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7D581" w14:textId="1829E8B9" w:rsidR="005F0AEE" w:rsidRDefault="00824411" w:rsidP="005F0AEE">
      <w:pPr>
        <w:jc w:val="left"/>
        <w:rPr>
          <w:b/>
          <w:bCs/>
        </w:rPr>
      </w:pPr>
      <w:bookmarkStart w:id="0" w:name="_GoBack"/>
      <w:bookmarkEnd w:id="0"/>
      <w:r w:rsidRPr="005F0AEE">
        <w:rPr>
          <w:b/>
          <w:bCs/>
          <w:caps/>
          <w:color w:val="000000"/>
        </w:rPr>
        <w:t>MARK SHEET</w:t>
      </w:r>
      <w:r w:rsidRPr="005F0AEE">
        <w:rPr>
          <w:b/>
          <w:bCs/>
          <w:color w:val="000000"/>
        </w:rPr>
        <w:t xml:space="preserve"> – </w:t>
      </w:r>
      <w:r w:rsidR="005F0AEE" w:rsidRPr="005F0AEE">
        <w:rPr>
          <w:b/>
          <w:bCs/>
        </w:rPr>
        <w:t>Delivering facilities management service in the workplace</w:t>
      </w:r>
    </w:p>
    <w:p w14:paraId="57D7D582" w14:textId="77777777" w:rsidR="005F0AEE" w:rsidRPr="002C306C" w:rsidRDefault="005F0AEE" w:rsidP="005F0AEE">
      <w:pPr>
        <w:jc w:val="left"/>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EF4110" w14:paraId="57D7D587" w14:textId="77777777">
        <w:tc>
          <w:tcPr>
            <w:tcW w:w="3294" w:type="dxa"/>
            <w:gridSpan w:val="2"/>
            <w:shd w:val="clear" w:color="auto" w:fill="auto"/>
            <w:vAlign w:val="center"/>
          </w:tcPr>
          <w:p w14:paraId="57D7D583" w14:textId="77777777" w:rsidR="00824411" w:rsidRPr="00EF4110" w:rsidRDefault="00824411" w:rsidP="00EF4110">
            <w:pPr>
              <w:jc w:val="left"/>
              <w:rPr>
                <w:rFonts w:ascii="Arial Narrow" w:hAnsi="Arial Narrow" w:cs="Arial Narrow"/>
                <w:b/>
                <w:bCs/>
                <w:color w:val="000000"/>
                <w:sz w:val="20"/>
                <w:szCs w:val="20"/>
              </w:rPr>
            </w:pPr>
            <w:r w:rsidRPr="00EF4110">
              <w:rPr>
                <w:rFonts w:ascii="Arial Narrow" w:hAnsi="Arial Narrow" w:cs="Arial Narrow"/>
                <w:b/>
                <w:bCs/>
                <w:color w:val="000000"/>
                <w:sz w:val="20"/>
                <w:szCs w:val="20"/>
              </w:rPr>
              <w:t>Centre Number :</w:t>
            </w:r>
          </w:p>
        </w:tc>
        <w:tc>
          <w:tcPr>
            <w:tcW w:w="2626" w:type="dxa"/>
            <w:gridSpan w:val="2"/>
            <w:shd w:val="clear" w:color="auto" w:fill="auto"/>
          </w:tcPr>
          <w:p w14:paraId="57D7D584" w14:textId="77777777" w:rsidR="00824411" w:rsidRPr="00EF4110" w:rsidRDefault="00824411" w:rsidP="00EF4110">
            <w:pPr>
              <w:jc w:val="left"/>
              <w:rPr>
                <w:rFonts w:ascii="Arial Narrow" w:hAnsi="Arial Narrow" w:cs="Arial Narrow"/>
                <w:b/>
                <w:bCs/>
                <w:color w:val="000000"/>
                <w:sz w:val="20"/>
                <w:szCs w:val="20"/>
              </w:rPr>
            </w:pPr>
          </w:p>
        </w:tc>
        <w:tc>
          <w:tcPr>
            <w:tcW w:w="1701" w:type="dxa"/>
            <w:gridSpan w:val="2"/>
            <w:shd w:val="clear" w:color="auto" w:fill="auto"/>
            <w:vAlign w:val="center"/>
          </w:tcPr>
          <w:p w14:paraId="57D7D585" w14:textId="77777777" w:rsidR="00824411" w:rsidRPr="00EF4110" w:rsidRDefault="00824411" w:rsidP="00EF4110">
            <w:pPr>
              <w:jc w:val="left"/>
              <w:rPr>
                <w:rFonts w:ascii="Arial Narrow" w:hAnsi="Arial Narrow" w:cs="Arial Narrow"/>
                <w:b/>
                <w:bCs/>
                <w:color w:val="000000"/>
                <w:sz w:val="20"/>
                <w:szCs w:val="20"/>
              </w:rPr>
            </w:pPr>
            <w:r w:rsidRPr="00EF4110">
              <w:rPr>
                <w:rFonts w:ascii="Arial Narrow" w:hAnsi="Arial Narrow" w:cs="Arial Narrow"/>
                <w:b/>
                <w:bCs/>
                <w:color w:val="000000"/>
                <w:sz w:val="20"/>
                <w:szCs w:val="20"/>
              </w:rPr>
              <w:t>Centre Name :</w:t>
            </w:r>
          </w:p>
        </w:tc>
        <w:tc>
          <w:tcPr>
            <w:tcW w:w="5555" w:type="dxa"/>
            <w:gridSpan w:val="4"/>
            <w:shd w:val="clear" w:color="auto" w:fill="auto"/>
            <w:vAlign w:val="center"/>
          </w:tcPr>
          <w:p w14:paraId="57D7D586" w14:textId="77777777" w:rsidR="00824411" w:rsidRPr="00EF4110" w:rsidRDefault="00824411" w:rsidP="00EF4110">
            <w:pPr>
              <w:jc w:val="left"/>
              <w:rPr>
                <w:rFonts w:ascii="Arial Narrow" w:hAnsi="Arial Narrow" w:cs="Arial Narrow"/>
                <w:b/>
                <w:bCs/>
                <w:color w:val="000000"/>
                <w:sz w:val="20"/>
                <w:szCs w:val="20"/>
              </w:rPr>
            </w:pPr>
          </w:p>
        </w:tc>
      </w:tr>
      <w:tr w:rsidR="00824411" w:rsidRPr="00EF4110" w14:paraId="57D7D58C" w14:textId="77777777">
        <w:tc>
          <w:tcPr>
            <w:tcW w:w="3294" w:type="dxa"/>
            <w:gridSpan w:val="2"/>
            <w:shd w:val="clear" w:color="auto" w:fill="auto"/>
            <w:vAlign w:val="center"/>
          </w:tcPr>
          <w:p w14:paraId="57D7D588" w14:textId="77777777" w:rsidR="00824411" w:rsidRPr="00EF4110" w:rsidRDefault="00824411" w:rsidP="00EF4110">
            <w:pPr>
              <w:spacing w:line="226" w:lineRule="auto"/>
              <w:jc w:val="left"/>
              <w:rPr>
                <w:rFonts w:ascii="Arial Narrow" w:hAnsi="Arial Narrow" w:cs="Arial Narrow"/>
                <w:b/>
                <w:bCs/>
                <w:color w:val="000000"/>
                <w:sz w:val="20"/>
                <w:szCs w:val="20"/>
              </w:rPr>
            </w:pPr>
            <w:r w:rsidRPr="00EF4110">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57D7D589" w14:textId="77777777" w:rsidR="00824411" w:rsidRPr="00EF4110" w:rsidRDefault="00824411" w:rsidP="00EF4110">
            <w:pPr>
              <w:jc w:val="left"/>
              <w:rPr>
                <w:rFonts w:ascii="Arial Narrow" w:hAnsi="Arial Narrow" w:cs="Arial Narrow"/>
                <w:b/>
                <w:bCs/>
                <w:color w:val="000000"/>
                <w:sz w:val="20"/>
                <w:szCs w:val="20"/>
              </w:rPr>
            </w:pPr>
          </w:p>
        </w:tc>
        <w:tc>
          <w:tcPr>
            <w:tcW w:w="1701" w:type="dxa"/>
            <w:gridSpan w:val="2"/>
            <w:shd w:val="clear" w:color="auto" w:fill="auto"/>
            <w:vAlign w:val="center"/>
          </w:tcPr>
          <w:p w14:paraId="57D7D58A" w14:textId="77777777" w:rsidR="00824411" w:rsidRPr="00EF4110" w:rsidRDefault="00824411" w:rsidP="00EF4110">
            <w:pPr>
              <w:spacing w:line="192" w:lineRule="auto"/>
              <w:jc w:val="left"/>
              <w:rPr>
                <w:rFonts w:ascii="Arial Narrow" w:hAnsi="Arial Narrow" w:cs="Arial Narrow"/>
                <w:b/>
                <w:bCs/>
                <w:color w:val="000000"/>
                <w:sz w:val="20"/>
                <w:szCs w:val="20"/>
              </w:rPr>
            </w:pPr>
            <w:r w:rsidRPr="00EF4110">
              <w:rPr>
                <w:rFonts w:ascii="Arial Narrow" w:hAnsi="Arial Narrow" w:cs="Arial Narrow"/>
                <w:b/>
                <w:bCs/>
                <w:color w:val="000000"/>
                <w:sz w:val="20"/>
                <w:szCs w:val="20"/>
              </w:rPr>
              <w:t>Learner Name:</w:t>
            </w:r>
          </w:p>
        </w:tc>
        <w:tc>
          <w:tcPr>
            <w:tcW w:w="5555" w:type="dxa"/>
            <w:gridSpan w:val="4"/>
            <w:shd w:val="clear" w:color="auto" w:fill="auto"/>
            <w:vAlign w:val="center"/>
          </w:tcPr>
          <w:p w14:paraId="57D7D58B" w14:textId="77777777" w:rsidR="00824411" w:rsidRPr="00EF4110" w:rsidRDefault="00824411" w:rsidP="00EF4110">
            <w:pPr>
              <w:spacing w:line="226" w:lineRule="auto"/>
              <w:jc w:val="left"/>
              <w:rPr>
                <w:rFonts w:ascii="Arial Narrow" w:hAnsi="Arial Narrow" w:cs="Arial Narrow"/>
                <w:b/>
                <w:bCs/>
                <w:color w:val="000000"/>
                <w:sz w:val="20"/>
                <w:szCs w:val="20"/>
              </w:rPr>
            </w:pPr>
          </w:p>
        </w:tc>
      </w:tr>
      <w:tr w:rsidR="003D4AFD" w:rsidRPr="00EF4110" w14:paraId="57D7D59A" w14:textId="77777777">
        <w:tc>
          <w:tcPr>
            <w:tcW w:w="9322" w:type="dxa"/>
            <w:gridSpan w:val="7"/>
            <w:shd w:val="clear" w:color="auto" w:fill="auto"/>
            <w:vAlign w:val="center"/>
          </w:tcPr>
          <w:p w14:paraId="57D7D58D" w14:textId="77777777" w:rsidR="003D4AFD" w:rsidRPr="00EF4110" w:rsidRDefault="003D4AFD" w:rsidP="00EF4110">
            <w:pPr>
              <w:spacing w:before="60" w:after="60"/>
              <w:jc w:val="left"/>
              <w:rPr>
                <w:rFonts w:ascii="Arial Narrow" w:hAnsi="Arial Narrow" w:cs="Arial Narrow"/>
                <w:b/>
                <w:bCs/>
                <w:color w:val="000000"/>
                <w:sz w:val="21"/>
                <w:szCs w:val="21"/>
              </w:rPr>
            </w:pPr>
            <w:r w:rsidRPr="00EF4110">
              <w:rPr>
                <w:rFonts w:ascii="Arial Narrow" w:hAnsi="Arial Narrow" w:cs="Arial Narrow"/>
                <w:b/>
                <w:bCs/>
                <w:color w:val="000000"/>
                <w:sz w:val="21"/>
                <w:szCs w:val="21"/>
              </w:rPr>
              <w:t xml:space="preserve">INSTRUCTIONS FOR ASSESSMENT AND USE OF MARK SHEET </w:t>
            </w:r>
          </w:p>
          <w:p w14:paraId="57D7D58E" w14:textId="77777777" w:rsidR="003D4AFD" w:rsidRPr="00EF4110" w:rsidRDefault="003D4AFD" w:rsidP="00EF4110">
            <w:pPr>
              <w:spacing w:before="60" w:after="60"/>
              <w:jc w:val="left"/>
              <w:rPr>
                <w:rFonts w:ascii="Arial Narrow" w:hAnsi="Arial Narrow" w:cs="Arial Narrow"/>
                <w:color w:val="000000"/>
                <w:sz w:val="18"/>
                <w:szCs w:val="18"/>
              </w:rPr>
            </w:pPr>
            <w:r w:rsidRPr="00EF4110">
              <w:rPr>
                <w:rFonts w:ascii="Arial Narrow" w:hAnsi="Arial Narrow" w:cs="Arial Narrow"/>
                <w:color w:val="000000"/>
                <w:sz w:val="18"/>
                <w:szCs w:val="18"/>
              </w:rPr>
              <w:t>Assessment must be conducted with reference to the assessment criteria (AC). In order to pass the unit, every AC must be met.</w:t>
            </w:r>
          </w:p>
          <w:p w14:paraId="57D7D58F" w14:textId="77777777" w:rsidR="003D4AFD" w:rsidRPr="00EF4110" w:rsidRDefault="003D4AFD" w:rsidP="00EF4110">
            <w:pPr>
              <w:spacing w:before="60" w:after="60"/>
              <w:jc w:val="left"/>
              <w:rPr>
                <w:rFonts w:ascii="Arial Narrow" w:hAnsi="Arial Narrow" w:cs="Arial Narrow"/>
                <w:color w:val="000000"/>
                <w:sz w:val="18"/>
                <w:szCs w:val="18"/>
              </w:rPr>
            </w:pPr>
            <w:r w:rsidRPr="00EF4110">
              <w:rPr>
                <w:rFonts w:ascii="Arial Narrow" w:hAnsi="Arial Narrow" w:cs="Arial Narrow"/>
                <w:color w:val="000000"/>
                <w:sz w:val="18"/>
                <w:szCs w:val="18"/>
              </w:rPr>
              <w:t>Assessors will normally award marks for every AC and then total them into a percentage.</w:t>
            </w:r>
            <w:r w:rsidR="005F0AEE">
              <w:rPr>
                <w:rFonts w:ascii="Arial Narrow" w:hAnsi="Arial Narrow" w:cs="Arial Narrow"/>
                <w:color w:val="000000"/>
                <w:sz w:val="18"/>
                <w:szCs w:val="18"/>
              </w:rPr>
              <w:t xml:space="preserve"> </w:t>
            </w:r>
            <w:r w:rsidRPr="00EF4110">
              <w:rPr>
                <w:rFonts w:ascii="Arial Narrow" w:hAnsi="Arial Narrow" w:cs="Arial Narrow"/>
                <w:color w:val="000000"/>
                <w:sz w:val="18"/>
                <w:szCs w:val="18"/>
              </w:rPr>
              <w:t>However, for greater simplicity, there is the option to not use marks at all and merely indicate with a ‘Pass’ or ‘Referral’ in the box (below right).</w:t>
            </w:r>
            <w:r w:rsidR="005F0AEE">
              <w:rPr>
                <w:rFonts w:ascii="Arial Narrow" w:hAnsi="Arial Narrow" w:cs="Arial Narrow"/>
                <w:color w:val="000000"/>
                <w:sz w:val="18"/>
                <w:szCs w:val="18"/>
              </w:rPr>
              <w:t xml:space="preserve"> </w:t>
            </w:r>
            <w:r w:rsidRPr="00EF4110">
              <w:rPr>
                <w:rFonts w:ascii="Arial Narrow" w:hAnsi="Arial Narrow" w:cs="Arial Narrow"/>
                <w:color w:val="000000"/>
                <w:sz w:val="18"/>
                <w:szCs w:val="18"/>
              </w:rPr>
              <w:t>In order to pass the unit every AC must receive a ‘Pass</w:t>
            </w:r>
            <w:r w:rsidR="005F0AEE">
              <w:rPr>
                <w:rFonts w:ascii="Arial Narrow" w:hAnsi="Arial Narrow" w:cs="Arial Narrow"/>
                <w:color w:val="000000"/>
                <w:sz w:val="18"/>
                <w:szCs w:val="18"/>
              </w:rPr>
              <w:t>.</w:t>
            </w:r>
            <w:r w:rsidRPr="00EF4110">
              <w:rPr>
                <w:rFonts w:ascii="Arial Narrow" w:hAnsi="Arial Narrow" w:cs="Arial Narrow"/>
                <w:color w:val="000000"/>
                <w:sz w:val="18"/>
                <w:szCs w:val="18"/>
              </w:rPr>
              <w:t xml:space="preserve">’ </w:t>
            </w:r>
          </w:p>
          <w:p w14:paraId="57D7D590" w14:textId="77777777" w:rsidR="003D4AFD" w:rsidRPr="00EF4110" w:rsidRDefault="003D4AFD" w:rsidP="00EF4110">
            <w:pPr>
              <w:spacing w:before="60" w:after="60"/>
              <w:jc w:val="left"/>
              <w:rPr>
                <w:rFonts w:ascii="Arial Narrow" w:hAnsi="Arial Narrow" w:cs="Arial Narrow"/>
                <w:b/>
                <w:bCs/>
                <w:color w:val="000000"/>
                <w:sz w:val="18"/>
                <w:szCs w:val="18"/>
              </w:rPr>
            </w:pPr>
            <w:r w:rsidRPr="00EF4110">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5F0AEE">
              <w:rPr>
                <w:rFonts w:ascii="Arial Narrow" w:hAnsi="Arial Narrow" w:cs="Arial Narrow"/>
                <w:b/>
                <w:bCs/>
                <w:color w:val="000000"/>
                <w:sz w:val="18"/>
                <w:szCs w:val="18"/>
              </w:rPr>
              <w:t xml:space="preserve"> </w:t>
            </w:r>
            <w:r w:rsidRPr="00EF4110">
              <w:rPr>
                <w:rFonts w:ascii="Arial Narrow" w:hAnsi="Arial Narrow" w:cs="Arial Narrow"/>
                <w:b/>
                <w:bCs/>
                <w:color w:val="000000"/>
                <w:sz w:val="18"/>
                <w:szCs w:val="18"/>
              </w:rPr>
              <w:t>Any AC awarded less than the minimum produces an automatic referral for the submission (regardless of the overall mark achieved).</w:t>
            </w:r>
            <w:r w:rsidR="005F0AEE">
              <w:rPr>
                <w:rFonts w:ascii="Arial Narrow" w:hAnsi="Arial Narrow" w:cs="Arial Narrow"/>
                <w:b/>
                <w:bCs/>
                <w:color w:val="000000"/>
                <w:sz w:val="18"/>
                <w:szCs w:val="18"/>
              </w:rPr>
              <w:t xml:space="preserve"> </w:t>
            </w:r>
          </w:p>
          <w:p w14:paraId="57D7D591" w14:textId="77777777" w:rsidR="003D4AFD" w:rsidRPr="00EF4110" w:rsidRDefault="003D4AFD" w:rsidP="00EF4110">
            <w:pPr>
              <w:spacing w:line="226" w:lineRule="auto"/>
              <w:jc w:val="left"/>
              <w:rPr>
                <w:rFonts w:ascii="Arial Narrow" w:hAnsi="Arial Narrow" w:cs="Arial Narrow"/>
                <w:color w:val="000000"/>
                <w:sz w:val="18"/>
                <w:szCs w:val="18"/>
              </w:rPr>
            </w:pPr>
            <w:r w:rsidRPr="00EF4110">
              <w:rPr>
                <w:rFonts w:ascii="Arial Narrow" w:hAnsi="Arial Narrow" w:cs="Arial Narrow"/>
                <w:color w:val="000000"/>
                <w:sz w:val="18"/>
                <w:szCs w:val="18"/>
              </w:rPr>
              <w:t>Sufficiency descriptors are provided as guidance.</w:t>
            </w:r>
            <w:r w:rsidR="005F0AEE">
              <w:rPr>
                <w:rFonts w:ascii="Arial Narrow" w:hAnsi="Arial Narrow" w:cs="Arial Narrow"/>
                <w:color w:val="000000"/>
                <w:sz w:val="18"/>
                <w:szCs w:val="18"/>
              </w:rPr>
              <w:t xml:space="preserve"> </w:t>
            </w:r>
            <w:r w:rsidRPr="00EF4110">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5F0AEE">
              <w:rPr>
                <w:rFonts w:ascii="Arial Narrow" w:hAnsi="Arial Narrow" w:cs="Arial Narrow"/>
                <w:color w:val="000000"/>
                <w:sz w:val="18"/>
                <w:szCs w:val="18"/>
              </w:rPr>
              <w:t xml:space="preserve"> </w:t>
            </w:r>
            <w:r w:rsidRPr="00EF4110">
              <w:rPr>
                <w:rFonts w:ascii="Arial Narrow" w:hAnsi="Arial Narrow" w:cs="Arial Narrow"/>
                <w:color w:val="000000"/>
                <w:sz w:val="18"/>
                <w:szCs w:val="18"/>
              </w:rPr>
              <w:t>The descriptors are not comprehensive, and cannot be, as there are many ways in which a submission can exceed or fall short of the requirements.</w:t>
            </w:r>
          </w:p>
          <w:p w14:paraId="57D7D592" w14:textId="77777777" w:rsidR="00EC6163" w:rsidRPr="00EF4110" w:rsidRDefault="00EC6163" w:rsidP="00EF4110">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57D7D593" w14:textId="77777777" w:rsidR="003D4AFD" w:rsidRPr="00EF4110" w:rsidRDefault="003D4AFD" w:rsidP="00EF4110">
            <w:pPr>
              <w:tabs>
                <w:tab w:val="num" w:pos="720"/>
              </w:tabs>
              <w:jc w:val="left"/>
              <w:rPr>
                <w:rFonts w:ascii="Arial Narrow" w:hAnsi="Arial Narrow" w:cs="Arial Narrow"/>
                <w:b/>
                <w:bCs/>
                <w:color w:val="000000"/>
                <w:sz w:val="18"/>
                <w:szCs w:val="18"/>
              </w:rPr>
            </w:pPr>
          </w:p>
          <w:p w14:paraId="57D7D594" w14:textId="77777777" w:rsidR="003D4AFD" w:rsidRPr="00EF4110" w:rsidRDefault="003D4AFD" w:rsidP="00EF411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EF4110">
              <w:rPr>
                <w:rFonts w:ascii="Arial Narrow" w:hAnsi="Arial Narrow" w:cs="Arial Narrow"/>
                <w:b/>
                <w:bCs/>
                <w:color w:val="000000"/>
                <w:sz w:val="18"/>
                <w:szCs w:val="18"/>
              </w:rPr>
              <w:t>Learner named above confirms authenticity of submission.</w:t>
            </w:r>
          </w:p>
          <w:p w14:paraId="57D7D595" w14:textId="77777777" w:rsidR="003D4AFD" w:rsidRPr="00EF4110" w:rsidRDefault="003D4AFD" w:rsidP="00EF4110">
            <w:pPr>
              <w:tabs>
                <w:tab w:val="num" w:pos="720"/>
              </w:tabs>
              <w:jc w:val="left"/>
              <w:rPr>
                <w:rFonts w:ascii="Arial Narrow" w:hAnsi="Arial Narrow" w:cs="Arial Narrow"/>
                <w:b/>
                <w:bCs/>
                <w:color w:val="000000"/>
                <w:sz w:val="18"/>
                <w:szCs w:val="18"/>
              </w:rPr>
            </w:pPr>
          </w:p>
          <w:p w14:paraId="57D7D596" w14:textId="77777777" w:rsidR="003D4AFD" w:rsidRPr="00EF4110" w:rsidRDefault="003D4AFD" w:rsidP="00EF4110">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EF4110">
              <w:rPr>
                <w:rFonts w:ascii="Arial Narrow" w:hAnsi="Arial Narrow" w:cs="Arial Narrow"/>
                <w:b/>
                <w:bCs/>
                <w:color w:val="000000"/>
                <w:sz w:val="18"/>
                <w:szCs w:val="18"/>
              </w:rPr>
              <w:t>ILM uses learners’ submissions – on an anonymous basis – for assessment standardisation.</w:t>
            </w:r>
            <w:r w:rsidR="005F0AEE">
              <w:rPr>
                <w:rFonts w:ascii="Arial Narrow" w:hAnsi="Arial Narrow" w:cs="Arial Narrow"/>
                <w:b/>
                <w:bCs/>
                <w:color w:val="000000"/>
                <w:sz w:val="18"/>
                <w:szCs w:val="18"/>
              </w:rPr>
              <w:t xml:space="preserve"> </w:t>
            </w:r>
            <w:r w:rsidRPr="00EF4110">
              <w:rPr>
                <w:rFonts w:ascii="Arial Narrow" w:hAnsi="Arial Narrow" w:cs="Arial Narrow"/>
                <w:b/>
                <w:bCs/>
                <w:color w:val="000000"/>
                <w:sz w:val="18"/>
                <w:szCs w:val="18"/>
              </w:rPr>
              <w:t>By submitting, I agree that ILM may use this script on condition that all information which may identify me is removed.</w:t>
            </w:r>
            <w:r w:rsidR="005F0AEE">
              <w:rPr>
                <w:rFonts w:ascii="Arial Narrow" w:hAnsi="Arial Narrow" w:cs="Arial Narrow"/>
                <w:b/>
                <w:bCs/>
                <w:color w:val="000000"/>
                <w:sz w:val="18"/>
                <w:szCs w:val="18"/>
              </w:rPr>
              <w:t xml:space="preserve"> </w:t>
            </w:r>
          </w:p>
          <w:p w14:paraId="57D7D597" w14:textId="77777777" w:rsidR="003D4AFD" w:rsidRPr="00EF4110" w:rsidRDefault="003D4AFD" w:rsidP="00EF4110">
            <w:pPr>
              <w:jc w:val="left"/>
              <w:rPr>
                <w:rFonts w:ascii="Arial Narrow" w:hAnsi="Arial Narrow" w:cs="Arial Narrow"/>
                <w:b/>
                <w:bCs/>
                <w:color w:val="000000"/>
                <w:sz w:val="18"/>
                <w:szCs w:val="18"/>
              </w:rPr>
            </w:pPr>
          </w:p>
          <w:p w14:paraId="57D7D598" w14:textId="77777777" w:rsidR="003D4AFD" w:rsidRPr="00EF4110" w:rsidRDefault="003D4AFD" w:rsidP="00EF4110">
            <w:pPr>
              <w:jc w:val="left"/>
              <w:rPr>
                <w:rFonts w:ascii="Arial Narrow" w:hAnsi="Arial Narrow" w:cs="Arial Narrow"/>
                <w:b/>
                <w:bCs/>
                <w:color w:val="000000"/>
                <w:sz w:val="28"/>
                <w:szCs w:val="28"/>
              </w:rPr>
            </w:pPr>
            <w:r w:rsidRPr="00EF4110">
              <w:rPr>
                <w:rFonts w:ascii="Arial Narrow" w:hAnsi="Arial Narrow" w:cs="Arial Narrow"/>
                <w:b/>
                <w:bCs/>
                <w:color w:val="000000"/>
                <w:sz w:val="18"/>
                <w:szCs w:val="18"/>
              </w:rPr>
              <w:t>However, if you are unwilling to allow ILM use your</w:t>
            </w:r>
            <w:r w:rsidR="005F0AEE">
              <w:rPr>
                <w:rFonts w:ascii="Arial Narrow" w:hAnsi="Arial Narrow" w:cs="Arial Narrow"/>
                <w:b/>
                <w:bCs/>
                <w:color w:val="000000"/>
                <w:sz w:val="18"/>
                <w:szCs w:val="18"/>
              </w:rPr>
              <w:t xml:space="preserve"> </w:t>
            </w:r>
            <w:r w:rsidRPr="00EF4110">
              <w:rPr>
                <w:rFonts w:ascii="Arial Narrow" w:hAnsi="Arial Narrow" w:cs="Arial Narrow"/>
                <w:b/>
                <w:bCs/>
                <w:color w:val="000000"/>
                <w:sz w:val="18"/>
                <w:szCs w:val="18"/>
              </w:rPr>
              <w:t xml:space="preserve">script, please refuse by ticking the box: </w:t>
            </w:r>
            <w:r w:rsidRPr="00EF4110">
              <w:rPr>
                <w:rFonts w:ascii="Arial Narrow" w:hAnsi="Arial Narrow" w:cs="Arial Narrow"/>
                <w:b/>
                <w:bCs/>
                <w:color w:val="000000"/>
                <w:sz w:val="28"/>
                <w:szCs w:val="28"/>
              </w:rPr>
              <w:t>□</w:t>
            </w:r>
          </w:p>
          <w:p w14:paraId="57D7D599" w14:textId="77777777" w:rsidR="003D4AFD" w:rsidRPr="00EF4110" w:rsidRDefault="003D4AFD" w:rsidP="00EF4110">
            <w:pPr>
              <w:jc w:val="left"/>
              <w:rPr>
                <w:rFonts w:ascii="Arial Narrow" w:hAnsi="Arial Narrow" w:cs="Arial Narrow"/>
                <w:b/>
                <w:bCs/>
                <w:color w:val="000000"/>
                <w:sz w:val="20"/>
                <w:szCs w:val="20"/>
              </w:rPr>
            </w:pPr>
          </w:p>
        </w:tc>
      </w:tr>
      <w:tr w:rsidR="00BE6420" w:rsidRPr="00EF4110" w14:paraId="57D7D59C" w14:textId="77777777">
        <w:tc>
          <w:tcPr>
            <w:tcW w:w="13176" w:type="dxa"/>
            <w:gridSpan w:val="10"/>
            <w:shd w:val="clear" w:color="auto" w:fill="E0E0E0"/>
            <w:vAlign w:val="bottom"/>
          </w:tcPr>
          <w:p w14:paraId="57D7D59B" w14:textId="77777777" w:rsidR="00BE6420" w:rsidRPr="00D16C11" w:rsidRDefault="00BE6420" w:rsidP="00EF4110">
            <w:pPr>
              <w:spacing w:before="120" w:after="120"/>
              <w:jc w:val="left"/>
              <w:rPr>
                <w:b/>
                <w:bCs/>
                <w:color w:val="000000"/>
                <w:sz w:val="20"/>
                <w:szCs w:val="20"/>
                <w:highlight w:val="yellow"/>
              </w:rPr>
            </w:pPr>
            <w:r w:rsidRPr="00D16C11">
              <w:rPr>
                <w:b/>
                <w:bCs/>
                <w:color w:val="000000"/>
                <w:sz w:val="20"/>
                <w:szCs w:val="20"/>
              </w:rPr>
              <w:t>Learning Outcome / Section 1:</w:t>
            </w:r>
            <w:r w:rsidR="005F0AEE" w:rsidRPr="00D16C11">
              <w:rPr>
                <w:b/>
                <w:bCs/>
                <w:color w:val="000000"/>
                <w:sz w:val="20"/>
                <w:szCs w:val="20"/>
              </w:rPr>
              <w:t xml:space="preserve"> </w:t>
            </w:r>
            <w:r w:rsidR="00344540" w:rsidRPr="00D16C11">
              <w:rPr>
                <w:sz w:val="20"/>
                <w:szCs w:val="20"/>
              </w:rPr>
              <w:t>Be able to deliver service in the workplace</w:t>
            </w:r>
          </w:p>
        </w:tc>
      </w:tr>
      <w:tr w:rsidR="00DC29E9" w:rsidRPr="00EF4110" w14:paraId="57D7D5A1" w14:textId="77777777">
        <w:tc>
          <w:tcPr>
            <w:tcW w:w="2518" w:type="dxa"/>
            <w:shd w:val="clear" w:color="auto" w:fill="auto"/>
            <w:vAlign w:val="center"/>
          </w:tcPr>
          <w:p w14:paraId="57D7D59D" w14:textId="77777777" w:rsidR="00DC29E9" w:rsidRPr="00EF4110" w:rsidRDefault="00DC29E9" w:rsidP="00EF4110">
            <w:pPr>
              <w:jc w:val="left"/>
              <w:rPr>
                <w:rFonts w:ascii="Arial Narrow" w:hAnsi="Arial Narrow" w:cs="Arial Narrow"/>
                <w:b/>
                <w:bCs/>
                <w:color w:val="000000"/>
              </w:rPr>
            </w:pPr>
            <w:r w:rsidRPr="00EF4110">
              <w:rPr>
                <w:rFonts w:ascii="Arial Narrow" w:hAnsi="Arial Narrow" w:cs="Arial Narrow"/>
                <w:b/>
                <w:bCs/>
                <w:color w:val="000000"/>
              </w:rPr>
              <w:t>Assessment Criteria (AC)</w:t>
            </w:r>
          </w:p>
        </w:tc>
        <w:tc>
          <w:tcPr>
            <w:tcW w:w="7513" w:type="dxa"/>
            <w:gridSpan w:val="7"/>
            <w:shd w:val="clear" w:color="auto" w:fill="auto"/>
            <w:vAlign w:val="center"/>
          </w:tcPr>
          <w:p w14:paraId="57D7D59E" w14:textId="77777777" w:rsidR="00DC29E9" w:rsidRPr="00EF4110" w:rsidRDefault="00DC29E9" w:rsidP="00EF4110">
            <w:pPr>
              <w:spacing w:line="216" w:lineRule="auto"/>
              <w:jc w:val="center"/>
              <w:rPr>
                <w:rFonts w:ascii="Arial Narrow" w:hAnsi="Arial Narrow" w:cs="Arial Narrow"/>
                <w:b/>
                <w:bCs/>
                <w:color w:val="000000"/>
              </w:rPr>
            </w:pPr>
            <w:r w:rsidRPr="00EF4110">
              <w:rPr>
                <w:rFonts w:ascii="Arial Narrow" w:hAnsi="Arial Narrow" w:cs="Arial Narrow"/>
                <w:b/>
                <w:bCs/>
                <w:color w:val="000000"/>
              </w:rPr>
              <w:t>Sufficiency Descriptors</w:t>
            </w:r>
          </w:p>
          <w:p w14:paraId="57D7D59F" w14:textId="77777777" w:rsidR="00DC29E9" w:rsidRPr="00EF4110" w:rsidRDefault="00DC29E9" w:rsidP="00EF4110">
            <w:pPr>
              <w:spacing w:line="216" w:lineRule="auto"/>
              <w:jc w:val="center"/>
              <w:rPr>
                <w:rFonts w:ascii="Arial Narrow" w:hAnsi="Arial Narrow" w:cs="Arial Narrow"/>
                <w:i/>
                <w:iCs/>
                <w:color w:val="000000"/>
                <w:sz w:val="20"/>
                <w:szCs w:val="20"/>
              </w:rPr>
            </w:pPr>
            <w:r w:rsidRPr="00EF4110">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57D7D5A0" w14:textId="77777777" w:rsidR="00DC29E9" w:rsidRPr="00EF4110" w:rsidRDefault="00DC29E9" w:rsidP="00EF4110">
            <w:pPr>
              <w:spacing w:line="216" w:lineRule="auto"/>
              <w:jc w:val="center"/>
              <w:rPr>
                <w:rFonts w:ascii="Arial Narrow" w:hAnsi="Arial Narrow" w:cs="Arial Narrow"/>
                <w:i/>
                <w:iCs/>
                <w:color w:val="000000"/>
                <w:sz w:val="16"/>
                <w:szCs w:val="16"/>
              </w:rPr>
            </w:pPr>
            <w:r w:rsidRPr="00EF4110">
              <w:rPr>
                <w:rFonts w:ascii="Arial Narrow" w:hAnsi="Arial Narrow" w:cs="Arial Narrow"/>
                <w:b/>
                <w:bCs/>
                <w:color w:val="000000"/>
              </w:rPr>
              <w:t>Assessor feedback on AC</w:t>
            </w:r>
          </w:p>
        </w:tc>
      </w:tr>
      <w:tr w:rsidR="00555922" w:rsidRPr="00EF4110" w14:paraId="57D7D5B2" w14:textId="77777777">
        <w:tc>
          <w:tcPr>
            <w:tcW w:w="2518" w:type="dxa"/>
            <w:vMerge w:val="restart"/>
            <w:shd w:val="clear" w:color="auto" w:fill="auto"/>
          </w:tcPr>
          <w:p w14:paraId="57D7D5A2" w14:textId="77777777" w:rsidR="00555922" w:rsidRPr="00D16C11" w:rsidRDefault="00555922" w:rsidP="00EF4110">
            <w:pPr>
              <w:spacing w:line="216" w:lineRule="auto"/>
              <w:jc w:val="left"/>
              <w:rPr>
                <w:color w:val="000000"/>
                <w:sz w:val="20"/>
                <w:szCs w:val="20"/>
              </w:rPr>
            </w:pPr>
          </w:p>
          <w:p w14:paraId="57D7D5A3" w14:textId="77777777" w:rsidR="00555922" w:rsidRPr="00D16C11" w:rsidRDefault="00555922" w:rsidP="00EF4110">
            <w:pPr>
              <w:spacing w:line="216" w:lineRule="auto"/>
              <w:jc w:val="left"/>
              <w:rPr>
                <w:color w:val="000000"/>
                <w:sz w:val="20"/>
                <w:szCs w:val="20"/>
              </w:rPr>
            </w:pPr>
            <w:r w:rsidRPr="00D16C11">
              <w:rPr>
                <w:color w:val="000000"/>
                <w:sz w:val="20"/>
                <w:szCs w:val="20"/>
              </w:rPr>
              <w:t>AC 1.1</w:t>
            </w:r>
          </w:p>
          <w:p w14:paraId="57D7D5A4" w14:textId="77777777" w:rsidR="00555922" w:rsidRPr="00D16C11" w:rsidRDefault="00555922" w:rsidP="00EF4110">
            <w:pPr>
              <w:jc w:val="left"/>
              <w:rPr>
                <w:sz w:val="20"/>
                <w:szCs w:val="20"/>
              </w:rPr>
            </w:pPr>
            <w:r w:rsidRPr="00D16C11">
              <w:rPr>
                <w:sz w:val="20"/>
                <w:szCs w:val="20"/>
              </w:rPr>
              <w:t>Identify a facilities management service that must be delivered in the workplace</w:t>
            </w:r>
          </w:p>
          <w:p w14:paraId="57D7D5A5" w14:textId="77777777" w:rsidR="00555922" w:rsidRPr="00D16C11" w:rsidRDefault="00555922" w:rsidP="00757CF5">
            <w:pPr>
              <w:spacing w:line="216" w:lineRule="auto"/>
              <w:ind w:left="720"/>
              <w:jc w:val="left"/>
              <w:rPr>
                <w:color w:val="000000"/>
                <w:sz w:val="20"/>
                <w:szCs w:val="20"/>
              </w:rPr>
            </w:pPr>
          </w:p>
        </w:tc>
        <w:tc>
          <w:tcPr>
            <w:tcW w:w="2504" w:type="dxa"/>
            <w:gridSpan w:val="2"/>
            <w:shd w:val="clear" w:color="auto" w:fill="auto"/>
          </w:tcPr>
          <w:p w14:paraId="57D7D5A6"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2"/>
            <w:shd w:val="clear" w:color="auto" w:fill="auto"/>
          </w:tcPr>
          <w:p w14:paraId="57D7D5A7"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gridSpan w:val="3"/>
            <w:shd w:val="clear" w:color="auto" w:fill="auto"/>
          </w:tcPr>
          <w:p w14:paraId="57D7D5A8" w14:textId="77777777" w:rsidR="00555922" w:rsidRDefault="0055592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14:paraId="57D7D5A9"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5AA"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5AB" w14:textId="77777777" w:rsidR="00555922" w:rsidRDefault="00555922" w:rsidP="00EF4110">
            <w:pPr>
              <w:spacing w:line="216" w:lineRule="auto"/>
              <w:jc w:val="center"/>
              <w:rPr>
                <w:rFonts w:ascii="Arial Narrow" w:hAnsi="Arial Narrow" w:cs="Arial Narrow"/>
                <w:b/>
                <w:bCs/>
                <w:color w:val="000000"/>
                <w:sz w:val="18"/>
                <w:szCs w:val="18"/>
              </w:rPr>
            </w:pPr>
          </w:p>
          <w:p w14:paraId="57D7D5AC" w14:textId="77777777" w:rsidR="00555922" w:rsidRDefault="00555922" w:rsidP="00EF4110">
            <w:pPr>
              <w:spacing w:line="216" w:lineRule="auto"/>
              <w:jc w:val="center"/>
              <w:rPr>
                <w:rFonts w:ascii="Arial Narrow" w:hAnsi="Arial Narrow" w:cs="Arial Narrow"/>
                <w:b/>
                <w:bCs/>
                <w:color w:val="000000"/>
                <w:sz w:val="18"/>
                <w:szCs w:val="18"/>
              </w:rPr>
            </w:pPr>
          </w:p>
          <w:p w14:paraId="57D7D5AD" w14:textId="77777777" w:rsidR="00555922" w:rsidRDefault="00555922" w:rsidP="00EF4110">
            <w:pPr>
              <w:spacing w:line="216" w:lineRule="auto"/>
              <w:jc w:val="center"/>
              <w:rPr>
                <w:rFonts w:ascii="Arial Narrow" w:hAnsi="Arial Narrow" w:cs="Arial Narrow"/>
                <w:b/>
                <w:bCs/>
                <w:color w:val="000000"/>
                <w:sz w:val="18"/>
                <w:szCs w:val="18"/>
              </w:rPr>
            </w:pPr>
          </w:p>
          <w:p w14:paraId="57D7D5AE" w14:textId="77777777" w:rsidR="00555922" w:rsidRDefault="00555922" w:rsidP="00EF4110">
            <w:pPr>
              <w:spacing w:line="216" w:lineRule="auto"/>
              <w:jc w:val="center"/>
              <w:rPr>
                <w:rFonts w:ascii="Arial Narrow" w:hAnsi="Arial Narrow" w:cs="Arial Narrow"/>
                <w:b/>
                <w:bCs/>
                <w:color w:val="000000"/>
                <w:sz w:val="18"/>
                <w:szCs w:val="18"/>
              </w:rPr>
            </w:pPr>
          </w:p>
          <w:p w14:paraId="57D7D5AF"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5B0"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5B1" w14:textId="77777777" w:rsidR="00555922" w:rsidRPr="00EF4110" w:rsidRDefault="00555922" w:rsidP="00EF4110">
            <w:pPr>
              <w:spacing w:line="216" w:lineRule="auto"/>
              <w:jc w:val="center"/>
              <w:rPr>
                <w:rFonts w:ascii="Arial Narrow" w:hAnsi="Arial Narrow" w:cs="Arial Narrow"/>
                <w:b/>
                <w:bCs/>
                <w:color w:val="000000"/>
                <w:sz w:val="18"/>
                <w:szCs w:val="18"/>
              </w:rPr>
            </w:pPr>
          </w:p>
        </w:tc>
      </w:tr>
      <w:tr w:rsidR="00723A0B" w:rsidRPr="00EF4110" w14:paraId="57D7D5B9" w14:textId="77777777">
        <w:trPr>
          <w:trHeight w:val="270"/>
        </w:trPr>
        <w:tc>
          <w:tcPr>
            <w:tcW w:w="2518" w:type="dxa"/>
            <w:vMerge/>
            <w:shd w:val="clear" w:color="auto" w:fill="auto"/>
            <w:vAlign w:val="center"/>
          </w:tcPr>
          <w:p w14:paraId="57D7D5B3" w14:textId="77777777" w:rsidR="00723A0B" w:rsidRPr="00D16C11" w:rsidRDefault="00723A0B" w:rsidP="00EF4110">
            <w:pPr>
              <w:spacing w:line="216" w:lineRule="auto"/>
              <w:jc w:val="center"/>
              <w:rPr>
                <w:color w:val="000000"/>
                <w:sz w:val="20"/>
                <w:szCs w:val="20"/>
              </w:rPr>
            </w:pPr>
          </w:p>
        </w:tc>
        <w:tc>
          <w:tcPr>
            <w:tcW w:w="2504" w:type="dxa"/>
            <w:gridSpan w:val="2"/>
            <w:vMerge w:val="restart"/>
            <w:shd w:val="clear" w:color="auto" w:fill="auto"/>
          </w:tcPr>
          <w:p w14:paraId="57D7D5B4" w14:textId="77777777" w:rsidR="008E77F9" w:rsidRPr="00EF4110" w:rsidRDefault="008E77F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w:t>
            </w:r>
            <w:r w:rsidRPr="00EF4110">
              <w:rPr>
                <w:rFonts w:ascii="Arial Narrow" w:hAnsi="Arial Narrow" w:cs="Arial Narrow"/>
                <w:sz w:val="18"/>
                <w:szCs w:val="18"/>
              </w:rPr>
              <w:t>facilities management service that must be delivered in the workplace</w:t>
            </w:r>
            <w:r w:rsidR="008B0BEF">
              <w:rPr>
                <w:rFonts w:ascii="Arial Narrow" w:hAnsi="Arial Narrow" w:cs="Arial Narrow"/>
                <w:sz w:val="18"/>
                <w:szCs w:val="18"/>
              </w:rPr>
              <w:t xml:space="preserve"> </w:t>
            </w:r>
            <w:r w:rsidRPr="00EF4110">
              <w:rPr>
                <w:rFonts w:ascii="Arial Narrow" w:hAnsi="Arial Narrow" w:cs="Arial Narrow"/>
                <w:sz w:val="18"/>
                <w:szCs w:val="18"/>
              </w:rPr>
              <w:t>is not identified or, if identified is incorrect</w:t>
            </w:r>
          </w:p>
          <w:p w14:paraId="57D7D5B5" w14:textId="77777777" w:rsidR="00723A0B" w:rsidRPr="00EF4110" w:rsidRDefault="008E77F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w:t>
            </w:r>
            <w:r w:rsidRPr="00EF4110">
              <w:rPr>
                <w:rFonts w:ascii="Arial Narrow" w:hAnsi="Arial Narrow" w:cs="Arial Narrow"/>
                <w:sz w:val="18"/>
                <w:szCs w:val="18"/>
              </w:rPr>
              <w:t xml:space="preserve">facilities management service is identified but there is no </w:t>
            </w:r>
            <w:r w:rsidRPr="008B0BEF">
              <w:rPr>
                <w:rFonts w:ascii="Arial Narrow" w:hAnsi="Arial Narrow" w:cs="Arial Narrow"/>
                <w:color w:val="000000"/>
                <w:sz w:val="18"/>
                <w:szCs w:val="18"/>
              </w:rPr>
              <w:t>recognisable</w:t>
            </w:r>
            <w:r w:rsidRPr="00EF4110">
              <w:rPr>
                <w:rFonts w:ascii="Arial Narrow" w:hAnsi="Arial Narrow" w:cs="Arial Narrow"/>
                <w:sz w:val="18"/>
                <w:szCs w:val="18"/>
              </w:rPr>
              <w:t xml:space="preserve"> evidence that it must be provided in the workplace</w:t>
            </w:r>
          </w:p>
        </w:tc>
        <w:tc>
          <w:tcPr>
            <w:tcW w:w="2504" w:type="dxa"/>
            <w:gridSpan w:val="2"/>
            <w:vMerge w:val="restart"/>
            <w:shd w:val="clear" w:color="auto" w:fill="auto"/>
          </w:tcPr>
          <w:p w14:paraId="57D7D5B6" w14:textId="77777777" w:rsidR="00723A0B" w:rsidRPr="00EF4110" w:rsidRDefault="008E77F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w:t>
            </w:r>
            <w:r w:rsidRPr="008B0BEF">
              <w:rPr>
                <w:rFonts w:ascii="Arial Narrow" w:hAnsi="Arial Narrow" w:cs="Arial Narrow"/>
                <w:color w:val="000000"/>
                <w:sz w:val="18"/>
                <w:szCs w:val="18"/>
              </w:rPr>
              <w:t xml:space="preserve">facilities management service that must be delivered in the workplace is </w:t>
            </w:r>
            <w:r w:rsidR="00D04DC5" w:rsidRPr="008B0BEF">
              <w:rPr>
                <w:rFonts w:ascii="Arial Narrow" w:hAnsi="Arial Narrow" w:cs="Arial Narrow"/>
                <w:color w:val="000000"/>
                <w:sz w:val="18"/>
                <w:szCs w:val="18"/>
              </w:rPr>
              <w:t xml:space="preserve">correctly </w:t>
            </w:r>
            <w:r w:rsidRPr="008B0BEF">
              <w:rPr>
                <w:rFonts w:ascii="Arial Narrow" w:hAnsi="Arial Narrow" w:cs="Arial Narrow"/>
                <w:color w:val="000000"/>
                <w:sz w:val="18"/>
                <w:szCs w:val="18"/>
              </w:rPr>
              <w:t>identified</w:t>
            </w:r>
            <w:r w:rsidR="00D04DC5" w:rsidRPr="008B0BEF">
              <w:rPr>
                <w:rFonts w:ascii="Arial Narrow" w:hAnsi="Arial Narrow" w:cs="Arial Narrow"/>
                <w:color w:val="000000"/>
                <w:sz w:val="18"/>
                <w:szCs w:val="18"/>
              </w:rPr>
              <w:t>, making clear why it must be delivered in the workplace</w:t>
            </w:r>
          </w:p>
        </w:tc>
        <w:tc>
          <w:tcPr>
            <w:tcW w:w="2505" w:type="dxa"/>
            <w:gridSpan w:val="3"/>
            <w:vMerge w:val="restart"/>
            <w:shd w:val="clear" w:color="auto" w:fill="auto"/>
          </w:tcPr>
          <w:p w14:paraId="57D7D5B7" w14:textId="77777777" w:rsidR="00723A0B" w:rsidRPr="00EF4110" w:rsidRDefault="00D04DC5"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w:t>
            </w:r>
            <w:r w:rsidRPr="008B0BEF">
              <w:rPr>
                <w:rFonts w:ascii="Arial Narrow" w:hAnsi="Arial Narrow" w:cs="Arial Narrow"/>
                <w:color w:val="000000"/>
                <w:sz w:val="18"/>
                <w:szCs w:val="18"/>
              </w:rPr>
              <w:t>facilities management service that must be delivered in the workplace is identified in detail along with an outline of why it must be delivered in the workplace</w:t>
            </w:r>
          </w:p>
        </w:tc>
        <w:tc>
          <w:tcPr>
            <w:tcW w:w="3145" w:type="dxa"/>
            <w:gridSpan w:val="2"/>
            <w:vMerge/>
            <w:shd w:val="clear" w:color="auto" w:fill="auto"/>
            <w:vAlign w:val="center"/>
          </w:tcPr>
          <w:p w14:paraId="57D7D5B8" w14:textId="77777777" w:rsidR="00723A0B" w:rsidRPr="00EF4110" w:rsidRDefault="00723A0B" w:rsidP="00EF4110">
            <w:pPr>
              <w:spacing w:line="216" w:lineRule="auto"/>
              <w:jc w:val="center"/>
              <w:rPr>
                <w:rFonts w:ascii="Arial Narrow" w:hAnsi="Arial Narrow" w:cs="Arial Narrow"/>
                <w:b/>
                <w:bCs/>
                <w:color w:val="000000"/>
                <w:sz w:val="18"/>
                <w:szCs w:val="18"/>
              </w:rPr>
            </w:pPr>
          </w:p>
        </w:tc>
      </w:tr>
      <w:tr w:rsidR="00723A0B" w:rsidRPr="00EF4110" w14:paraId="57D7D5C1" w14:textId="77777777">
        <w:tc>
          <w:tcPr>
            <w:tcW w:w="2518" w:type="dxa"/>
            <w:vMerge/>
            <w:shd w:val="clear" w:color="auto" w:fill="auto"/>
            <w:vAlign w:val="center"/>
          </w:tcPr>
          <w:p w14:paraId="57D7D5BA" w14:textId="77777777" w:rsidR="00723A0B" w:rsidRPr="00D16C11" w:rsidRDefault="00723A0B" w:rsidP="00EF4110">
            <w:pPr>
              <w:spacing w:line="216" w:lineRule="auto"/>
              <w:jc w:val="center"/>
              <w:rPr>
                <w:color w:val="000000"/>
                <w:sz w:val="20"/>
                <w:szCs w:val="20"/>
              </w:rPr>
            </w:pPr>
          </w:p>
        </w:tc>
        <w:tc>
          <w:tcPr>
            <w:tcW w:w="2504" w:type="dxa"/>
            <w:gridSpan w:val="2"/>
            <w:vMerge/>
            <w:shd w:val="clear" w:color="auto" w:fill="auto"/>
            <w:vAlign w:val="center"/>
          </w:tcPr>
          <w:p w14:paraId="57D7D5BB" w14:textId="77777777" w:rsidR="00723A0B" w:rsidRPr="00EF4110" w:rsidRDefault="00723A0B" w:rsidP="00EF4110">
            <w:pPr>
              <w:spacing w:line="216" w:lineRule="auto"/>
              <w:jc w:val="center"/>
              <w:rPr>
                <w:rFonts w:ascii="Arial Narrow" w:hAnsi="Arial Narrow" w:cs="Arial Narrow"/>
                <w:b/>
                <w:bCs/>
                <w:color w:val="000000"/>
              </w:rPr>
            </w:pPr>
          </w:p>
        </w:tc>
        <w:tc>
          <w:tcPr>
            <w:tcW w:w="2504" w:type="dxa"/>
            <w:gridSpan w:val="2"/>
            <w:vMerge/>
            <w:shd w:val="clear" w:color="auto" w:fill="auto"/>
          </w:tcPr>
          <w:p w14:paraId="57D7D5BC" w14:textId="77777777" w:rsidR="00723A0B" w:rsidRPr="00EF4110" w:rsidRDefault="00723A0B" w:rsidP="00EF4110">
            <w:pPr>
              <w:spacing w:line="216" w:lineRule="auto"/>
              <w:jc w:val="center"/>
              <w:rPr>
                <w:rFonts w:ascii="Arial Narrow" w:hAnsi="Arial Narrow" w:cs="Arial Narrow"/>
                <w:b/>
                <w:bCs/>
                <w:color w:val="000000"/>
              </w:rPr>
            </w:pPr>
          </w:p>
        </w:tc>
        <w:tc>
          <w:tcPr>
            <w:tcW w:w="2505" w:type="dxa"/>
            <w:gridSpan w:val="3"/>
            <w:vMerge/>
            <w:shd w:val="clear" w:color="auto" w:fill="auto"/>
          </w:tcPr>
          <w:p w14:paraId="57D7D5BD" w14:textId="77777777" w:rsidR="00723A0B" w:rsidRPr="00EF4110" w:rsidRDefault="00723A0B" w:rsidP="00EF4110">
            <w:pPr>
              <w:spacing w:line="216" w:lineRule="auto"/>
              <w:jc w:val="center"/>
              <w:rPr>
                <w:rFonts w:ascii="Arial Narrow" w:hAnsi="Arial Narrow" w:cs="Arial Narrow"/>
                <w:b/>
                <w:bCs/>
                <w:color w:val="000000"/>
              </w:rPr>
            </w:pPr>
          </w:p>
        </w:tc>
        <w:tc>
          <w:tcPr>
            <w:tcW w:w="1417" w:type="dxa"/>
            <w:shd w:val="clear" w:color="auto" w:fill="auto"/>
            <w:vAlign w:val="center"/>
          </w:tcPr>
          <w:p w14:paraId="57D7D5BE" w14:textId="77777777" w:rsidR="00723A0B" w:rsidRPr="00EF4110" w:rsidRDefault="00723A0B"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 </w:t>
            </w:r>
            <w:r w:rsidR="00555922">
              <w:rPr>
                <w:rFonts w:ascii="Arial Narrow" w:hAnsi="Arial Narrow" w:cs="Arial Narrow"/>
                <w:color w:val="000000"/>
                <w:sz w:val="20"/>
                <w:szCs w:val="20"/>
              </w:rPr>
              <w:t>16</w:t>
            </w:r>
          </w:p>
          <w:p w14:paraId="57D7D5BF" w14:textId="77777777" w:rsidR="00723A0B" w:rsidRPr="00EF4110" w:rsidRDefault="00723A0B"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(min. of </w:t>
            </w:r>
            <w:r w:rsidR="00555922">
              <w:rPr>
                <w:rFonts w:ascii="Arial Narrow" w:hAnsi="Arial Narrow" w:cs="Arial Narrow"/>
                <w:color w:val="000000"/>
                <w:sz w:val="20"/>
                <w:szCs w:val="20"/>
              </w:rPr>
              <w:t>8</w:t>
            </w:r>
            <w:r w:rsidRPr="00EF4110">
              <w:rPr>
                <w:rFonts w:ascii="Arial Narrow" w:hAnsi="Arial Narrow" w:cs="Arial Narrow"/>
                <w:color w:val="000000"/>
                <w:sz w:val="20"/>
                <w:szCs w:val="20"/>
              </w:rPr>
              <w:t>)</w:t>
            </w:r>
          </w:p>
        </w:tc>
        <w:tc>
          <w:tcPr>
            <w:tcW w:w="1728" w:type="dxa"/>
            <w:shd w:val="clear" w:color="auto" w:fill="auto"/>
            <w:vAlign w:val="center"/>
          </w:tcPr>
          <w:p w14:paraId="57D7D5C0" w14:textId="77777777" w:rsidR="00723A0B" w:rsidRPr="00EF4110" w:rsidRDefault="00723A0B"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Pass or Referral</w:t>
            </w:r>
          </w:p>
        </w:tc>
      </w:tr>
    </w:tbl>
    <w:p w14:paraId="57D7D5C2" w14:textId="77777777" w:rsidR="00555922" w:rsidRDefault="005559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55922" w:rsidRPr="00EF4110" w14:paraId="57D7D5CA" w14:textId="77777777">
        <w:tc>
          <w:tcPr>
            <w:tcW w:w="2518" w:type="dxa"/>
            <w:vMerge w:val="restart"/>
            <w:shd w:val="clear" w:color="auto" w:fill="auto"/>
            <w:vAlign w:val="center"/>
          </w:tcPr>
          <w:p w14:paraId="57D7D5C3" w14:textId="77777777" w:rsidR="00555922" w:rsidRPr="00D16C11" w:rsidRDefault="00555922" w:rsidP="00EF4110">
            <w:pPr>
              <w:spacing w:line="216" w:lineRule="auto"/>
              <w:jc w:val="left"/>
              <w:rPr>
                <w:color w:val="000000"/>
                <w:sz w:val="20"/>
                <w:szCs w:val="20"/>
              </w:rPr>
            </w:pPr>
          </w:p>
          <w:p w14:paraId="57D7D5C4" w14:textId="77777777" w:rsidR="00555922" w:rsidRPr="00D16C11" w:rsidRDefault="00555922" w:rsidP="00EF4110">
            <w:pPr>
              <w:spacing w:line="216" w:lineRule="auto"/>
              <w:jc w:val="left"/>
              <w:rPr>
                <w:color w:val="000000"/>
                <w:sz w:val="20"/>
                <w:szCs w:val="20"/>
              </w:rPr>
            </w:pPr>
            <w:r w:rsidRPr="00D16C11">
              <w:rPr>
                <w:color w:val="000000"/>
                <w:sz w:val="20"/>
                <w:szCs w:val="20"/>
              </w:rPr>
              <w:t>AC 1.2</w:t>
            </w:r>
          </w:p>
          <w:p w14:paraId="57D7D5C5" w14:textId="77777777" w:rsidR="00555922" w:rsidRPr="00D16C11" w:rsidRDefault="00555922" w:rsidP="00D16C11">
            <w:pPr>
              <w:tabs>
                <w:tab w:val="num" w:pos="284"/>
              </w:tabs>
              <w:spacing w:line="216" w:lineRule="auto"/>
              <w:jc w:val="left"/>
              <w:rPr>
                <w:color w:val="000000"/>
                <w:sz w:val="20"/>
                <w:szCs w:val="20"/>
              </w:rPr>
            </w:pPr>
            <w:r w:rsidRPr="00D16C11">
              <w:rPr>
                <w:sz w:val="20"/>
                <w:szCs w:val="20"/>
              </w:rPr>
              <w:t>Plan the delivery of the facilities management service identified including all resource requirements</w:t>
            </w:r>
          </w:p>
        </w:tc>
        <w:tc>
          <w:tcPr>
            <w:tcW w:w="2504" w:type="dxa"/>
            <w:shd w:val="clear" w:color="auto" w:fill="auto"/>
          </w:tcPr>
          <w:p w14:paraId="57D7D5C6"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Referral [ca. 5/20]</w:t>
            </w:r>
          </w:p>
        </w:tc>
        <w:tc>
          <w:tcPr>
            <w:tcW w:w="2504" w:type="dxa"/>
            <w:gridSpan w:val="2"/>
            <w:shd w:val="clear" w:color="auto" w:fill="auto"/>
          </w:tcPr>
          <w:p w14:paraId="57D7D5C7"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Pass [10/20]</w:t>
            </w:r>
          </w:p>
        </w:tc>
        <w:tc>
          <w:tcPr>
            <w:tcW w:w="2505" w:type="dxa"/>
            <w:shd w:val="clear" w:color="auto" w:fill="auto"/>
          </w:tcPr>
          <w:p w14:paraId="57D7D5C8" w14:textId="77777777" w:rsidR="00555922" w:rsidRDefault="0055592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15/20]</w:t>
            </w:r>
          </w:p>
        </w:tc>
        <w:tc>
          <w:tcPr>
            <w:tcW w:w="3145" w:type="dxa"/>
            <w:gridSpan w:val="2"/>
            <w:shd w:val="clear" w:color="auto" w:fill="auto"/>
            <w:vAlign w:val="center"/>
          </w:tcPr>
          <w:p w14:paraId="57D7D5C9" w14:textId="77777777" w:rsidR="00555922" w:rsidRPr="00EF4110" w:rsidRDefault="00555922" w:rsidP="00BF1359">
            <w:pPr>
              <w:spacing w:line="216" w:lineRule="auto"/>
              <w:jc w:val="center"/>
              <w:rPr>
                <w:rFonts w:ascii="Arial Narrow" w:hAnsi="Arial Narrow" w:cs="Arial Narrow"/>
                <w:i/>
                <w:iCs/>
                <w:color w:val="000000"/>
                <w:sz w:val="16"/>
                <w:szCs w:val="16"/>
              </w:rPr>
            </w:pPr>
            <w:r w:rsidRPr="00EF4110">
              <w:rPr>
                <w:rFonts w:ascii="Arial Narrow" w:hAnsi="Arial Narrow" w:cs="Arial Narrow"/>
                <w:b/>
                <w:bCs/>
                <w:color w:val="000000"/>
              </w:rPr>
              <w:t>Assessor feedback on AC</w:t>
            </w:r>
          </w:p>
        </w:tc>
      </w:tr>
      <w:tr w:rsidR="00BF1359" w:rsidRPr="00EF4110" w14:paraId="57D7D5E0" w14:textId="77777777">
        <w:trPr>
          <w:trHeight w:val="312"/>
        </w:trPr>
        <w:tc>
          <w:tcPr>
            <w:tcW w:w="2518" w:type="dxa"/>
            <w:vMerge/>
            <w:shd w:val="clear" w:color="auto" w:fill="auto"/>
          </w:tcPr>
          <w:p w14:paraId="57D7D5CB" w14:textId="77777777" w:rsidR="00BF1359" w:rsidRPr="00EF4110" w:rsidRDefault="00BF1359" w:rsidP="00EF4110">
            <w:pPr>
              <w:numPr>
                <w:ilvl w:val="0"/>
                <w:numId w:val="3"/>
              </w:numPr>
              <w:tabs>
                <w:tab w:val="clear" w:pos="720"/>
                <w:tab w:val="num" w:pos="284"/>
              </w:tabs>
              <w:spacing w:line="216" w:lineRule="auto"/>
              <w:ind w:left="180" w:hanging="180"/>
              <w:jc w:val="left"/>
              <w:rPr>
                <w:rFonts w:ascii="Arial Narrow" w:hAnsi="Arial Narrow" w:cs="Arial Narrow"/>
                <w:color w:val="000000"/>
                <w:sz w:val="18"/>
                <w:szCs w:val="18"/>
              </w:rPr>
            </w:pPr>
          </w:p>
        </w:tc>
        <w:tc>
          <w:tcPr>
            <w:tcW w:w="2504" w:type="dxa"/>
            <w:vMerge w:val="restart"/>
            <w:shd w:val="clear" w:color="auto" w:fill="auto"/>
          </w:tcPr>
          <w:p w14:paraId="57D7D5CC"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No </w:t>
            </w:r>
            <w:r w:rsidRPr="008B0BEF">
              <w:rPr>
                <w:rFonts w:ascii="Arial Narrow" w:hAnsi="Arial Narrow" w:cs="Arial Narrow"/>
                <w:sz w:val="18"/>
                <w:szCs w:val="18"/>
              </w:rPr>
              <w:t>plan</w:t>
            </w:r>
            <w:r w:rsidRPr="00EF4110">
              <w:rPr>
                <w:rFonts w:ascii="Arial Narrow" w:hAnsi="Arial Narrow" w:cs="Arial Narrow"/>
                <w:color w:val="000000"/>
                <w:sz w:val="18"/>
                <w:szCs w:val="18"/>
              </w:rPr>
              <w:t xml:space="preserve"> is supplied</w:t>
            </w:r>
          </w:p>
          <w:p w14:paraId="57D7D5CD"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plan is given </w:t>
            </w:r>
            <w:r w:rsidRPr="00FF18C8">
              <w:rPr>
                <w:rFonts w:ascii="Arial Narrow" w:hAnsi="Arial Narrow"/>
                <w:sz w:val="18"/>
                <w:szCs w:val="18"/>
              </w:rPr>
              <w:t>including all resource requirements</w:t>
            </w:r>
            <w:r w:rsidRPr="00EF4110">
              <w:rPr>
                <w:rFonts w:ascii="Arial Narrow" w:hAnsi="Arial Narrow" w:cs="Arial Narrow"/>
                <w:color w:val="000000"/>
                <w:sz w:val="18"/>
                <w:szCs w:val="18"/>
              </w:rPr>
              <w:t xml:space="preserve"> for </w:t>
            </w:r>
            <w:r w:rsidRPr="00EF4110">
              <w:rPr>
                <w:rFonts w:ascii="Arial Narrow" w:hAnsi="Arial Narrow" w:cs="Arial Narrow"/>
                <w:sz w:val="18"/>
                <w:szCs w:val="18"/>
              </w:rPr>
              <w:t>the delivery of the facilities management service identified</w:t>
            </w:r>
            <w:r>
              <w:rPr>
                <w:rFonts w:ascii="Arial Narrow" w:hAnsi="Arial Narrow" w:cs="Arial Narrow"/>
                <w:sz w:val="18"/>
                <w:szCs w:val="18"/>
              </w:rPr>
              <w:t xml:space="preserve"> in AC 1.1</w:t>
            </w:r>
            <w:r w:rsidRPr="00EF4110">
              <w:rPr>
                <w:rFonts w:ascii="Arial Narrow" w:hAnsi="Arial Narrow" w:cs="Arial Narrow"/>
                <w:sz w:val="18"/>
                <w:szCs w:val="18"/>
              </w:rPr>
              <w:t xml:space="preserve"> </w:t>
            </w:r>
            <w:r w:rsidRPr="00EF4110">
              <w:rPr>
                <w:rFonts w:ascii="Arial Narrow" w:hAnsi="Arial Narrow" w:cs="Arial Narrow"/>
                <w:b/>
                <w:bCs/>
                <w:sz w:val="18"/>
                <w:szCs w:val="18"/>
              </w:rPr>
              <w:t>but</w:t>
            </w:r>
            <w:r w:rsidRPr="00EF4110">
              <w:rPr>
                <w:rFonts w:ascii="Arial Narrow" w:hAnsi="Arial Narrow" w:cs="Arial Narrow"/>
                <w:sz w:val="18"/>
                <w:szCs w:val="18"/>
              </w:rPr>
              <w:t xml:space="preserve"> the plan is incorrect, inappropriate or minimal</w:t>
            </w:r>
            <w:r>
              <w:rPr>
                <w:rFonts w:ascii="Arial Narrow" w:hAnsi="Arial Narrow" w:cs="Arial Narrow"/>
                <w:sz w:val="18"/>
                <w:szCs w:val="18"/>
              </w:rPr>
              <w:t xml:space="preserve"> and/or may not include resource requirements </w:t>
            </w:r>
          </w:p>
        </w:tc>
        <w:tc>
          <w:tcPr>
            <w:tcW w:w="2504" w:type="dxa"/>
            <w:gridSpan w:val="2"/>
            <w:vMerge w:val="restart"/>
            <w:shd w:val="clear" w:color="auto" w:fill="auto"/>
          </w:tcPr>
          <w:p w14:paraId="57D7D5CE"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correct and appropriate plan </w:t>
            </w:r>
            <w:r w:rsidRPr="00EF4110">
              <w:rPr>
                <w:rFonts w:ascii="Arial Narrow" w:hAnsi="Arial Narrow" w:cs="Arial Narrow"/>
                <w:sz w:val="18"/>
                <w:szCs w:val="18"/>
              </w:rPr>
              <w:t xml:space="preserve">(e.g. planned preventative maintenance, service level agreements, benchmarking, risk management, emergency procedures, business continuity plans, asset registers, etc) </w:t>
            </w:r>
            <w:r w:rsidRPr="00EF4110">
              <w:rPr>
                <w:rFonts w:ascii="Arial Narrow" w:hAnsi="Arial Narrow" w:cs="Arial Narrow"/>
                <w:color w:val="000000"/>
                <w:sz w:val="18"/>
                <w:szCs w:val="18"/>
              </w:rPr>
              <w:t xml:space="preserve">is provided for </w:t>
            </w:r>
            <w:r w:rsidRPr="00EF4110">
              <w:rPr>
                <w:rFonts w:ascii="Arial Narrow" w:hAnsi="Arial Narrow" w:cs="Arial Narrow"/>
                <w:sz w:val="18"/>
                <w:szCs w:val="18"/>
              </w:rPr>
              <w:t>the delivery of the facilities management service identified for A</w:t>
            </w:r>
            <w:r w:rsidR="00451D94">
              <w:rPr>
                <w:rFonts w:ascii="Arial Narrow" w:hAnsi="Arial Narrow" w:cs="Arial Narrow"/>
                <w:sz w:val="18"/>
                <w:szCs w:val="18"/>
              </w:rPr>
              <w:t>C</w:t>
            </w:r>
            <w:r w:rsidRPr="00EF4110">
              <w:rPr>
                <w:rFonts w:ascii="Arial Narrow" w:hAnsi="Arial Narrow" w:cs="Arial Narrow"/>
                <w:sz w:val="18"/>
                <w:szCs w:val="18"/>
              </w:rPr>
              <w:t xml:space="preserve"> 1.1</w:t>
            </w:r>
            <w:r>
              <w:rPr>
                <w:rFonts w:ascii="Arial Narrow" w:hAnsi="Arial Narrow" w:cs="Arial Narrow"/>
                <w:sz w:val="18"/>
                <w:szCs w:val="18"/>
              </w:rPr>
              <w:t xml:space="preserve"> that includes resources requirements</w:t>
            </w:r>
            <w:r w:rsidRPr="00EF4110">
              <w:rPr>
                <w:rFonts w:ascii="Arial Narrow" w:hAnsi="Arial Narrow" w:cs="Arial Narrow"/>
                <w:sz w:val="18"/>
                <w:szCs w:val="18"/>
              </w:rPr>
              <w:t>.</w:t>
            </w:r>
            <w:r>
              <w:rPr>
                <w:rFonts w:ascii="Arial Narrow" w:hAnsi="Arial Narrow" w:cs="Arial Narrow"/>
                <w:sz w:val="18"/>
                <w:szCs w:val="18"/>
              </w:rPr>
              <w:t xml:space="preserve"> </w:t>
            </w:r>
            <w:r w:rsidRPr="00EF4110">
              <w:rPr>
                <w:rFonts w:ascii="Arial Narrow" w:hAnsi="Arial Narrow" w:cs="Arial Narrow"/>
                <w:sz w:val="18"/>
                <w:szCs w:val="18"/>
              </w:rPr>
              <w:t xml:space="preserve">Although the plan </w:t>
            </w:r>
            <w:r>
              <w:rPr>
                <w:rFonts w:ascii="Arial Narrow" w:hAnsi="Arial Narrow" w:cs="Arial Narrow"/>
                <w:sz w:val="18"/>
                <w:szCs w:val="18"/>
              </w:rPr>
              <w:t xml:space="preserve">and/or resources requirements </w:t>
            </w:r>
            <w:r w:rsidRPr="00EF4110">
              <w:rPr>
                <w:rFonts w:ascii="Arial Narrow" w:hAnsi="Arial Narrow" w:cs="Arial Narrow"/>
                <w:sz w:val="18"/>
                <w:szCs w:val="18"/>
              </w:rPr>
              <w:t>may be limited it must specify most of: what, where, when, who, how</w:t>
            </w:r>
            <w:r w:rsidR="008B0BEF">
              <w:rPr>
                <w:rFonts w:ascii="Arial Narrow" w:hAnsi="Arial Narrow" w:cs="Arial Narrow"/>
                <w:sz w:val="18"/>
                <w:szCs w:val="18"/>
              </w:rPr>
              <w:t xml:space="preserve"> </w:t>
            </w:r>
          </w:p>
        </w:tc>
        <w:tc>
          <w:tcPr>
            <w:tcW w:w="2505" w:type="dxa"/>
            <w:vMerge w:val="restart"/>
            <w:shd w:val="clear" w:color="auto" w:fill="auto"/>
          </w:tcPr>
          <w:p w14:paraId="57D7D5CF"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A thorough and detailed step-by-step plan is provided for </w:t>
            </w:r>
            <w:r w:rsidRPr="00EF4110">
              <w:rPr>
                <w:rFonts w:ascii="Arial Narrow" w:hAnsi="Arial Narrow" w:cs="Arial Narrow"/>
                <w:sz w:val="18"/>
                <w:szCs w:val="18"/>
              </w:rPr>
              <w:t>the delivery of the facilities management service identified</w:t>
            </w:r>
            <w:r>
              <w:rPr>
                <w:rFonts w:ascii="Arial Narrow" w:hAnsi="Arial Narrow" w:cs="Arial Narrow"/>
                <w:sz w:val="18"/>
                <w:szCs w:val="18"/>
              </w:rPr>
              <w:t xml:space="preserve"> for AC 1.1 which includes detailed resource requirements </w:t>
            </w:r>
          </w:p>
        </w:tc>
        <w:tc>
          <w:tcPr>
            <w:tcW w:w="3145" w:type="dxa"/>
            <w:gridSpan w:val="2"/>
            <w:shd w:val="clear" w:color="auto" w:fill="auto"/>
            <w:vAlign w:val="center"/>
          </w:tcPr>
          <w:p w14:paraId="57D7D5D0" w14:textId="77777777" w:rsidR="00BF1359" w:rsidRPr="00EF4110" w:rsidRDefault="00BF1359" w:rsidP="00EF4110">
            <w:pPr>
              <w:spacing w:line="216" w:lineRule="auto"/>
              <w:jc w:val="center"/>
              <w:rPr>
                <w:rFonts w:ascii="Arial Narrow" w:hAnsi="Arial Narrow" w:cs="Arial Narrow"/>
                <w:b/>
                <w:bCs/>
                <w:color w:val="000000"/>
                <w:sz w:val="18"/>
                <w:szCs w:val="18"/>
              </w:rPr>
            </w:pPr>
          </w:p>
          <w:p w14:paraId="57D7D5D1" w14:textId="77777777" w:rsidR="00BF1359" w:rsidRPr="00EF4110" w:rsidRDefault="00BF1359" w:rsidP="00EF4110">
            <w:pPr>
              <w:spacing w:line="216" w:lineRule="auto"/>
              <w:jc w:val="center"/>
              <w:rPr>
                <w:rFonts w:ascii="Arial Narrow" w:hAnsi="Arial Narrow" w:cs="Arial Narrow"/>
                <w:b/>
                <w:bCs/>
                <w:color w:val="000000"/>
                <w:sz w:val="18"/>
                <w:szCs w:val="18"/>
              </w:rPr>
            </w:pPr>
          </w:p>
          <w:p w14:paraId="57D7D5D2" w14:textId="77777777" w:rsidR="00BF1359" w:rsidRPr="00EF4110" w:rsidRDefault="00BF1359" w:rsidP="00EF4110">
            <w:pPr>
              <w:spacing w:line="216" w:lineRule="auto"/>
              <w:jc w:val="center"/>
              <w:rPr>
                <w:rFonts w:ascii="Arial Narrow" w:hAnsi="Arial Narrow" w:cs="Arial Narrow"/>
                <w:b/>
                <w:bCs/>
                <w:color w:val="000000"/>
                <w:sz w:val="18"/>
                <w:szCs w:val="18"/>
              </w:rPr>
            </w:pPr>
          </w:p>
          <w:p w14:paraId="57D7D5D3" w14:textId="77777777" w:rsidR="00BF1359" w:rsidRPr="00EF4110" w:rsidRDefault="00BF1359" w:rsidP="00EF4110">
            <w:pPr>
              <w:spacing w:line="216" w:lineRule="auto"/>
              <w:jc w:val="center"/>
              <w:rPr>
                <w:rFonts w:ascii="Arial Narrow" w:hAnsi="Arial Narrow" w:cs="Arial Narrow"/>
                <w:b/>
                <w:bCs/>
                <w:color w:val="000000"/>
                <w:sz w:val="18"/>
                <w:szCs w:val="18"/>
              </w:rPr>
            </w:pPr>
          </w:p>
          <w:p w14:paraId="57D7D5D4" w14:textId="77777777" w:rsidR="00BF1359" w:rsidRDefault="00BF1359" w:rsidP="00EF4110">
            <w:pPr>
              <w:spacing w:line="216" w:lineRule="auto"/>
              <w:jc w:val="center"/>
              <w:rPr>
                <w:rFonts w:ascii="Arial Narrow" w:hAnsi="Arial Narrow" w:cs="Arial Narrow"/>
                <w:b/>
                <w:bCs/>
                <w:color w:val="000000"/>
                <w:sz w:val="18"/>
                <w:szCs w:val="18"/>
              </w:rPr>
            </w:pPr>
          </w:p>
          <w:p w14:paraId="57D7D5D5" w14:textId="77777777" w:rsidR="00BF1359" w:rsidRDefault="00BF1359" w:rsidP="00EF4110">
            <w:pPr>
              <w:spacing w:line="216" w:lineRule="auto"/>
              <w:jc w:val="center"/>
              <w:rPr>
                <w:rFonts w:ascii="Arial Narrow" w:hAnsi="Arial Narrow" w:cs="Arial Narrow"/>
                <w:b/>
                <w:bCs/>
                <w:color w:val="000000"/>
                <w:sz w:val="18"/>
                <w:szCs w:val="18"/>
              </w:rPr>
            </w:pPr>
          </w:p>
          <w:p w14:paraId="57D7D5D6" w14:textId="77777777" w:rsidR="00BF1359" w:rsidRDefault="00BF1359" w:rsidP="00EF4110">
            <w:pPr>
              <w:spacing w:line="216" w:lineRule="auto"/>
              <w:jc w:val="center"/>
              <w:rPr>
                <w:rFonts w:ascii="Arial Narrow" w:hAnsi="Arial Narrow" w:cs="Arial Narrow"/>
                <w:b/>
                <w:bCs/>
                <w:color w:val="000000"/>
                <w:sz w:val="18"/>
                <w:szCs w:val="18"/>
              </w:rPr>
            </w:pPr>
          </w:p>
          <w:p w14:paraId="57D7D5D7" w14:textId="77777777" w:rsidR="00BF1359" w:rsidRDefault="00BF1359" w:rsidP="00EF4110">
            <w:pPr>
              <w:spacing w:line="216" w:lineRule="auto"/>
              <w:jc w:val="center"/>
              <w:rPr>
                <w:rFonts w:ascii="Arial Narrow" w:hAnsi="Arial Narrow" w:cs="Arial Narrow"/>
                <w:b/>
                <w:bCs/>
                <w:color w:val="000000"/>
                <w:sz w:val="18"/>
                <w:szCs w:val="18"/>
              </w:rPr>
            </w:pPr>
          </w:p>
          <w:p w14:paraId="57D7D5D8" w14:textId="77777777" w:rsidR="00BF1359" w:rsidRDefault="00BF1359" w:rsidP="00EF4110">
            <w:pPr>
              <w:spacing w:line="216" w:lineRule="auto"/>
              <w:jc w:val="center"/>
              <w:rPr>
                <w:rFonts w:ascii="Arial Narrow" w:hAnsi="Arial Narrow" w:cs="Arial Narrow"/>
                <w:b/>
                <w:bCs/>
                <w:color w:val="000000"/>
                <w:sz w:val="18"/>
                <w:szCs w:val="18"/>
              </w:rPr>
            </w:pPr>
          </w:p>
          <w:p w14:paraId="57D7D5D9" w14:textId="77777777" w:rsidR="00BF1359" w:rsidRDefault="00BF1359" w:rsidP="00EF4110">
            <w:pPr>
              <w:spacing w:line="216" w:lineRule="auto"/>
              <w:jc w:val="center"/>
              <w:rPr>
                <w:rFonts w:ascii="Arial Narrow" w:hAnsi="Arial Narrow" w:cs="Arial Narrow"/>
                <w:b/>
                <w:bCs/>
                <w:color w:val="000000"/>
                <w:sz w:val="18"/>
                <w:szCs w:val="18"/>
              </w:rPr>
            </w:pPr>
          </w:p>
          <w:p w14:paraId="57D7D5DA" w14:textId="77777777" w:rsidR="00555922" w:rsidRDefault="00555922" w:rsidP="00EF4110">
            <w:pPr>
              <w:spacing w:line="216" w:lineRule="auto"/>
              <w:jc w:val="center"/>
              <w:rPr>
                <w:rFonts w:ascii="Arial Narrow" w:hAnsi="Arial Narrow" w:cs="Arial Narrow"/>
                <w:b/>
                <w:bCs/>
                <w:color w:val="000000"/>
                <w:sz w:val="18"/>
                <w:szCs w:val="18"/>
              </w:rPr>
            </w:pPr>
          </w:p>
          <w:p w14:paraId="57D7D5DB" w14:textId="77777777" w:rsidR="00555922" w:rsidRDefault="00555922" w:rsidP="00EF4110">
            <w:pPr>
              <w:spacing w:line="216" w:lineRule="auto"/>
              <w:jc w:val="center"/>
              <w:rPr>
                <w:rFonts w:ascii="Arial Narrow" w:hAnsi="Arial Narrow" w:cs="Arial Narrow"/>
                <w:b/>
                <w:bCs/>
                <w:color w:val="000000"/>
                <w:sz w:val="18"/>
                <w:szCs w:val="18"/>
              </w:rPr>
            </w:pPr>
          </w:p>
          <w:p w14:paraId="57D7D5DC" w14:textId="77777777" w:rsidR="00555922" w:rsidRDefault="00555922" w:rsidP="00EF4110">
            <w:pPr>
              <w:spacing w:line="216" w:lineRule="auto"/>
              <w:jc w:val="center"/>
              <w:rPr>
                <w:rFonts w:ascii="Arial Narrow" w:hAnsi="Arial Narrow" w:cs="Arial Narrow"/>
                <w:b/>
                <w:bCs/>
                <w:color w:val="000000"/>
                <w:sz w:val="18"/>
                <w:szCs w:val="18"/>
              </w:rPr>
            </w:pPr>
          </w:p>
          <w:p w14:paraId="57D7D5DD" w14:textId="77777777" w:rsidR="00555922" w:rsidRDefault="00555922" w:rsidP="00EF4110">
            <w:pPr>
              <w:spacing w:line="216" w:lineRule="auto"/>
              <w:jc w:val="center"/>
              <w:rPr>
                <w:rFonts w:ascii="Arial Narrow" w:hAnsi="Arial Narrow" w:cs="Arial Narrow"/>
                <w:b/>
                <w:bCs/>
                <w:color w:val="000000"/>
                <w:sz w:val="18"/>
                <w:szCs w:val="18"/>
              </w:rPr>
            </w:pPr>
          </w:p>
          <w:p w14:paraId="57D7D5DE"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5DF" w14:textId="77777777" w:rsidR="00BF1359" w:rsidRPr="00EF4110" w:rsidRDefault="00BF1359" w:rsidP="00EF4110">
            <w:pPr>
              <w:spacing w:line="216" w:lineRule="auto"/>
              <w:jc w:val="center"/>
              <w:rPr>
                <w:rFonts w:ascii="Arial Narrow" w:hAnsi="Arial Narrow" w:cs="Arial Narrow"/>
                <w:b/>
                <w:bCs/>
                <w:color w:val="000000"/>
                <w:sz w:val="18"/>
                <w:szCs w:val="18"/>
              </w:rPr>
            </w:pPr>
          </w:p>
        </w:tc>
      </w:tr>
      <w:tr w:rsidR="00BF1359" w:rsidRPr="00EF4110" w14:paraId="57D7D5E8" w14:textId="77777777">
        <w:trPr>
          <w:trHeight w:val="312"/>
        </w:trPr>
        <w:tc>
          <w:tcPr>
            <w:tcW w:w="2518" w:type="dxa"/>
            <w:vMerge/>
            <w:shd w:val="clear" w:color="auto" w:fill="auto"/>
          </w:tcPr>
          <w:p w14:paraId="57D7D5E1" w14:textId="77777777" w:rsidR="00BF1359" w:rsidRPr="00EF4110" w:rsidRDefault="00BF1359" w:rsidP="00EF4110">
            <w:pPr>
              <w:spacing w:line="216" w:lineRule="auto"/>
              <w:jc w:val="left"/>
              <w:rPr>
                <w:rFonts w:ascii="Arial Narrow" w:hAnsi="Arial Narrow" w:cs="Arial Narrow"/>
                <w:color w:val="000000"/>
              </w:rPr>
            </w:pPr>
          </w:p>
        </w:tc>
        <w:tc>
          <w:tcPr>
            <w:tcW w:w="2504" w:type="dxa"/>
            <w:vMerge/>
            <w:shd w:val="clear" w:color="auto" w:fill="auto"/>
          </w:tcPr>
          <w:p w14:paraId="57D7D5E2"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57D7D5E3"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57D7D5E4"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57D7D5E5" w14:textId="77777777" w:rsidR="00BF1359" w:rsidRPr="00EF4110" w:rsidRDefault="00555922" w:rsidP="00EF4110">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14:paraId="57D7D5E6"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(min. of </w:t>
            </w:r>
            <w:r w:rsidR="00555922">
              <w:rPr>
                <w:rFonts w:ascii="Arial Narrow" w:hAnsi="Arial Narrow" w:cs="Arial Narrow"/>
                <w:color w:val="000000"/>
                <w:sz w:val="20"/>
                <w:szCs w:val="20"/>
              </w:rPr>
              <w:t>10</w:t>
            </w:r>
            <w:r w:rsidRPr="00EF4110">
              <w:rPr>
                <w:rFonts w:ascii="Arial Narrow" w:hAnsi="Arial Narrow" w:cs="Arial Narrow"/>
                <w:color w:val="000000"/>
                <w:sz w:val="20"/>
                <w:szCs w:val="20"/>
              </w:rPr>
              <w:t>)</w:t>
            </w:r>
          </w:p>
        </w:tc>
        <w:tc>
          <w:tcPr>
            <w:tcW w:w="1728" w:type="dxa"/>
            <w:shd w:val="clear" w:color="auto" w:fill="auto"/>
            <w:vAlign w:val="center"/>
          </w:tcPr>
          <w:p w14:paraId="57D7D5E7"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Pass or Referral</w:t>
            </w:r>
          </w:p>
        </w:tc>
      </w:tr>
      <w:tr w:rsidR="00555922" w:rsidRPr="00EF4110" w14:paraId="57D7D5F1" w14:textId="77777777">
        <w:trPr>
          <w:trHeight w:val="312"/>
        </w:trPr>
        <w:tc>
          <w:tcPr>
            <w:tcW w:w="2518" w:type="dxa"/>
            <w:vMerge w:val="restart"/>
            <w:shd w:val="clear" w:color="auto" w:fill="auto"/>
          </w:tcPr>
          <w:p w14:paraId="57D7D5E9" w14:textId="77777777" w:rsidR="00555922" w:rsidRPr="00D16C11" w:rsidRDefault="00555922" w:rsidP="00EF4110">
            <w:pPr>
              <w:spacing w:line="216" w:lineRule="auto"/>
              <w:jc w:val="left"/>
              <w:rPr>
                <w:color w:val="000000"/>
                <w:sz w:val="20"/>
                <w:szCs w:val="20"/>
              </w:rPr>
            </w:pPr>
          </w:p>
          <w:p w14:paraId="57D7D5EA" w14:textId="77777777" w:rsidR="00555922" w:rsidRPr="00D16C11" w:rsidRDefault="00555922" w:rsidP="00EF4110">
            <w:pPr>
              <w:spacing w:line="216" w:lineRule="auto"/>
              <w:jc w:val="left"/>
              <w:rPr>
                <w:color w:val="000000"/>
                <w:sz w:val="20"/>
                <w:szCs w:val="20"/>
              </w:rPr>
            </w:pPr>
            <w:r w:rsidRPr="00D16C11">
              <w:rPr>
                <w:color w:val="000000"/>
                <w:sz w:val="20"/>
                <w:szCs w:val="20"/>
              </w:rPr>
              <w:t>AC 1.3</w:t>
            </w:r>
          </w:p>
          <w:p w14:paraId="57D7D5EB" w14:textId="77777777" w:rsidR="00555922" w:rsidRPr="00D16C11" w:rsidRDefault="00555922" w:rsidP="00EF4110">
            <w:pPr>
              <w:jc w:val="left"/>
              <w:rPr>
                <w:sz w:val="20"/>
                <w:szCs w:val="20"/>
              </w:rPr>
            </w:pPr>
            <w:r w:rsidRPr="00D16C11">
              <w:rPr>
                <w:sz w:val="20"/>
                <w:szCs w:val="20"/>
              </w:rPr>
              <w:t>Explain how the delivery of the facilities management service identified will be communicated</w:t>
            </w:r>
          </w:p>
          <w:p w14:paraId="57D7D5EC" w14:textId="77777777" w:rsidR="00555922" w:rsidRPr="00EF4110" w:rsidRDefault="00555922" w:rsidP="00757CF5">
            <w:pPr>
              <w:spacing w:line="216" w:lineRule="auto"/>
              <w:ind w:left="720"/>
              <w:jc w:val="left"/>
              <w:rPr>
                <w:rFonts w:ascii="Arial Narrow" w:hAnsi="Arial Narrow" w:cs="Arial Narrow"/>
                <w:color w:val="000000"/>
              </w:rPr>
            </w:pPr>
          </w:p>
        </w:tc>
        <w:tc>
          <w:tcPr>
            <w:tcW w:w="2504" w:type="dxa"/>
            <w:shd w:val="clear" w:color="auto" w:fill="auto"/>
          </w:tcPr>
          <w:p w14:paraId="57D7D5ED"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Referral [ca. 4/16]</w:t>
            </w:r>
          </w:p>
        </w:tc>
        <w:tc>
          <w:tcPr>
            <w:tcW w:w="2504" w:type="dxa"/>
            <w:gridSpan w:val="2"/>
            <w:shd w:val="clear" w:color="auto" w:fill="auto"/>
          </w:tcPr>
          <w:p w14:paraId="57D7D5EE"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Pass [8/16]</w:t>
            </w:r>
          </w:p>
        </w:tc>
        <w:tc>
          <w:tcPr>
            <w:tcW w:w="2505" w:type="dxa"/>
            <w:shd w:val="clear" w:color="auto" w:fill="auto"/>
          </w:tcPr>
          <w:p w14:paraId="57D7D5EF" w14:textId="77777777" w:rsidR="00555922" w:rsidRDefault="0055592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12/16]</w:t>
            </w:r>
          </w:p>
        </w:tc>
        <w:tc>
          <w:tcPr>
            <w:tcW w:w="3145" w:type="dxa"/>
            <w:gridSpan w:val="2"/>
            <w:shd w:val="clear" w:color="auto" w:fill="auto"/>
            <w:vAlign w:val="center"/>
          </w:tcPr>
          <w:p w14:paraId="57D7D5F0" w14:textId="77777777" w:rsidR="00555922" w:rsidRPr="00EF4110" w:rsidRDefault="00555922" w:rsidP="00BF1359">
            <w:pPr>
              <w:spacing w:line="216" w:lineRule="auto"/>
              <w:jc w:val="center"/>
              <w:rPr>
                <w:rFonts w:ascii="Arial Narrow" w:hAnsi="Arial Narrow" w:cs="Arial Narrow"/>
                <w:i/>
                <w:iCs/>
                <w:color w:val="000000"/>
                <w:sz w:val="16"/>
                <w:szCs w:val="16"/>
              </w:rPr>
            </w:pPr>
            <w:r w:rsidRPr="00EF4110">
              <w:rPr>
                <w:rFonts w:ascii="Arial Narrow" w:hAnsi="Arial Narrow" w:cs="Arial Narrow"/>
                <w:b/>
                <w:bCs/>
                <w:color w:val="000000"/>
              </w:rPr>
              <w:t>Assessor feedback on AC</w:t>
            </w:r>
          </w:p>
        </w:tc>
      </w:tr>
      <w:tr w:rsidR="00BF1359" w:rsidRPr="00EF4110" w14:paraId="57D7D602" w14:textId="77777777">
        <w:trPr>
          <w:trHeight w:val="312"/>
        </w:trPr>
        <w:tc>
          <w:tcPr>
            <w:tcW w:w="2518" w:type="dxa"/>
            <w:vMerge/>
            <w:shd w:val="clear" w:color="auto" w:fill="auto"/>
          </w:tcPr>
          <w:p w14:paraId="57D7D5F2" w14:textId="77777777" w:rsidR="00BF1359" w:rsidRPr="00EF4110" w:rsidRDefault="00BF1359" w:rsidP="00757CF5">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14:paraId="57D7D5F3"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The way in which </w:t>
            </w:r>
            <w:r w:rsidRPr="002C3B5A">
              <w:rPr>
                <w:rFonts w:ascii="Arial Narrow" w:hAnsi="Arial Narrow" w:cs="Arial Narrow"/>
                <w:sz w:val="18"/>
                <w:szCs w:val="18"/>
              </w:rPr>
              <w:t>the delivery of the facilities management service identified in AC 1.1 will be communicated is merely stated as opposed to explained</w:t>
            </w:r>
          </w:p>
          <w:p w14:paraId="57D7D5F4"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An explanation is given of </w:t>
            </w:r>
            <w:r w:rsidRPr="002C3B5A">
              <w:rPr>
                <w:rFonts w:ascii="Arial Narrow" w:hAnsi="Arial Narrow" w:cs="Arial Narrow"/>
                <w:sz w:val="18"/>
                <w:szCs w:val="18"/>
              </w:rPr>
              <w:t xml:space="preserve">how the delivery of the facilities </w:t>
            </w:r>
            <w:r w:rsidRPr="002C3B5A">
              <w:rPr>
                <w:rFonts w:ascii="Arial Narrow" w:hAnsi="Arial Narrow" w:cs="Arial Narrow"/>
                <w:color w:val="000000"/>
                <w:sz w:val="18"/>
                <w:szCs w:val="18"/>
              </w:rPr>
              <w:t>management</w:t>
            </w:r>
            <w:r w:rsidRPr="002C3B5A">
              <w:rPr>
                <w:rFonts w:ascii="Arial Narrow" w:hAnsi="Arial Narrow" w:cs="Arial Narrow"/>
                <w:sz w:val="18"/>
                <w:szCs w:val="18"/>
              </w:rPr>
              <w:t xml:space="preserve"> service identified will be communicated </w:t>
            </w:r>
            <w:r w:rsidRPr="002C3B5A">
              <w:rPr>
                <w:rFonts w:ascii="Arial Narrow" w:hAnsi="Arial Narrow" w:cs="Arial Narrow"/>
                <w:b/>
                <w:bCs/>
                <w:sz w:val="18"/>
                <w:szCs w:val="18"/>
              </w:rPr>
              <w:t>but</w:t>
            </w:r>
            <w:r w:rsidRPr="002C3B5A">
              <w:rPr>
                <w:rFonts w:ascii="Arial Narrow" w:hAnsi="Arial Narrow" w:cs="Arial Narrow"/>
                <w:sz w:val="18"/>
                <w:szCs w:val="18"/>
              </w:rPr>
              <w:t xml:space="preserve"> the explanation is inappropriate or minimal</w:t>
            </w:r>
          </w:p>
        </w:tc>
        <w:tc>
          <w:tcPr>
            <w:tcW w:w="2504" w:type="dxa"/>
            <w:gridSpan w:val="2"/>
            <w:vMerge w:val="restart"/>
            <w:shd w:val="clear" w:color="auto" w:fill="auto"/>
          </w:tcPr>
          <w:p w14:paraId="57D7D5F5"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sz w:val="18"/>
                <w:szCs w:val="18"/>
              </w:rPr>
            </w:pPr>
            <w:r w:rsidRPr="002C3B5A">
              <w:rPr>
                <w:rFonts w:ascii="Arial Narrow" w:hAnsi="Arial Narrow" w:cs="Arial Narrow"/>
                <w:color w:val="000000"/>
                <w:sz w:val="18"/>
                <w:szCs w:val="18"/>
              </w:rPr>
              <w:t xml:space="preserve">An appropriate explanation is given of </w:t>
            </w:r>
            <w:r w:rsidRPr="002C3B5A">
              <w:rPr>
                <w:rFonts w:ascii="Arial Narrow" w:hAnsi="Arial Narrow" w:cs="Arial Narrow"/>
                <w:sz w:val="18"/>
                <w:szCs w:val="18"/>
              </w:rPr>
              <w:t>how the delivery of the identified facilities management service will be communicated (e.g. board reports, management meetings, team briefings, site inductions, signage and notice boards, etc) although the explanation may be limited</w:t>
            </w:r>
          </w:p>
          <w:p w14:paraId="57D7D5F6" w14:textId="77777777" w:rsidR="00BF1359" w:rsidRPr="002C3B5A" w:rsidRDefault="00BF1359" w:rsidP="008B0BEF">
            <w:pPr>
              <w:tabs>
                <w:tab w:val="left" w:pos="34"/>
              </w:tabs>
              <w:spacing w:line="216" w:lineRule="auto"/>
              <w:ind w:left="68"/>
              <w:jc w:val="left"/>
              <w:rPr>
                <w:rFonts w:ascii="Arial Narrow" w:hAnsi="Arial Narrow" w:cs="Arial Narrow"/>
                <w:color w:val="000000"/>
                <w:sz w:val="18"/>
                <w:szCs w:val="18"/>
              </w:rPr>
            </w:pPr>
          </w:p>
        </w:tc>
        <w:tc>
          <w:tcPr>
            <w:tcW w:w="2505" w:type="dxa"/>
            <w:vMerge w:val="restart"/>
            <w:shd w:val="clear" w:color="auto" w:fill="auto"/>
          </w:tcPr>
          <w:p w14:paraId="57D7D5F7"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A thorough and detailed explanation </w:t>
            </w:r>
            <w:r w:rsidRPr="002C3B5A">
              <w:rPr>
                <w:rFonts w:ascii="Arial Narrow" w:hAnsi="Arial Narrow" w:cs="Arial Narrow"/>
                <w:sz w:val="18"/>
                <w:szCs w:val="18"/>
              </w:rPr>
              <w:t>is</w:t>
            </w:r>
            <w:r w:rsidRPr="002C3B5A">
              <w:rPr>
                <w:rFonts w:ascii="Arial Narrow" w:hAnsi="Arial Narrow" w:cs="Arial Narrow"/>
                <w:color w:val="000000"/>
                <w:sz w:val="18"/>
                <w:szCs w:val="18"/>
              </w:rPr>
              <w:t xml:space="preserve"> given of the technique(s) by which </w:t>
            </w:r>
            <w:r w:rsidRPr="002C3B5A">
              <w:rPr>
                <w:rFonts w:ascii="Arial Narrow" w:hAnsi="Arial Narrow" w:cs="Arial Narrow"/>
                <w:sz w:val="18"/>
                <w:szCs w:val="18"/>
              </w:rPr>
              <w:t>the delivery of the identified facilities management service will be communicated</w:t>
            </w:r>
          </w:p>
        </w:tc>
        <w:tc>
          <w:tcPr>
            <w:tcW w:w="3145" w:type="dxa"/>
            <w:gridSpan w:val="2"/>
            <w:shd w:val="clear" w:color="auto" w:fill="auto"/>
            <w:vAlign w:val="center"/>
          </w:tcPr>
          <w:p w14:paraId="57D7D5F8" w14:textId="77777777" w:rsidR="00BF1359" w:rsidRPr="00EF4110" w:rsidRDefault="00BF1359" w:rsidP="00EF4110">
            <w:pPr>
              <w:spacing w:line="216" w:lineRule="auto"/>
              <w:jc w:val="center"/>
              <w:rPr>
                <w:rFonts w:ascii="Arial Narrow" w:hAnsi="Arial Narrow" w:cs="Arial Narrow"/>
                <w:color w:val="000000"/>
                <w:sz w:val="18"/>
                <w:szCs w:val="18"/>
              </w:rPr>
            </w:pPr>
          </w:p>
          <w:p w14:paraId="57D7D5F9" w14:textId="77777777" w:rsidR="00BF1359" w:rsidRPr="00EF4110" w:rsidRDefault="00BF1359" w:rsidP="00EF4110">
            <w:pPr>
              <w:spacing w:line="216" w:lineRule="auto"/>
              <w:jc w:val="center"/>
              <w:rPr>
                <w:rFonts w:ascii="Arial Narrow" w:hAnsi="Arial Narrow" w:cs="Arial Narrow"/>
                <w:color w:val="000000"/>
                <w:sz w:val="18"/>
                <w:szCs w:val="18"/>
              </w:rPr>
            </w:pPr>
          </w:p>
          <w:p w14:paraId="57D7D5FA" w14:textId="77777777" w:rsidR="00BF1359" w:rsidRPr="00EF4110" w:rsidRDefault="00BF1359" w:rsidP="00EF4110">
            <w:pPr>
              <w:spacing w:line="216" w:lineRule="auto"/>
              <w:jc w:val="center"/>
              <w:rPr>
                <w:rFonts w:ascii="Arial Narrow" w:hAnsi="Arial Narrow" w:cs="Arial Narrow"/>
                <w:color w:val="000000"/>
                <w:sz w:val="18"/>
                <w:szCs w:val="18"/>
              </w:rPr>
            </w:pPr>
          </w:p>
          <w:p w14:paraId="57D7D5FB" w14:textId="77777777" w:rsidR="00BF1359" w:rsidRDefault="00BF1359" w:rsidP="00EF4110">
            <w:pPr>
              <w:spacing w:line="216" w:lineRule="auto"/>
              <w:jc w:val="center"/>
              <w:rPr>
                <w:rFonts w:ascii="Arial Narrow" w:hAnsi="Arial Narrow" w:cs="Arial Narrow"/>
                <w:color w:val="000000"/>
                <w:sz w:val="18"/>
                <w:szCs w:val="18"/>
              </w:rPr>
            </w:pPr>
          </w:p>
          <w:p w14:paraId="57D7D5FC" w14:textId="77777777" w:rsidR="00BF1359" w:rsidRDefault="00BF1359" w:rsidP="00EF4110">
            <w:pPr>
              <w:spacing w:line="216" w:lineRule="auto"/>
              <w:jc w:val="center"/>
              <w:rPr>
                <w:rFonts w:ascii="Arial Narrow" w:hAnsi="Arial Narrow" w:cs="Arial Narrow"/>
                <w:color w:val="000000"/>
                <w:sz w:val="18"/>
                <w:szCs w:val="18"/>
              </w:rPr>
            </w:pPr>
          </w:p>
          <w:p w14:paraId="57D7D5FD" w14:textId="77777777" w:rsidR="00BF1359" w:rsidRDefault="00BF1359" w:rsidP="00EF4110">
            <w:pPr>
              <w:spacing w:line="216" w:lineRule="auto"/>
              <w:jc w:val="center"/>
              <w:rPr>
                <w:rFonts w:ascii="Arial Narrow" w:hAnsi="Arial Narrow" w:cs="Arial Narrow"/>
                <w:color w:val="000000"/>
                <w:sz w:val="18"/>
                <w:szCs w:val="18"/>
              </w:rPr>
            </w:pPr>
          </w:p>
          <w:p w14:paraId="57D7D5FE" w14:textId="77777777" w:rsidR="00BF1359" w:rsidRDefault="00BF1359" w:rsidP="00EF4110">
            <w:pPr>
              <w:spacing w:line="216" w:lineRule="auto"/>
              <w:jc w:val="center"/>
              <w:rPr>
                <w:rFonts w:ascii="Arial Narrow" w:hAnsi="Arial Narrow" w:cs="Arial Narrow"/>
                <w:color w:val="000000"/>
                <w:sz w:val="18"/>
                <w:szCs w:val="18"/>
              </w:rPr>
            </w:pPr>
          </w:p>
          <w:p w14:paraId="57D7D5FF" w14:textId="77777777" w:rsidR="00BF1359" w:rsidRDefault="00BF1359" w:rsidP="00EF4110">
            <w:pPr>
              <w:spacing w:line="216" w:lineRule="auto"/>
              <w:jc w:val="center"/>
              <w:rPr>
                <w:rFonts w:ascii="Arial Narrow" w:hAnsi="Arial Narrow" w:cs="Arial Narrow"/>
                <w:color w:val="000000"/>
                <w:sz w:val="18"/>
                <w:szCs w:val="18"/>
              </w:rPr>
            </w:pPr>
          </w:p>
          <w:p w14:paraId="57D7D600" w14:textId="77777777" w:rsidR="00BF1359" w:rsidRPr="00EF4110" w:rsidRDefault="00BF1359" w:rsidP="00EF4110">
            <w:pPr>
              <w:spacing w:line="216" w:lineRule="auto"/>
              <w:jc w:val="center"/>
              <w:rPr>
                <w:rFonts w:ascii="Arial Narrow" w:hAnsi="Arial Narrow" w:cs="Arial Narrow"/>
                <w:color w:val="000000"/>
                <w:sz w:val="18"/>
                <w:szCs w:val="18"/>
              </w:rPr>
            </w:pPr>
          </w:p>
          <w:p w14:paraId="57D7D601" w14:textId="77777777" w:rsidR="00BF1359" w:rsidRPr="00EF4110" w:rsidRDefault="00BF1359" w:rsidP="00EF4110">
            <w:pPr>
              <w:spacing w:line="216" w:lineRule="auto"/>
              <w:jc w:val="center"/>
              <w:rPr>
                <w:rFonts w:ascii="Arial Narrow" w:hAnsi="Arial Narrow" w:cs="Arial Narrow"/>
                <w:color w:val="000000"/>
                <w:sz w:val="18"/>
                <w:szCs w:val="18"/>
              </w:rPr>
            </w:pPr>
          </w:p>
        </w:tc>
      </w:tr>
      <w:tr w:rsidR="00BF1359" w:rsidRPr="00EF4110" w14:paraId="57D7D60A" w14:textId="77777777">
        <w:trPr>
          <w:trHeight w:val="312"/>
        </w:trPr>
        <w:tc>
          <w:tcPr>
            <w:tcW w:w="2518" w:type="dxa"/>
            <w:vMerge/>
            <w:shd w:val="clear" w:color="auto" w:fill="auto"/>
          </w:tcPr>
          <w:p w14:paraId="57D7D603" w14:textId="77777777" w:rsidR="00BF1359" w:rsidRPr="00EF4110" w:rsidRDefault="00BF1359" w:rsidP="00EF4110">
            <w:pPr>
              <w:spacing w:line="216" w:lineRule="auto"/>
              <w:jc w:val="left"/>
              <w:rPr>
                <w:rFonts w:ascii="Arial Narrow" w:hAnsi="Arial Narrow" w:cs="Arial Narrow"/>
                <w:b/>
                <w:bCs/>
                <w:color w:val="000000"/>
              </w:rPr>
            </w:pPr>
          </w:p>
        </w:tc>
        <w:tc>
          <w:tcPr>
            <w:tcW w:w="2504" w:type="dxa"/>
            <w:vMerge/>
            <w:shd w:val="clear" w:color="auto" w:fill="auto"/>
          </w:tcPr>
          <w:p w14:paraId="57D7D604"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57D7D605"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57D7D606"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57D7D607"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 </w:t>
            </w:r>
            <w:r w:rsidR="00555922">
              <w:rPr>
                <w:rFonts w:ascii="Arial Narrow" w:hAnsi="Arial Narrow" w:cs="Arial Narrow"/>
                <w:color w:val="000000"/>
                <w:sz w:val="20"/>
                <w:szCs w:val="20"/>
              </w:rPr>
              <w:t>16</w:t>
            </w:r>
          </w:p>
          <w:p w14:paraId="57D7D608"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(min. of </w:t>
            </w:r>
            <w:r w:rsidR="00555922">
              <w:rPr>
                <w:rFonts w:ascii="Arial Narrow" w:hAnsi="Arial Narrow" w:cs="Arial Narrow"/>
                <w:color w:val="000000"/>
                <w:sz w:val="20"/>
                <w:szCs w:val="20"/>
              </w:rPr>
              <w:t>8</w:t>
            </w:r>
            <w:r w:rsidRPr="00EF4110">
              <w:rPr>
                <w:rFonts w:ascii="Arial Narrow" w:hAnsi="Arial Narrow" w:cs="Arial Narrow"/>
                <w:color w:val="000000"/>
                <w:sz w:val="20"/>
                <w:szCs w:val="20"/>
              </w:rPr>
              <w:t>)</w:t>
            </w:r>
          </w:p>
        </w:tc>
        <w:tc>
          <w:tcPr>
            <w:tcW w:w="1728" w:type="dxa"/>
            <w:shd w:val="clear" w:color="auto" w:fill="auto"/>
            <w:vAlign w:val="center"/>
          </w:tcPr>
          <w:p w14:paraId="57D7D609"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Pass or Referral</w:t>
            </w:r>
          </w:p>
        </w:tc>
      </w:tr>
      <w:tr w:rsidR="00BF1359" w:rsidRPr="00EF4110" w14:paraId="57D7D60F" w14:textId="77777777">
        <w:trPr>
          <w:trHeight w:val="312"/>
        </w:trPr>
        <w:tc>
          <w:tcPr>
            <w:tcW w:w="6588" w:type="dxa"/>
            <w:gridSpan w:val="3"/>
            <w:shd w:val="clear" w:color="auto" w:fill="auto"/>
          </w:tcPr>
          <w:p w14:paraId="57D7D60B" w14:textId="77777777" w:rsidR="00BF1359" w:rsidRPr="00EF4110" w:rsidRDefault="00BF1359" w:rsidP="00D579BA">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EF4110">
              <w:rPr>
                <w:rFonts w:ascii="Arial Narrow" w:hAnsi="Arial Narrow" w:cs="Arial Narrow"/>
                <w:b/>
                <w:bCs/>
                <w:color w:val="000000"/>
                <w:sz w:val="20"/>
                <w:szCs w:val="20"/>
              </w:rPr>
              <w:t xml:space="preserve">comments </w:t>
            </w:r>
            <w:r w:rsidRPr="00EF4110">
              <w:rPr>
                <w:rFonts w:ascii="Arial Narrow" w:hAnsi="Arial Narrow" w:cs="Arial Narrow"/>
                <w:color w:val="000000"/>
                <w:sz w:val="20"/>
                <w:szCs w:val="20"/>
              </w:rPr>
              <w:t>(optional):</w:t>
            </w:r>
          </w:p>
        </w:tc>
        <w:tc>
          <w:tcPr>
            <w:tcW w:w="6588" w:type="dxa"/>
            <w:gridSpan w:val="4"/>
            <w:shd w:val="clear" w:color="auto" w:fill="auto"/>
          </w:tcPr>
          <w:p w14:paraId="57D7D60C" w14:textId="77777777" w:rsidR="00BF1359" w:rsidRPr="00EF4110" w:rsidRDefault="00BF1359" w:rsidP="00D579BA">
            <w:pPr>
              <w:spacing w:line="216" w:lineRule="auto"/>
              <w:jc w:val="left"/>
              <w:rPr>
                <w:rFonts w:ascii="Arial Narrow" w:hAnsi="Arial Narrow" w:cs="Arial Narrow"/>
                <w:color w:val="000000"/>
                <w:sz w:val="20"/>
                <w:szCs w:val="20"/>
              </w:rPr>
            </w:pPr>
            <w:r w:rsidRPr="00EF4110">
              <w:rPr>
                <w:rFonts w:ascii="Arial Narrow" w:hAnsi="Arial Narrow" w:cs="Arial Narrow"/>
                <w:b/>
                <w:bCs/>
                <w:color w:val="000000"/>
                <w:sz w:val="20"/>
                <w:szCs w:val="20"/>
              </w:rPr>
              <w:t xml:space="preserve">Verification comments </w:t>
            </w:r>
            <w:r w:rsidRPr="00EF4110">
              <w:rPr>
                <w:rFonts w:ascii="Arial Narrow" w:hAnsi="Arial Narrow" w:cs="Arial Narrow"/>
                <w:color w:val="000000"/>
                <w:sz w:val="20"/>
                <w:szCs w:val="20"/>
              </w:rPr>
              <w:t>(optional):</w:t>
            </w:r>
          </w:p>
          <w:p w14:paraId="57D7D60D" w14:textId="77777777" w:rsidR="00BF1359" w:rsidRPr="00EF4110" w:rsidRDefault="00BF1359" w:rsidP="00D579BA">
            <w:pPr>
              <w:spacing w:line="216" w:lineRule="auto"/>
              <w:jc w:val="left"/>
              <w:rPr>
                <w:rFonts w:ascii="Arial Narrow" w:hAnsi="Arial Narrow" w:cs="Arial Narrow"/>
                <w:color w:val="000000"/>
                <w:sz w:val="20"/>
                <w:szCs w:val="20"/>
              </w:rPr>
            </w:pPr>
          </w:p>
          <w:p w14:paraId="57D7D60E" w14:textId="77777777" w:rsidR="00BF1359" w:rsidRPr="00EF4110" w:rsidRDefault="00BF1359" w:rsidP="00D579BA">
            <w:pPr>
              <w:spacing w:line="216" w:lineRule="auto"/>
              <w:jc w:val="left"/>
              <w:rPr>
                <w:rFonts w:ascii="Arial Narrow" w:hAnsi="Arial Narrow" w:cs="Arial Narrow"/>
                <w:b/>
                <w:bCs/>
                <w:color w:val="000000"/>
                <w:sz w:val="20"/>
                <w:szCs w:val="20"/>
              </w:rPr>
            </w:pPr>
          </w:p>
        </w:tc>
      </w:tr>
    </w:tbl>
    <w:p w14:paraId="57D7D610" w14:textId="77777777" w:rsidR="00555922" w:rsidRDefault="005559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BF1359" w:rsidRPr="00EF4110" w14:paraId="57D7D612" w14:textId="77777777">
        <w:trPr>
          <w:trHeight w:val="312"/>
        </w:trPr>
        <w:tc>
          <w:tcPr>
            <w:tcW w:w="13176" w:type="dxa"/>
            <w:gridSpan w:val="7"/>
            <w:shd w:val="clear" w:color="auto" w:fill="E0E0E0"/>
          </w:tcPr>
          <w:p w14:paraId="57D7D611" w14:textId="77777777" w:rsidR="00BF1359" w:rsidRPr="00BF1359" w:rsidRDefault="00BF1359" w:rsidP="00BF1359">
            <w:pPr>
              <w:jc w:val="left"/>
              <w:rPr>
                <w:sz w:val="20"/>
                <w:szCs w:val="20"/>
              </w:rPr>
            </w:pPr>
            <w:r w:rsidRPr="00BF1359">
              <w:rPr>
                <w:b/>
                <w:bCs/>
                <w:color w:val="000000"/>
                <w:sz w:val="20"/>
                <w:szCs w:val="20"/>
              </w:rPr>
              <w:lastRenderedPageBreak/>
              <w:t xml:space="preserve">Learning Outcome / Section 2: </w:t>
            </w:r>
            <w:r w:rsidRPr="00BF1359">
              <w:rPr>
                <w:sz w:val="20"/>
                <w:szCs w:val="20"/>
              </w:rPr>
              <w:t>Understand how to collect feedback and evaluate service delivery in the workplace</w:t>
            </w:r>
          </w:p>
        </w:tc>
      </w:tr>
      <w:tr w:rsidR="00BF1359" w:rsidRPr="00EF4110" w14:paraId="57D7D617" w14:textId="77777777">
        <w:trPr>
          <w:trHeight w:val="312"/>
        </w:trPr>
        <w:tc>
          <w:tcPr>
            <w:tcW w:w="2518" w:type="dxa"/>
            <w:shd w:val="clear" w:color="auto" w:fill="auto"/>
            <w:vAlign w:val="center"/>
          </w:tcPr>
          <w:p w14:paraId="57D7D613" w14:textId="77777777" w:rsidR="00BF1359" w:rsidRPr="00EF4110" w:rsidRDefault="00BF1359" w:rsidP="00EF4110">
            <w:pPr>
              <w:jc w:val="left"/>
              <w:rPr>
                <w:rFonts w:ascii="Arial Narrow" w:hAnsi="Arial Narrow" w:cs="Arial Narrow"/>
                <w:b/>
                <w:bCs/>
                <w:color w:val="000000"/>
              </w:rPr>
            </w:pPr>
            <w:r w:rsidRPr="00EF4110">
              <w:rPr>
                <w:rFonts w:ascii="Arial Narrow" w:hAnsi="Arial Narrow" w:cs="Arial Narrow"/>
                <w:b/>
                <w:bCs/>
                <w:color w:val="000000"/>
              </w:rPr>
              <w:t>Assessment Criteria (AC)</w:t>
            </w:r>
          </w:p>
        </w:tc>
        <w:tc>
          <w:tcPr>
            <w:tcW w:w="7513" w:type="dxa"/>
            <w:gridSpan w:val="4"/>
            <w:shd w:val="clear" w:color="auto" w:fill="auto"/>
            <w:vAlign w:val="center"/>
          </w:tcPr>
          <w:p w14:paraId="57D7D614" w14:textId="77777777" w:rsidR="00BF1359" w:rsidRPr="00EF4110" w:rsidRDefault="00BF1359" w:rsidP="00EF4110">
            <w:pPr>
              <w:spacing w:line="216" w:lineRule="auto"/>
              <w:jc w:val="center"/>
              <w:rPr>
                <w:rFonts w:ascii="Arial Narrow" w:hAnsi="Arial Narrow" w:cs="Arial Narrow"/>
                <w:b/>
                <w:bCs/>
                <w:color w:val="000000"/>
              </w:rPr>
            </w:pPr>
            <w:r w:rsidRPr="00EF4110">
              <w:rPr>
                <w:rFonts w:ascii="Arial Narrow" w:hAnsi="Arial Narrow" w:cs="Arial Narrow"/>
                <w:b/>
                <w:bCs/>
                <w:color w:val="000000"/>
              </w:rPr>
              <w:t>Sufficiency Descriptors</w:t>
            </w:r>
          </w:p>
          <w:p w14:paraId="57D7D615" w14:textId="77777777" w:rsidR="00BF1359" w:rsidRPr="00EF4110" w:rsidRDefault="00BF1359" w:rsidP="00EF4110">
            <w:pPr>
              <w:spacing w:line="216" w:lineRule="auto"/>
              <w:jc w:val="center"/>
              <w:rPr>
                <w:rFonts w:ascii="Arial Narrow" w:hAnsi="Arial Narrow" w:cs="Arial Narrow"/>
                <w:i/>
                <w:iCs/>
                <w:color w:val="000000"/>
                <w:sz w:val="20"/>
                <w:szCs w:val="20"/>
              </w:rPr>
            </w:pPr>
            <w:r w:rsidRPr="00EF4110">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57D7D616" w14:textId="77777777" w:rsidR="00BF1359" w:rsidRPr="00EF4110" w:rsidRDefault="00BF1359" w:rsidP="00EF4110">
            <w:pPr>
              <w:spacing w:line="216" w:lineRule="auto"/>
              <w:jc w:val="center"/>
              <w:rPr>
                <w:rFonts w:ascii="Arial Narrow" w:hAnsi="Arial Narrow" w:cs="Arial Narrow"/>
                <w:i/>
                <w:iCs/>
                <w:color w:val="000000"/>
                <w:sz w:val="16"/>
                <w:szCs w:val="16"/>
              </w:rPr>
            </w:pPr>
            <w:r w:rsidRPr="00EF4110">
              <w:rPr>
                <w:rFonts w:ascii="Arial Narrow" w:hAnsi="Arial Narrow" w:cs="Arial Narrow"/>
                <w:b/>
                <w:bCs/>
                <w:color w:val="000000"/>
              </w:rPr>
              <w:t>Assessor feedback on AC</w:t>
            </w:r>
          </w:p>
        </w:tc>
      </w:tr>
      <w:tr w:rsidR="00555922" w:rsidRPr="00EF4110" w14:paraId="57D7D634" w14:textId="77777777">
        <w:trPr>
          <w:trHeight w:val="312"/>
        </w:trPr>
        <w:tc>
          <w:tcPr>
            <w:tcW w:w="2518" w:type="dxa"/>
            <w:vMerge w:val="restart"/>
            <w:shd w:val="clear" w:color="auto" w:fill="auto"/>
            <w:vAlign w:val="center"/>
          </w:tcPr>
          <w:p w14:paraId="57D7D618" w14:textId="77777777" w:rsidR="00555922" w:rsidRPr="00D16C11" w:rsidRDefault="00555922" w:rsidP="00EF4110">
            <w:pPr>
              <w:spacing w:line="216" w:lineRule="auto"/>
              <w:jc w:val="left"/>
              <w:rPr>
                <w:color w:val="000000"/>
                <w:sz w:val="20"/>
                <w:szCs w:val="20"/>
              </w:rPr>
            </w:pPr>
            <w:r w:rsidRPr="00D16C11">
              <w:rPr>
                <w:color w:val="000000"/>
                <w:sz w:val="20"/>
                <w:szCs w:val="20"/>
              </w:rPr>
              <w:t>AC 2.1</w:t>
            </w:r>
          </w:p>
          <w:p w14:paraId="57D7D619" w14:textId="77777777" w:rsidR="00555922" w:rsidRPr="00EF4110" w:rsidRDefault="00555922" w:rsidP="00D16C11">
            <w:pPr>
              <w:spacing w:line="216" w:lineRule="auto"/>
              <w:jc w:val="left"/>
              <w:rPr>
                <w:rFonts w:ascii="Arial Narrow" w:hAnsi="Arial Narrow" w:cs="Arial Narrow"/>
                <w:color w:val="000000"/>
              </w:rPr>
            </w:pPr>
            <w:r w:rsidRPr="00D16C11">
              <w:rPr>
                <w:color w:val="000000"/>
                <w:sz w:val="20"/>
                <w:szCs w:val="20"/>
              </w:rPr>
              <w:t>Explain ways in which you could collect and evaluate feedback from relevant people about the facilities management service</w:t>
            </w:r>
          </w:p>
        </w:tc>
        <w:tc>
          <w:tcPr>
            <w:tcW w:w="2504" w:type="dxa"/>
            <w:shd w:val="clear" w:color="auto" w:fill="auto"/>
          </w:tcPr>
          <w:p w14:paraId="57D7D61A"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Referral [ca. 6/24]</w:t>
            </w:r>
          </w:p>
        </w:tc>
        <w:tc>
          <w:tcPr>
            <w:tcW w:w="2504" w:type="dxa"/>
            <w:gridSpan w:val="2"/>
            <w:shd w:val="clear" w:color="auto" w:fill="auto"/>
          </w:tcPr>
          <w:p w14:paraId="57D7D61B" w14:textId="77777777" w:rsidR="00555922" w:rsidRDefault="00555922">
            <w:pPr>
              <w:jc w:val="center"/>
              <w:rPr>
                <w:rFonts w:ascii="Arial Narrow" w:hAnsi="Arial Narrow" w:cs="Arial Narrow"/>
                <w:color w:val="000000"/>
              </w:rPr>
            </w:pPr>
            <w:r>
              <w:rPr>
                <w:rFonts w:ascii="Arial Narrow" w:hAnsi="Arial Narrow" w:cs="Arial Narrow"/>
                <w:b/>
                <w:bCs/>
                <w:color w:val="000000"/>
                <w:sz w:val="20"/>
                <w:szCs w:val="20"/>
              </w:rPr>
              <w:t>Pass [12/24]</w:t>
            </w:r>
          </w:p>
        </w:tc>
        <w:tc>
          <w:tcPr>
            <w:tcW w:w="2505" w:type="dxa"/>
            <w:shd w:val="clear" w:color="auto" w:fill="auto"/>
          </w:tcPr>
          <w:p w14:paraId="57D7D61C" w14:textId="77777777" w:rsidR="00555922" w:rsidRDefault="0055592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18/24]</w:t>
            </w:r>
          </w:p>
        </w:tc>
        <w:tc>
          <w:tcPr>
            <w:tcW w:w="3145" w:type="dxa"/>
            <w:gridSpan w:val="2"/>
            <w:vMerge w:val="restart"/>
            <w:shd w:val="clear" w:color="auto" w:fill="auto"/>
            <w:vAlign w:val="center"/>
          </w:tcPr>
          <w:p w14:paraId="57D7D61D"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61E"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61F" w14:textId="77777777" w:rsidR="00555922" w:rsidRDefault="00555922" w:rsidP="00EF4110">
            <w:pPr>
              <w:spacing w:line="216" w:lineRule="auto"/>
              <w:jc w:val="center"/>
              <w:rPr>
                <w:rFonts w:ascii="Arial Narrow" w:hAnsi="Arial Narrow" w:cs="Arial Narrow"/>
                <w:b/>
                <w:bCs/>
                <w:color w:val="000000"/>
                <w:sz w:val="18"/>
                <w:szCs w:val="18"/>
              </w:rPr>
            </w:pPr>
          </w:p>
          <w:p w14:paraId="57D7D620" w14:textId="77777777" w:rsidR="00555922" w:rsidRDefault="00555922" w:rsidP="00EF4110">
            <w:pPr>
              <w:spacing w:line="216" w:lineRule="auto"/>
              <w:jc w:val="center"/>
              <w:rPr>
                <w:rFonts w:ascii="Arial Narrow" w:hAnsi="Arial Narrow" w:cs="Arial Narrow"/>
                <w:b/>
                <w:bCs/>
                <w:color w:val="000000"/>
                <w:sz w:val="18"/>
                <w:szCs w:val="18"/>
              </w:rPr>
            </w:pPr>
          </w:p>
          <w:p w14:paraId="57D7D621" w14:textId="77777777" w:rsidR="00555922" w:rsidRDefault="00555922" w:rsidP="00EF4110">
            <w:pPr>
              <w:spacing w:line="216" w:lineRule="auto"/>
              <w:jc w:val="center"/>
              <w:rPr>
                <w:rFonts w:ascii="Arial Narrow" w:hAnsi="Arial Narrow" w:cs="Arial Narrow"/>
                <w:b/>
                <w:bCs/>
                <w:color w:val="000000"/>
                <w:sz w:val="18"/>
                <w:szCs w:val="18"/>
              </w:rPr>
            </w:pPr>
          </w:p>
          <w:p w14:paraId="57D7D622" w14:textId="77777777" w:rsidR="00555922" w:rsidRDefault="00555922" w:rsidP="00EF4110">
            <w:pPr>
              <w:spacing w:line="216" w:lineRule="auto"/>
              <w:jc w:val="center"/>
              <w:rPr>
                <w:rFonts w:ascii="Arial Narrow" w:hAnsi="Arial Narrow" w:cs="Arial Narrow"/>
                <w:b/>
                <w:bCs/>
                <w:color w:val="000000"/>
                <w:sz w:val="18"/>
                <w:szCs w:val="18"/>
              </w:rPr>
            </w:pPr>
          </w:p>
          <w:p w14:paraId="57D7D623" w14:textId="77777777" w:rsidR="00555922" w:rsidRDefault="00555922" w:rsidP="00EF4110">
            <w:pPr>
              <w:spacing w:line="216" w:lineRule="auto"/>
              <w:jc w:val="center"/>
              <w:rPr>
                <w:rFonts w:ascii="Arial Narrow" w:hAnsi="Arial Narrow" w:cs="Arial Narrow"/>
                <w:b/>
                <w:bCs/>
                <w:color w:val="000000"/>
                <w:sz w:val="18"/>
                <w:szCs w:val="18"/>
              </w:rPr>
            </w:pPr>
          </w:p>
          <w:p w14:paraId="57D7D624" w14:textId="77777777" w:rsidR="00555922" w:rsidRDefault="00555922" w:rsidP="00EF4110">
            <w:pPr>
              <w:spacing w:line="216" w:lineRule="auto"/>
              <w:jc w:val="center"/>
              <w:rPr>
                <w:rFonts w:ascii="Arial Narrow" w:hAnsi="Arial Narrow" w:cs="Arial Narrow"/>
                <w:b/>
                <w:bCs/>
                <w:color w:val="000000"/>
                <w:sz w:val="18"/>
                <w:szCs w:val="18"/>
              </w:rPr>
            </w:pPr>
          </w:p>
          <w:p w14:paraId="57D7D625" w14:textId="77777777" w:rsidR="00555922" w:rsidRDefault="00555922" w:rsidP="00EF4110">
            <w:pPr>
              <w:spacing w:line="216" w:lineRule="auto"/>
              <w:jc w:val="center"/>
              <w:rPr>
                <w:rFonts w:ascii="Arial Narrow" w:hAnsi="Arial Narrow" w:cs="Arial Narrow"/>
                <w:b/>
                <w:bCs/>
                <w:color w:val="000000"/>
                <w:sz w:val="18"/>
                <w:szCs w:val="18"/>
              </w:rPr>
            </w:pPr>
          </w:p>
          <w:p w14:paraId="57D7D626" w14:textId="77777777" w:rsidR="00555922" w:rsidRDefault="00555922" w:rsidP="00EF4110">
            <w:pPr>
              <w:spacing w:line="216" w:lineRule="auto"/>
              <w:jc w:val="center"/>
              <w:rPr>
                <w:rFonts w:ascii="Arial Narrow" w:hAnsi="Arial Narrow" w:cs="Arial Narrow"/>
                <w:b/>
                <w:bCs/>
                <w:color w:val="000000"/>
                <w:sz w:val="18"/>
                <w:szCs w:val="18"/>
              </w:rPr>
            </w:pPr>
          </w:p>
          <w:p w14:paraId="57D7D627" w14:textId="77777777" w:rsidR="00555922" w:rsidRDefault="00555922" w:rsidP="00EF4110">
            <w:pPr>
              <w:spacing w:line="216" w:lineRule="auto"/>
              <w:jc w:val="center"/>
              <w:rPr>
                <w:rFonts w:ascii="Arial Narrow" w:hAnsi="Arial Narrow" w:cs="Arial Narrow"/>
                <w:b/>
                <w:bCs/>
                <w:color w:val="000000"/>
                <w:sz w:val="18"/>
                <w:szCs w:val="18"/>
              </w:rPr>
            </w:pPr>
          </w:p>
          <w:p w14:paraId="57D7D628" w14:textId="77777777" w:rsidR="00555922" w:rsidRDefault="00555922" w:rsidP="00EF4110">
            <w:pPr>
              <w:spacing w:line="216" w:lineRule="auto"/>
              <w:jc w:val="center"/>
              <w:rPr>
                <w:rFonts w:ascii="Arial Narrow" w:hAnsi="Arial Narrow" w:cs="Arial Narrow"/>
                <w:b/>
                <w:bCs/>
                <w:color w:val="000000"/>
                <w:sz w:val="18"/>
                <w:szCs w:val="18"/>
              </w:rPr>
            </w:pPr>
          </w:p>
          <w:p w14:paraId="57D7D629" w14:textId="77777777" w:rsidR="00555922" w:rsidRDefault="00555922" w:rsidP="00EF4110">
            <w:pPr>
              <w:spacing w:line="216" w:lineRule="auto"/>
              <w:jc w:val="center"/>
              <w:rPr>
                <w:rFonts w:ascii="Arial Narrow" w:hAnsi="Arial Narrow" w:cs="Arial Narrow"/>
                <w:b/>
                <w:bCs/>
                <w:color w:val="000000"/>
                <w:sz w:val="18"/>
                <w:szCs w:val="18"/>
              </w:rPr>
            </w:pPr>
          </w:p>
          <w:p w14:paraId="57D7D62A" w14:textId="77777777" w:rsidR="00555922" w:rsidRDefault="00555922" w:rsidP="00EF4110">
            <w:pPr>
              <w:spacing w:line="216" w:lineRule="auto"/>
              <w:jc w:val="center"/>
              <w:rPr>
                <w:rFonts w:ascii="Arial Narrow" w:hAnsi="Arial Narrow" w:cs="Arial Narrow"/>
                <w:b/>
                <w:bCs/>
                <w:color w:val="000000"/>
                <w:sz w:val="18"/>
                <w:szCs w:val="18"/>
              </w:rPr>
            </w:pPr>
          </w:p>
          <w:p w14:paraId="57D7D62B" w14:textId="77777777" w:rsidR="00555922" w:rsidRDefault="00555922" w:rsidP="00EF4110">
            <w:pPr>
              <w:spacing w:line="216" w:lineRule="auto"/>
              <w:jc w:val="center"/>
              <w:rPr>
                <w:rFonts w:ascii="Arial Narrow" w:hAnsi="Arial Narrow" w:cs="Arial Narrow"/>
                <w:b/>
                <w:bCs/>
                <w:color w:val="000000"/>
                <w:sz w:val="18"/>
                <w:szCs w:val="18"/>
              </w:rPr>
            </w:pPr>
          </w:p>
          <w:p w14:paraId="57D7D62C" w14:textId="77777777" w:rsidR="00555922" w:rsidRDefault="00555922" w:rsidP="00EF4110">
            <w:pPr>
              <w:spacing w:line="216" w:lineRule="auto"/>
              <w:jc w:val="center"/>
              <w:rPr>
                <w:rFonts w:ascii="Arial Narrow" w:hAnsi="Arial Narrow" w:cs="Arial Narrow"/>
                <w:b/>
                <w:bCs/>
                <w:color w:val="000000"/>
                <w:sz w:val="18"/>
                <w:szCs w:val="18"/>
              </w:rPr>
            </w:pPr>
          </w:p>
          <w:p w14:paraId="57D7D62D" w14:textId="77777777" w:rsidR="00555922" w:rsidRDefault="00555922" w:rsidP="00EF4110">
            <w:pPr>
              <w:spacing w:line="216" w:lineRule="auto"/>
              <w:jc w:val="center"/>
              <w:rPr>
                <w:rFonts w:ascii="Arial Narrow" w:hAnsi="Arial Narrow" w:cs="Arial Narrow"/>
                <w:b/>
                <w:bCs/>
                <w:color w:val="000000"/>
                <w:sz w:val="18"/>
                <w:szCs w:val="18"/>
              </w:rPr>
            </w:pPr>
          </w:p>
          <w:p w14:paraId="57D7D62E" w14:textId="77777777" w:rsidR="00555922" w:rsidRDefault="00555922" w:rsidP="00EF4110">
            <w:pPr>
              <w:spacing w:line="216" w:lineRule="auto"/>
              <w:jc w:val="center"/>
              <w:rPr>
                <w:rFonts w:ascii="Arial Narrow" w:hAnsi="Arial Narrow" w:cs="Arial Narrow"/>
                <w:b/>
                <w:bCs/>
                <w:color w:val="000000"/>
                <w:sz w:val="18"/>
                <w:szCs w:val="18"/>
              </w:rPr>
            </w:pPr>
          </w:p>
          <w:p w14:paraId="57D7D62F" w14:textId="77777777" w:rsidR="00555922" w:rsidRDefault="00555922" w:rsidP="00EF4110">
            <w:pPr>
              <w:spacing w:line="216" w:lineRule="auto"/>
              <w:jc w:val="center"/>
              <w:rPr>
                <w:rFonts w:ascii="Arial Narrow" w:hAnsi="Arial Narrow" w:cs="Arial Narrow"/>
                <w:b/>
                <w:bCs/>
                <w:color w:val="000000"/>
                <w:sz w:val="18"/>
                <w:szCs w:val="18"/>
              </w:rPr>
            </w:pPr>
          </w:p>
          <w:p w14:paraId="57D7D630" w14:textId="77777777" w:rsidR="00555922" w:rsidRDefault="00555922" w:rsidP="00EF4110">
            <w:pPr>
              <w:spacing w:line="216" w:lineRule="auto"/>
              <w:jc w:val="center"/>
              <w:rPr>
                <w:rFonts w:ascii="Arial Narrow" w:hAnsi="Arial Narrow" w:cs="Arial Narrow"/>
                <w:b/>
                <w:bCs/>
                <w:color w:val="000000"/>
                <w:sz w:val="18"/>
                <w:szCs w:val="18"/>
              </w:rPr>
            </w:pPr>
          </w:p>
          <w:p w14:paraId="57D7D631" w14:textId="77777777" w:rsidR="00555922" w:rsidRDefault="00555922" w:rsidP="00EF4110">
            <w:pPr>
              <w:spacing w:line="216" w:lineRule="auto"/>
              <w:jc w:val="center"/>
              <w:rPr>
                <w:rFonts w:ascii="Arial Narrow" w:hAnsi="Arial Narrow" w:cs="Arial Narrow"/>
                <w:b/>
                <w:bCs/>
                <w:color w:val="000000"/>
                <w:sz w:val="18"/>
                <w:szCs w:val="18"/>
              </w:rPr>
            </w:pPr>
          </w:p>
          <w:p w14:paraId="57D7D632" w14:textId="77777777" w:rsidR="00555922" w:rsidRPr="00EF4110" w:rsidRDefault="00555922" w:rsidP="00EF4110">
            <w:pPr>
              <w:spacing w:line="216" w:lineRule="auto"/>
              <w:jc w:val="center"/>
              <w:rPr>
                <w:rFonts w:ascii="Arial Narrow" w:hAnsi="Arial Narrow" w:cs="Arial Narrow"/>
                <w:b/>
                <w:bCs/>
                <w:color w:val="000000"/>
                <w:sz w:val="18"/>
                <w:szCs w:val="18"/>
              </w:rPr>
            </w:pPr>
          </w:p>
          <w:p w14:paraId="57D7D633" w14:textId="77777777" w:rsidR="00555922" w:rsidRPr="00EF4110" w:rsidRDefault="00555922" w:rsidP="00EF4110">
            <w:pPr>
              <w:spacing w:line="216" w:lineRule="auto"/>
              <w:jc w:val="center"/>
              <w:rPr>
                <w:rFonts w:ascii="Arial Narrow" w:hAnsi="Arial Narrow" w:cs="Arial Narrow"/>
                <w:b/>
                <w:bCs/>
                <w:color w:val="000000"/>
                <w:sz w:val="18"/>
                <w:szCs w:val="18"/>
              </w:rPr>
            </w:pPr>
          </w:p>
        </w:tc>
      </w:tr>
      <w:tr w:rsidR="00BF1359" w:rsidRPr="00EF4110" w14:paraId="57D7D63E" w14:textId="77777777">
        <w:trPr>
          <w:trHeight w:val="312"/>
        </w:trPr>
        <w:tc>
          <w:tcPr>
            <w:tcW w:w="2518" w:type="dxa"/>
            <w:vMerge/>
            <w:shd w:val="clear" w:color="auto" w:fill="auto"/>
          </w:tcPr>
          <w:p w14:paraId="57D7D635" w14:textId="77777777" w:rsidR="00BF1359" w:rsidRPr="00EF4110" w:rsidRDefault="00BF1359" w:rsidP="00EF4110">
            <w:pPr>
              <w:spacing w:line="216" w:lineRule="auto"/>
              <w:jc w:val="left"/>
              <w:rPr>
                <w:rFonts w:ascii="Arial Narrow" w:hAnsi="Arial Narrow" w:cs="Arial Narrow"/>
                <w:color w:val="000000"/>
              </w:rPr>
            </w:pPr>
          </w:p>
        </w:tc>
        <w:tc>
          <w:tcPr>
            <w:tcW w:w="2504" w:type="dxa"/>
            <w:vMerge w:val="restart"/>
            <w:shd w:val="clear" w:color="auto" w:fill="auto"/>
          </w:tcPr>
          <w:p w14:paraId="57D7D636"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sz w:val="18"/>
                <w:szCs w:val="18"/>
              </w:rPr>
              <w:t xml:space="preserve">Ways in which you could collect and evaluate feedback </w:t>
            </w:r>
            <w:r w:rsidRPr="002C3B5A">
              <w:rPr>
                <w:rFonts w:ascii="Arial Narrow" w:hAnsi="Arial Narrow" w:cs="Arial Narrow"/>
                <w:color w:val="000000"/>
                <w:sz w:val="18"/>
                <w:szCs w:val="18"/>
              </w:rPr>
              <w:t>from</w:t>
            </w:r>
            <w:r w:rsidRPr="002C3B5A">
              <w:rPr>
                <w:rFonts w:ascii="Arial Narrow" w:hAnsi="Arial Narrow" w:cs="Arial Narrow"/>
                <w:sz w:val="18"/>
                <w:szCs w:val="18"/>
              </w:rPr>
              <w:t xml:space="preserve"> relevant people about the facilities management service are merely stated or listed as opposed to explained</w:t>
            </w:r>
          </w:p>
          <w:p w14:paraId="57D7D637"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An explanation is given of how </w:t>
            </w:r>
            <w:r w:rsidRPr="002C3B5A">
              <w:rPr>
                <w:rFonts w:ascii="Arial Narrow" w:hAnsi="Arial Narrow" w:cs="Arial Narrow"/>
                <w:sz w:val="18"/>
                <w:szCs w:val="18"/>
              </w:rPr>
              <w:t xml:space="preserve">you could collect </w:t>
            </w:r>
            <w:r w:rsidRPr="002C3B5A">
              <w:rPr>
                <w:rFonts w:ascii="Arial Narrow" w:hAnsi="Arial Narrow" w:cs="Arial Narrow"/>
                <w:color w:val="000000"/>
                <w:sz w:val="18"/>
                <w:szCs w:val="18"/>
              </w:rPr>
              <w:t>feedback</w:t>
            </w:r>
            <w:r w:rsidRPr="002C3B5A">
              <w:rPr>
                <w:rFonts w:ascii="Arial Narrow" w:hAnsi="Arial Narrow" w:cs="Arial Narrow"/>
                <w:sz w:val="18"/>
                <w:szCs w:val="18"/>
              </w:rPr>
              <w:t xml:space="preserve"> but nothing is given for evaluation</w:t>
            </w:r>
          </w:p>
          <w:p w14:paraId="57D7D638"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An explanation is given of how </w:t>
            </w:r>
            <w:r w:rsidRPr="002C3B5A">
              <w:rPr>
                <w:rFonts w:ascii="Arial Narrow" w:hAnsi="Arial Narrow" w:cs="Arial Narrow"/>
                <w:sz w:val="18"/>
                <w:szCs w:val="18"/>
              </w:rPr>
              <w:t xml:space="preserve">you </w:t>
            </w:r>
            <w:r w:rsidRPr="002C3B5A">
              <w:rPr>
                <w:rFonts w:ascii="Arial Narrow" w:hAnsi="Arial Narrow" w:cs="Arial Narrow"/>
                <w:color w:val="000000"/>
                <w:sz w:val="18"/>
                <w:szCs w:val="18"/>
              </w:rPr>
              <w:t>could</w:t>
            </w:r>
            <w:r w:rsidRPr="002C3B5A">
              <w:rPr>
                <w:rFonts w:ascii="Arial Narrow" w:hAnsi="Arial Narrow" w:cs="Arial Narrow"/>
                <w:sz w:val="18"/>
                <w:szCs w:val="18"/>
              </w:rPr>
              <w:t xml:space="preserve"> collect and evaluate feedback from relevant people about the facilities management service </w:t>
            </w:r>
            <w:r w:rsidRPr="002C3B5A">
              <w:rPr>
                <w:rFonts w:ascii="Arial Narrow" w:hAnsi="Arial Narrow" w:cs="Arial Narrow"/>
                <w:b/>
                <w:bCs/>
                <w:sz w:val="18"/>
                <w:szCs w:val="18"/>
              </w:rPr>
              <w:t xml:space="preserve">but </w:t>
            </w:r>
            <w:r w:rsidRPr="002C3B5A">
              <w:rPr>
                <w:rFonts w:ascii="Arial Narrow" w:hAnsi="Arial Narrow" w:cs="Arial Narrow"/>
                <w:sz w:val="18"/>
                <w:szCs w:val="18"/>
              </w:rPr>
              <w:t>the explanation is incorrect, inappropriate or minimal</w:t>
            </w:r>
          </w:p>
          <w:p w14:paraId="57D7D639"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sz w:val="18"/>
                <w:szCs w:val="18"/>
              </w:rPr>
              <w:t>Less than two ways in which you could collect and evaluate feedback from relevant people about the facilities management service are explained</w:t>
            </w:r>
          </w:p>
        </w:tc>
        <w:tc>
          <w:tcPr>
            <w:tcW w:w="2504" w:type="dxa"/>
            <w:gridSpan w:val="2"/>
            <w:vMerge w:val="restart"/>
            <w:shd w:val="clear" w:color="auto" w:fill="auto"/>
          </w:tcPr>
          <w:p w14:paraId="57D7D63A"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sidRPr="002C3B5A">
              <w:rPr>
                <w:rFonts w:ascii="Arial Narrow" w:hAnsi="Arial Narrow" w:cs="Arial Narrow"/>
                <w:color w:val="000000"/>
                <w:sz w:val="18"/>
                <w:szCs w:val="18"/>
              </w:rPr>
              <w:t xml:space="preserve">A correct and appropriate explanation is given of at least two </w:t>
            </w:r>
            <w:r w:rsidRPr="002C3B5A">
              <w:rPr>
                <w:rFonts w:ascii="Arial Narrow" w:hAnsi="Arial Narrow" w:cs="Arial Narrow"/>
                <w:sz w:val="18"/>
                <w:szCs w:val="18"/>
              </w:rPr>
              <w:t xml:space="preserve">ways in which you could both collect </w:t>
            </w:r>
            <w:r w:rsidRPr="002C3B5A">
              <w:rPr>
                <w:rFonts w:ascii="Arial Narrow" w:hAnsi="Arial Narrow" w:cs="Arial Narrow"/>
                <w:sz w:val="18"/>
                <w:szCs w:val="18"/>
                <w:u w:val="single"/>
              </w:rPr>
              <w:t xml:space="preserve">and </w:t>
            </w:r>
            <w:r w:rsidRPr="002C3B5A">
              <w:rPr>
                <w:rFonts w:ascii="Arial Narrow" w:hAnsi="Arial Narrow" w:cs="Arial Narrow"/>
                <w:sz w:val="18"/>
                <w:szCs w:val="18"/>
              </w:rPr>
              <w:t>evaluate feedback (e.g. questionnaires, surveys, comment cards, verbal feedback, electronic feedback, etc) from relevant people about the facilities management service</w:t>
            </w:r>
            <w:r w:rsidR="008B0BEF" w:rsidRPr="002C3B5A">
              <w:rPr>
                <w:rFonts w:ascii="Arial Narrow" w:hAnsi="Arial Narrow" w:cs="Arial Narrow"/>
                <w:sz w:val="18"/>
                <w:szCs w:val="18"/>
              </w:rPr>
              <w:t>. H</w:t>
            </w:r>
            <w:r w:rsidRPr="002C3B5A">
              <w:rPr>
                <w:rFonts w:ascii="Arial Narrow" w:hAnsi="Arial Narrow" w:cs="Arial Narrow"/>
                <w:sz w:val="18"/>
                <w:szCs w:val="18"/>
              </w:rPr>
              <w:t xml:space="preserve">owever the explanation of </w:t>
            </w:r>
            <w:r w:rsidRPr="002C3B5A">
              <w:rPr>
                <w:rFonts w:ascii="Arial Narrow" w:hAnsi="Arial Narrow" w:cs="Arial Narrow"/>
                <w:b/>
                <w:bCs/>
                <w:sz w:val="18"/>
                <w:szCs w:val="18"/>
              </w:rPr>
              <w:t>either</w:t>
            </w:r>
            <w:r w:rsidRPr="002C3B5A">
              <w:rPr>
                <w:rFonts w:ascii="Arial Narrow" w:hAnsi="Arial Narrow" w:cs="Arial Narrow"/>
                <w:sz w:val="18"/>
                <w:szCs w:val="18"/>
              </w:rPr>
              <w:t xml:space="preserve"> the collection </w:t>
            </w:r>
            <w:r w:rsidRPr="002C3B5A">
              <w:rPr>
                <w:rFonts w:ascii="Arial Narrow" w:hAnsi="Arial Narrow" w:cs="Arial Narrow"/>
                <w:b/>
                <w:bCs/>
                <w:sz w:val="18"/>
                <w:szCs w:val="18"/>
              </w:rPr>
              <w:t>or</w:t>
            </w:r>
            <w:r w:rsidRPr="002C3B5A">
              <w:rPr>
                <w:rFonts w:ascii="Arial Narrow" w:hAnsi="Arial Narrow" w:cs="Arial Narrow"/>
                <w:sz w:val="18"/>
                <w:szCs w:val="18"/>
              </w:rPr>
              <w:t xml:space="preserve"> the evaluation may be limited and the relevance of the people may be more implicit than explicit</w:t>
            </w:r>
          </w:p>
          <w:p w14:paraId="57D7D63B" w14:textId="77777777" w:rsidR="00BF1359" w:rsidRPr="002C3B5A" w:rsidRDefault="00BF1359" w:rsidP="00EF4110">
            <w:pPr>
              <w:tabs>
                <w:tab w:val="left" w:pos="34"/>
              </w:tabs>
              <w:spacing w:line="216" w:lineRule="auto"/>
              <w:ind w:left="68"/>
              <w:jc w:val="left"/>
              <w:rPr>
                <w:rFonts w:ascii="Arial Narrow" w:hAnsi="Arial Narrow" w:cs="Arial Narrow"/>
                <w:color w:val="000000"/>
                <w:sz w:val="18"/>
                <w:szCs w:val="18"/>
              </w:rPr>
            </w:pPr>
          </w:p>
        </w:tc>
        <w:tc>
          <w:tcPr>
            <w:tcW w:w="2505" w:type="dxa"/>
            <w:vMerge w:val="restart"/>
            <w:shd w:val="clear" w:color="auto" w:fill="auto"/>
          </w:tcPr>
          <w:p w14:paraId="57D7D63C" w14:textId="77777777" w:rsidR="00BF1359" w:rsidRPr="002C3B5A"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2C3B5A">
              <w:rPr>
                <w:rFonts w:ascii="Arial Narrow" w:hAnsi="Arial Narrow" w:cs="Arial Narrow"/>
                <w:color w:val="000000"/>
                <w:sz w:val="18"/>
                <w:szCs w:val="18"/>
              </w:rPr>
              <w:t xml:space="preserve">A thorough and detailed explanation is given of at several </w:t>
            </w:r>
            <w:r w:rsidRPr="002C3B5A">
              <w:rPr>
                <w:rFonts w:ascii="Arial Narrow" w:hAnsi="Arial Narrow" w:cs="Arial Narrow"/>
                <w:sz w:val="18"/>
                <w:szCs w:val="18"/>
              </w:rPr>
              <w:t xml:space="preserve">ways in which you could </w:t>
            </w:r>
            <w:r w:rsidRPr="002C3B5A">
              <w:rPr>
                <w:rFonts w:ascii="Arial Narrow" w:hAnsi="Arial Narrow" w:cs="Arial Narrow"/>
                <w:color w:val="000000"/>
                <w:sz w:val="18"/>
                <w:szCs w:val="18"/>
              </w:rPr>
              <w:t>collect</w:t>
            </w:r>
            <w:r w:rsidRPr="002C3B5A">
              <w:rPr>
                <w:rFonts w:ascii="Arial Narrow" w:hAnsi="Arial Narrow" w:cs="Arial Narrow"/>
                <w:sz w:val="18"/>
                <w:szCs w:val="18"/>
              </w:rPr>
              <w:t xml:space="preserve"> and evaluate feedback from a ra</w:t>
            </w:r>
            <w:r w:rsidR="00451D94" w:rsidRPr="002C3B5A">
              <w:rPr>
                <w:rFonts w:ascii="Arial Narrow" w:hAnsi="Arial Narrow" w:cs="Arial Narrow"/>
                <w:sz w:val="18"/>
                <w:szCs w:val="18"/>
              </w:rPr>
              <w:t>n</w:t>
            </w:r>
            <w:r w:rsidRPr="002C3B5A">
              <w:rPr>
                <w:rFonts w:ascii="Arial Narrow" w:hAnsi="Arial Narrow" w:cs="Arial Narrow"/>
                <w:sz w:val="18"/>
                <w:szCs w:val="18"/>
              </w:rPr>
              <w:t>ge of relevant people about the facilities management service, making the relevance of the selected consultees explicitly clear</w:t>
            </w:r>
          </w:p>
        </w:tc>
        <w:tc>
          <w:tcPr>
            <w:tcW w:w="3145" w:type="dxa"/>
            <w:gridSpan w:val="2"/>
            <w:vMerge/>
            <w:shd w:val="clear" w:color="auto" w:fill="auto"/>
            <w:vAlign w:val="center"/>
          </w:tcPr>
          <w:p w14:paraId="57D7D63D" w14:textId="77777777" w:rsidR="00BF1359" w:rsidRPr="00EF4110" w:rsidRDefault="00BF1359" w:rsidP="00EF4110">
            <w:pPr>
              <w:spacing w:line="216" w:lineRule="auto"/>
              <w:jc w:val="center"/>
              <w:rPr>
                <w:rFonts w:ascii="Arial Narrow" w:hAnsi="Arial Narrow" w:cs="Arial Narrow"/>
                <w:b/>
                <w:bCs/>
                <w:color w:val="000000"/>
                <w:sz w:val="18"/>
                <w:szCs w:val="18"/>
              </w:rPr>
            </w:pPr>
          </w:p>
        </w:tc>
      </w:tr>
      <w:tr w:rsidR="00BF1359" w:rsidRPr="00EF4110" w14:paraId="57D7D646" w14:textId="77777777">
        <w:trPr>
          <w:trHeight w:val="312"/>
        </w:trPr>
        <w:tc>
          <w:tcPr>
            <w:tcW w:w="2518" w:type="dxa"/>
            <w:vMerge/>
            <w:shd w:val="clear" w:color="auto" w:fill="auto"/>
          </w:tcPr>
          <w:p w14:paraId="57D7D63F" w14:textId="77777777" w:rsidR="00BF1359" w:rsidRPr="00EF4110" w:rsidRDefault="00BF1359" w:rsidP="00EF4110">
            <w:pPr>
              <w:spacing w:line="216" w:lineRule="auto"/>
              <w:jc w:val="left"/>
              <w:rPr>
                <w:rFonts w:ascii="Arial Narrow" w:hAnsi="Arial Narrow" w:cs="Arial Narrow"/>
                <w:color w:val="000000"/>
              </w:rPr>
            </w:pPr>
          </w:p>
        </w:tc>
        <w:tc>
          <w:tcPr>
            <w:tcW w:w="2504" w:type="dxa"/>
            <w:vMerge/>
            <w:shd w:val="clear" w:color="auto" w:fill="auto"/>
          </w:tcPr>
          <w:p w14:paraId="57D7D640"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57D7D641"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57D7D642" w14:textId="77777777" w:rsidR="00BF1359" w:rsidRPr="00EF4110" w:rsidRDefault="00BF1359"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57D7D643"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 </w:t>
            </w:r>
            <w:r w:rsidR="00555922">
              <w:rPr>
                <w:rFonts w:ascii="Arial Narrow" w:hAnsi="Arial Narrow" w:cs="Arial Narrow"/>
                <w:color w:val="000000"/>
                <w:sz w:val="20"/>
                <w:szCs w:val="20"/>
              </w:rPr>
              <w:t>24</w:t>
            </w:r>
          </w:p>
          <w:p w14:paraId="57D7D644"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(min. of </w:t>
            </w:r>
            <w:r w:rsidR="00555922">
              <w:rPr>
                <w:rFonts w:ascii="Arial Narrow" w:hAnsi="Arial Narrow" w:cs="Arial Narrow"/>
                <w:color w:val="000000"/>
                <w:sz w:val="20"/>
                <w:szCs w:val="20"/>
              </w:rPr>
              <w:t>12</w:t>
            </w:r>
            <w:r w:rsidRPr="00EF4110">
              <w:rPr>
                <w:rFonts w:ascii="Arial Narrow" w:hAnsi="Arial Narrow" w:cs="Arial Narrow"/>
                <w:color w:val="000000"/>
                <w:sz w:val="20"/>
                <w:szCs w:val="20"/>
              </w:rPr>
              <w:t>)</w:t>
            </w:r>
          </w:p>
        </w:tc>
        <w:tc>
          <w:tcPr>
            <w:tcW w:w="1728" w:type="dxa"/>
            <w:shd w:val="clear" w:color="auto" w:fill="auto"/>
            <w:vAlign w:val="center"/>
          </w:tcPr>
          <w:p w14:paraId="57D7D645" w14:textId="77777777" w:rsidR="00BF1359" w:rsidRPr="00EF4110" w:rsidRDefault="00BF1359" w:rsidP="00EF4110">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Pass or Referral</w:t>
            </w:r>
          </w:p>
        </w:tc>
      </w:tr>
      <w:tr w:rsidR="00BF1359" w:rsidRPr="00EF4110" w14:paraId="57D7D64B" w14:textId="77777777">
        <w:trPr>
          <w:trHeight w:val="312"/>
        </w:trPr>
        <w:tc>
          <w:tcPr>
            <w:tcW w:w="6588" w:type="dxa"/>
            <w:gridSpan w:val="3"/>
            <w:shd w:val="clear" w:color="auto" w:fill="auto"/>
          </w:tcPr>
          <w:p w14:paraId="57D7D647" w14:textId="77777777" w:rsidR="00BF1359" w:rsidRPr="00EF4110" w:rsidRDefault="00BF1359" w:rsidP="00D579BA">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EF4110">
              <w:rPr>
                <w:rFonts w:ascii="Arial Narrow" w:hAnsi="Arial Narrow" w:cs="Arial Narrow"/>
                <w:b/>
                <w:bCs/>
                <w:color w:val="000000"/>
                <w:sz w:val="20"/>
                <w:szCs w:val="20"/>
              </w:rPr>
              <w:t xml:space="preserve">comments </w:t>
            </w:r>
            <w:r w:rsidRPr="00EF4110">
              <w:rPr>
                <w:rFonts w:ascii="Arial Narrow" w:hAnsi="Arial Narrow" w:cs="Arial Narrow"/>
                <w:color w:val="000000"/>
                <w:sz w:val="20"/>
                <w:szCs w:val="20"/>
              </w:rPr>
              <w:t>(optional):</w:t>
            </w:r>
          </w:p>
        </w:tc>
        <w:tc>
          <w:tcPr>
            <w:tcW w:w="6588" w:type="dxa"/>
            <w:gridSpan w:val="4"/>
            <w:shd w:val="clear" w:color="auto" w:fill="auto"/>
          </w:tcPr>
          <w:p w14:paraId="57D7D648" w14:textId="77777777" w:rsidR="00BF1359" w:rsidRPr="00EF4110" w:rsidRDefault="00BF1359" w:rsidP="00D579BA">
            <w:pPr>
              <w:spacing w:line="216" w:lineRule="auto"/>
              <w:jc w:val="left"/>
              <w:rPr>
                <w:rFonts w:ascii="Arial Narrow" w:hAnsi="Arial Narrow" w:cs="Arial Narrow"/>
                <w:color w:val="000000"/>
                <w:sz w:val="20"/>
                <w:szCs w:val="20"/>
              </w:rPr>
            </w:pPr>
            <w:r w:rsidRPr="00EF4110">
              <w:rPr>
                <w:rFonts w:ascii="Arial Narrow" w:hAnsi="Arial Narrow" w:cs="Arial Narrow"/>
                <w:b/>
                <w:bCs/>
                <w:color w:val="000000"/>
                <w:sz w:val="20"/>
                <w:szCs w:val="20"/>
              </w:rPr>
              <w:t xml:space="preserve">Verification comments </w:t>
            </w:r>
            <w:r w:rsidRPr="00EF4110">
              <w:rPr>
                <w:rFonts w:ascii="Arial Narrow" w:hAnsi="Arial Narrow" w:cs="Arial Narrow"/>
                <w:color w:val="000000"/>
                <w:sz w:val="20"/>
                <w:szCs w:val="20"/>
              </w:rPr>
              <w:t>(optional):</w:t>
            </w:r>
          </w:p>
          <w:p w14:paraId="57D7D649" w14:textId="77777777" w:rsidR="00BF1359" w:rsidRPr="00EF4110" w:rsidRDefault="00BF1359" w:rsidP="00D579BA">
            <w:pPr>
              <w:spacing w:line="216" w:lineRule="auto"/>
              <w:jc w:val="left"/>
              <w:rPr>
                <w:rFonts w:ascii="Arial Narrow" w:hAnsi="Arial Narrow" w:cs="Arial Narrow"/>
                <w:color w:val="000000"/>
                <w:sz w:val="20"/>
                <w:szCs w:val="20"/>
              </w:rPr>
            </w:pPr>
          </w:p>
          <w:p w14:paraId="57D7D64A" w14:textId="77777777" w:rsidR="00BF1359" w:rsidRPr="00EF4110" w:rsidRDefault="00BF1359" w:rsidP="00D579BA">
            <w:pPr>
              <w:spacing w:line="216" w:lineRule="auto"/>
              <w:jc w:val="left"/>
              <w:rPr>
                <w:rFonts w:ascii="Arial Narrow" w:hAnsi="Arial Narrow" w:cs="Arial Narrow"/>
                <w:b/>
                <w:bCs/>
                <w:color w:val="000000"/>
                <w:sz w:val="20"/>
                <w:szCs w:val="20"/>
              </w:rPr>
            </w:pPr>
          </w:p>
        </w:tc>
      </w:tr>
    </w:tbl>
    <w:p w14:paraId="57D7D64C" w14:textId="77777777" w:rsidR="00555922" w:rsidRDefault="0055592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BF1359" w:rsidRPr="00EF4110" w14:paraId="57D7D64E" w14:textId="77777777">
        <w:trPr>
          <w:trHeight w:val="312"/>
        </w:trPr>
        <w:tc>
          <w:tcPr>
            <w:tcW w:w="13176" w:type="dxa"/>
            <w:gridSpan w:val="10"/>
            <w:shd w:val="clear" w:color="auto" w:fill="E0E0E0"/>
          </w:tcPr>
          <w:p w14:paraId="57D7D64D" w14:textId="77777777" w:rsidR="00BF1359" w:rsidRPr="00BF1359" w:rsidRDefault="00BF1359" w:rsidP="00BF1359">
            <w:pPr>
              <w:jc w:val="left"/>
              <w:rPr>
                <w:sz w:val="20"/>
                <w:szCs w:val="20"/>
              </w:rPr>
            </w:pPr>
            <w:r w:rsidRPr="00BF1359">
              <w:rPr>
                <w:b/>
                <w:bCs/>
                <w:color w:val="000000"/>
                <w:sz w:val="20"/>
                <w:szCs w:val="20"/>
              </w:rPr>
              <w:lastRenderedPageBreak/>
              <w:t xml:space="preserve">Learning Outcome / Section 3: </w:t>
            </w:r>
            <w:r w:rsidRPr="00BF1359">
              <w:rPr>
                <w:sz w:val="20"/>
                <w:szCs w:val="20"/>
              </w:rPr>
              <w:t xml:space="preserve">Understand how to monitor the service delivery activity </w:t>
            </w:r>
            <w:r>
              <w:rPr>
                <w:sz w:val="20"/>
                <w:szCs w:val="20"/>
              </w:rPr>
              <w:t>to ensure continuous improvement</w:t>
            </w:r>
          </w:p>
        </w:tc>
      </w:tr>
      <w:tr w:rsidR="00BF1359" w:rsidRPr="00EF4110" w14:paraId="57D7D653" w14:textId="77777777">
        <w:trPr>
          <w:trHeight w:val="312"/>
        </w:trPr>
        <w:tc>
          <w:tcPr>
            <w:tcW w:w="2518" w:type="dxa"/>
            <w:shd w:val="clear" w:color="auto" w:fill="auto"/>
            <w:vAlign w:val="center"/>
          </w:tcPr>
          <w:p w14:paraId="57D7D64F" w14:textId="77777777" w:rsidR="00BF1359" w:rsidRPr="00EF4110" w:rsidRDefault="00BF1359" w:rsidP="00EF4110">
            <w:pPr>
              <w:jc w:val="left"/>
              <w:rPr>
                <w:rFonts w:ascii="Arial Narrow" w:hAnsi="Arial Narrow" w:cs="Arial Narrow"/>
                <w:b/>
                <w:bCs/>
                <w:color w:val="000000"/>
              </w:rPr>
            </w:pPr>
            <w:r w:rsidRPr="00EF4110">
              <w:rPr>
                <w:rFonts w:ascii="Arial Narrow" w:hAnsi="Arial Narrow" w:cs="Arial Narrow"/>
                <w:b/>
                <w:bCs/>
                <w:color w:val="000000"/>
              </w:rPr>
              <w:t>Assessment Criteria (AC)</w:t>
            </w:r>
          </w:p>
        </w:tc>
        <w:tc>
          <w:tcPr>
            <w:tcW w:w="7513" w:type="dxa"/>
            <w:gridSpan w:val="7"/>
            <w:shd w:val="clear" w:color="auto" w:fill="auto"/>
            <w:vAlign w:val="center"/>
          </w:tcPr>
          <w:p w14:paraId="57D7D650" w14:textId="77777777" w:rsidR="00BF1359" w:rsidRPr="00EF4110" w:rsidRDefault="00BF1359" w:rsidP="00EF4110">
            <w:pPr>
              <w:spacing w:line="216" w:lineRule="auto"/>
              <w:jc w:val="center"/>
              <w:rPr>
                <w:rFonts w:ascii="Arial Narrow" w:hAnsi="Arial Narrow" w:cs="Arial Narrow"/>
                <w:b/>
                <w:bCs/>
                <w:color w:val="000000"/>
              </w:rPr>
            </w:pPr>
            <w:r w:rsidRPr="00EF4110">
              <w:rPr>
                <w:rFonts w:ascii="Arial Narrow" w:hAnsi="Arial Narrow" w:cs="Arial Narrow"/>
                <w:b/>
                <w:bCs/>
                <w:color w:val="000000"/>
              </w:rPr>
              <w:t>Sufficiency Descriptors</w:t>
            </w:r>
          </w:p>
          <w:p w14:paraId="57D7D651" w14:textId="77777777" w:rsidR="00BF1359" w:rsidRPr="00EF4110" w:rsidRDefault="00BF1359" w:rsidP="00EF4110">
            <w:pPr>
              <w:spacing w:line="216" w:lineRule="auto"/>
              <w:jc w:val="center"/>
              <w:rPr>
                <w:rFonts w:ascii="Arial Narrow" w:hAnsi="Arial Narrow" w:cs="Arial Narrow"/>
                <w:i/>
                <w:iCs/>
                <w:color w:val="000000"/>
                <w:sz w:val="20"/>
                <w:szCs w:val="20"/>
              </w:rPr>
            </w:pPr>
            <w:r w:rsidRPr="00EF4110">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57D7D652" w14:textId="77777777" w:rsidR="00BF1359" w:rsidRPr="00EF4110" w:rsidRDefault="00BF1359" w:rsidP="00EF4110">
            <w:pPr>
              <w:spacing w:line="216" w:lineRule="auto"/>
              <w:jc w:val="center"/>
              <w:rPr>
                <w:rFonts w:ascii="Arial Narrow" w:hAnsi="Arial Narrow" w:cs="Arial Narrow"/>
                <w:i/>
                <w:iCs/>
                <w:color w:val="000000"/>
                <w:sz w:val="16"/>
                <w:szCs w:val="16"/>
              </w:rPr>
            </w:pPr>
            <w:r w:rsidRPr="00EF4110">
              <w:rPr>
                <w:rFonts w:ascii="Arial Narrow" w:hAnsi="Arial Narrow" w:cs="Arial Narrow"/>
                <w:b/>
                <w:bCs/>
                <w:color w:val="000000"/>
              </w:rPr>
              <w:t>Assessor feedback on AC</w:t>
            </w:r>
          </w:p>
        </w:tc>
      </w:tr>
      <w:tr w:rsidR="00555922" w:rsidRPr="00EF4110" w14:paraId="57D7D66C" w14:textId="77777777">
        <w:trPr>
          <w:trHeight w:val="312"/>
        </w:trPr>
        <w:tc>
          <w:tcPr>
            <w:tcW w:w="2518" w:type="dxa"/>
            <w:vMerge w:val="restart"/>
            <w:shd w:val="clear" w:color="auto" w:fill="auto"/>
          </w:tcPr>
          <w:p w14:paraId="57D7D654" w14:textId="77777777" w:rsidR="00555922" w:rsidRPr="00EF4110" w:rsidRDefault="00555922" w:rsidP="00EF4110">
            <w:pPr>
              <w:spacing w:line="216" w:lineRule="auto"/>
              <w:jc w:val="left"/>
              <w:rPr>
                <w:rFonts w:ascii="Arial Narrow" w:hAnsi="Arial Narrow" w:cs="Arial Narrow"/>
                <w:color w:val="000000"/>
              </w:rPr>
            </w:pPr>
          </w:p>
          <w:p w14:paraId="57D7D655" w14:textId="77777777" w:rsidR="00555922" w:rsidRPr="00D16C11" w:rsidRDefault="00555922" w:rsidP="00EF4110">
            <w:pPr>
              <w:spacing w:line="216" w:lineRule="auto"/>
              <w:jc w:val="left"/>
              <w:rPr>
                <w:color w:val="000000"/>
                <w:sz w:val="20"/>
                <w:szCs w:val="20"/>
              </w:rPr>
            </w:pPr>
            <w:r w:rsidRPr="00D16C11">
              <w:rPr>
                <w:color w:val="000000"/>
                <w:sz w:val="20"/>
                <w:szCs w:val="20"/>
              </w:rPr>
              <w:t>AC 3.1</w:t>
            </w:r>
          </w:p>
          <w:p w14:paraId="57D7D656" w14:textId="77777777" w:rsidR="00555922" w:rsidRPr="00D16C11" w:rsidRDefault="00555922" w:rsidP="00D16C11">
            <w:pPr>
              <w:spacing w:line="216" w:lineRule="auto"/>
              <w:jc w:val="left"/>
              <w:rPr>
                <w:color w:val="000000"/>
                <w:sz w:val="20"/>
                <w:szCs w:val="20"/>
              </w:rPr>
            </w:pPr>
            <w:r w:rsidRPr="00D16C11">
              <w:rPr>
                <w:color w:val="000000"/>
                <w:sz w:val="20"/>
                <w:szCs w:val="20"/>
              </w:rPr>
              <w:t>Explain what tools you would use to continuously monitor the effective delivery of facilities management services to ensure continuous improvement</w:t>
            </w:r>
          </w:p>
          <w:p w14:paraId="57D7D657" w14:textId="77777777" w:rsidR="00555922" w:rsidRPr="00EF4110" w:rsidRDefault="00555922" w:rsidP="00EF4110">
            <w:pPr>
              <w:spacing w:line="216" w:lineRule="auto"/>
              <w:jc w:val="left"/>
              <w:rPr>
                <w:rFonts w:ascii="Arial Narrow" w:hAnsi="Arial Narrow" w:cs="Arial Narrow"/>
                <w:color w:val="000000"/>
                <w:sz w:val="18"/>
                <w:szCs w:val="18"/>
              </w:rPr>
            </w:pPr>
          </w:p>
          <w:p w14:paraId="57D7D658" w14:textId="77777777" w:rsidR="00555922" w:rsidRPr="00EF4110" w:rsidRDefault="00555922" w:rsidP="00EF4110">
            <w:pPr>
              <w:spacing w:line="216" w:lineRule="auto"/>
              <w:jc w:val="left"/>
              <w:rPr>
                <w:rFonts w:ascii="Arial Narrow" w:hAnsi="Arial Narrow" w:cs="Arial Narrow"/>
                <w:color w:val="000000"/>
                <w:sz w:val="20"/>
                <w:szCs w:val="20"/>
              </w:rPr>
            </w:pPr>
          </w:p>
        </w:tc>
        <w:tc>
          <w:tcPr>
            <w:tcW w:w="2504" w:type="dxa"/>
            <w:gridSpan w:val="2"/>
            <w:shd w:val="clear" w:color="auto" w:fill="auto"/>
          </w:tcPr>
          <w:p w14:paraId="57D7D659" w14:textId="77777777" w:rsidR="00555922" w:rsidRDefault="00555922" w:rsidP="00555922">
            <w:pPr>
              <w:jc w:val="center"/>
              <w:rPr>
                <w:rFonts w:ascii="Arial Narrow" w:hAnsi="Arial Narrow" w:cs="Arial Narrow"/>
                <w:color w:val="000000"/>
              </w:rPr>
            </w:pPr>
            <w:r>
              <w:rPr>
                <w:rFonts w:ascii="Arial Narrow" w:hAnsi="Arial Narrow" w:cs="Arial Narrow"/>
                <w:b/>
                <w:bCs/>
                <w:color w:val="000000"/>
                <w:sz w:val="20"/>
                <w:szCs w:val="20"/>
              </w:rPr>
              <w:t>Referral [ca. 6/24]</w:t>
            </w:r>
          </w:p>
        </w:tc>
        <w:tc>
          <w:tcPr>
            <w:tcW w:w="2504" w:type="dxa"/>
            <w:gridSpan w:val="3"/>
            <w:shd w:val="clear" w:color="auto" w:fill="auto"/>
          </w:tcPr>
          <w:p w14:paraId="57D7D65A" w14:textId="77777777" w:rsidR="00555922" w:rsidRDefault="00555922" w:rsidP="00555922">
            <w:pPr>
              <w:jc w:val="center"/>
              <w:rPr>
                <w:rFonts w:ascii="Arial Narrow" w:hAnsi="Arial Narrow" w:cs="Arial Narrow"/>
                <w:color w:val="000000"/>
              </w:rPr>
            </w:pPr>
            <w:r>
              <w:rPr>
                <w:rFonts w:ascii="Arial Narrow" w:hAnsi="Arial Narrow" w:cs="Arial Narrow"/>
                <w:b/>
                <w:bCs/>
                <w:color w:val="000000"/>
                <w:sz w:val="20"/>
                <w:szCs w:val="20"/>
              </w:rPr>
              <w:t>Pass [12/24]</w:t>
            </w:r>
          </w:p>
        </w:tc>
        <w:tc>
          <w:tcPr>
            <w:tcW w:w="2505" w:type="dxa"/>
            <w:gridSpan w:val="2"/>
            <w:shd w:val="clear" w:color="auto" w:fill="auto"/>
          </w:tcPr>
          <w:p w14:paraId="57D7D65B" w14:textId="77777777" w:rsidR="00555922" w:rsidRDefault="00555922" w:rsidP="00555922">
            <w:pPr>
              <w:jc w:val="center"/>
              <w:rPr>
                <w:rFonts w:ascii="Arial Narrow" w:hAnsi="Arial Narrow" w:cs="Arial Narrow"/>
                <w:color w:val="000000"/>
              </w:rPr>
            </w:pPr>
            <w:smartTag w:uri="urn:schemas-microsoft-com:office:smarttags" w:element="place">
              <w:smartTag w:uri="urn:schemas-microsoft-com:office:smarttags" w:element="PlaceName">
                <w:r>
                  <w:rPr>
                    <w:rFonts w:ascii="Arial Narrow" w:hAnsi="Arial Narrow" w:cs="Arial Narrow"/>
                    <w:b/>
                    <w:bCs/>
                    <w:color w:val="000000"/>
                    <w:sz w:val="20"/>
                    <w:szCs w:val="20"/>
                  </w:rPr>
                  <w:t>Good</w:t>
                </w:r>
              </w:smartTag>
              <w:r>
                <w:rPr>
                  <w:rFonts w:ascii="Arial Narrow" w:hAnsi="Arial Narrow" w:cs="Arial Narrow"/>
                  <w:b/>
                  <w:bCs/>
                  <w:color w:val="000000"/>
                  <w:sz w:val="20"/>
                  <w:szCs w:val="20"/>
                </w:rPr>
                <w:t xml:space="preserve"> </w:t>
              </w:r>
              <w:smartTag w:uri="urn:schemas-microsoft-com:office:smarttags" w:element="PlaceType">
                <w:r>
                  <w:rPr>
                    <w:rFonts w:ascii="Arial Narrow" w:hAnsi="Arial Narrow" w:cs="Arial Narrow"/>
                    <w:b/>
                    <w:bCs/>
                    <w:color w:val="000000"/>
                    <w:sz w:val="20"/>
                    <w:szCs w:val="20"/>
                  </w:rPr>
                  <w:t>Pass</w:t>
                </w:r>
              </w:smartTag>
            </w:smartTag>
            <w:r>
              <w:rPr>
                <w:rFonts w:ascii="Arial Narrow" w:hAnsi="Arial Narrow" w:cs="Arial Narrow"/>
                <w:b/>
                <w:bCs/>
                <w:color w:val="000000"/>
                <w:sz w:val="20"/>
                <w:szCs w:val="20"/>
              </w:rPr>
              <w:t xml:space="preserve"> [ca. 18/24]</w:t>
            </w:r>
          </w:p>
        </w:tc>
        <w:tc>
          <w:tcPr>
            <w:tcW w:w="3145" w:type="dxa"/>
            <w:gridSpan w:val="2"/>
            <w:vMerge w:val="restart"/>
            <w:shd w:val="clear" w:color="auto" w:fill="auto"/>
          </w:tcPr>
          <w:p w14:paraId="57D7D65C" w14:textId="77777777" w:rsidR="00555922" w:rsidRPr="00EF4110" w:rsidRDefault="00555922" w:rsidP="00EF4110">
            <w:pPr>
              <w:spacing w:line="216" w:lineRule="auto"/>
              <w:jc w:val="center"/>
              <w:rPr>
                <w:rFonts w:ascii="Arial Narrow" w:hAnsi="Arial Narrow" w:cs="Arial Narrow"/>
                <w:color w:val="000000"/>
                <w:sz w:val="18"/>
                <w:szCs w:val="18"/>
              </w:rPr>
            </w:pPr>
          </w:p>
          <w:p w14:paraId="57D7D65D" w14:textId="77777777" w:rsidR="00555922" w:rsidRPr="00EF4110" w:rsidRDefault="00555922" w:rsidP="00EF4110">
            <w:pPr>
              <w:spacing w:line="216" w:lineRule="auto"/>
              <w:jc w:val="center"/>
              <w:rPr>
                <w:rFonts w:ascii="Arial Narrow" w:hAnsi="Arial Narrow" w:cs="Arial Narrow"/>
                <w:color w:val="000000"/>
                <w:sz w:val="18"/>
                <w:szCs w:val="18"/>
              </w:rPr>
            </w:pPr>
          </w:p>
          <w:p w14:paraId="57D7D65E" w14:textId="77777777" w:rsidR="00555922" w:rsidRDefault="00555922" w:rsidP="00EF4110">
            <w:pPr>
              <w:spacing w:line="216" w:lineRule="auto"/>
              <w:jc w:val="center"/>
              <w:rPr>
                <w:rFonts w:ascii="Arial Narrow" w:hAnsi="Arial Narrow" w:cs="Arial Narrow"/>
                <w:color w:val="000000"/>
                <w:sz w:val="18"/>
                <w:szCs w:val="18"/>
              </w:rPr>
            </w:pPr>
          </w:p>
          <w:p w14:paraId="57D7D65F" w14:textId="77777777" w:rsidR="00555922" w:rsidRDefault="00555922" w:rsidP="00EF4110">
            <w:pPr>
              <w:spacing w:line="216" w:lineRule="auto"/>
              <w:jc w:val="center"/>
              <w:rPr>
                <w:rFonts w:ascii="Arial Narrow" w:hAnsi="Arial Narrow" w:cs="Arial Narrow"/>
                <w:color w:val="000000"/>
                <w:sz w:val="18"/>
                <w:szCs w:val="18"/>
              </w:rPr>
            </w:pPr>
          </w:p>
          <w:p w14:paraId="57D7D660" w14:textId="77777777" w:rsidR="00555922" w:rsidRDefault="00555922" w:rsidP="00EF4110">
            <w:pPr>
              <w:spacing w:line="216" w:lineRule="auto"/>
              <w:jc w:val="center"/>
              <w:rPr>
                <w:rFonts w:ascii="Arial Narrow" w:hAnsi="Arial Narrow" w:cs="Arial Narrow"/>
                <w:color w:val="000000"/>
                <w:sz w:val="18"/>
                <w:szCs w:val="18"/>
              </w:rPr>
            </w:pPr>
          </w:p>
          <w:p w14:paraId="57D7D661" w14:textId="77777777" w:rsidR="00555922" w:rsidRDefault="00555922" w:rsidP="00EF4110">
            <w:pPr>
              <w:spacing w:line="216" w:lineRule="auto"/>
              <w:jc w:val="center"/>
              <w:rPr>
                <w:rFonts w:ascii="Arial Narrow" w:hAnsi="Arial Narrow" w:cs="Arial Narrow"/>
                <w:color w:val="000000"/>
                <w:sz w:val="18"/>
                <w:szCs w:val="18"/>
              </w:rPr>
            </w:pPr>
          </w:p>
          <w:p w14:paraId="57D7D662" w14:textId="77777777" w:rsidR="00555922" w:rsidRDefault="00555922" w:rsidP="00EF4110">
            <w:pPr>
              <w:spacing w:line="216" w:lineRule="auto"/>
              <w:jc w:val="center"/>
              <w:rPr>
                <w:rFonts w:ascii="Arial Narrow" w:hAnsi="Arial Narrow" w:cs="Arial Narrow"/>
                <w:color w:val="000000"/>
                <w:sz w:val="18"/>
                <w:szCs w:val="18"/>
              </w:rPr>
            </w:pPr>
          </w:p>
          <w:p w14:paraId="57D7D663" w14:textId="77777777" w:rsidR="00555922" w:rsidRDefault="00555922" w:rsidP="00EF4110">
            <w:pPr>
              <w:spacing w:line="216" w:lineRule="auto"/>
              <w:jc w:val="center"/>
              <w:rPr>
                <w:rFonts w:ascii="Arial Narrow" w:hAnsi="Arial Narrow" w:cs="Arial Narrow"/>
                <w:color w:val="000000"/>
                <w:sz w:val="18"/>
                <w:szCs w:val="18"/>
              </w:rPr>
            </w:pPr>
          </w:p>
          <w:p w14:paraId="57D7D664" w14:textId="77777777" w:rsidR="00555922" w:rsidRDefault="00555922" w:rsidP="00EF4110">
            <w:pPr>
              <w:spacing w:line="216" w:lineRule="auto"/>
              <w:jc w:val="center"/>
              <w:rPr>
                <w:rFonts w:ascii="Arial Narrow" w:hAnsi="Arial Narrow" w:cs="Arial Narrow"/>
                <w:color w:val="000000"/>
                <w:sz w:val="18"/>
                <w:szCs w:val="18"/>
              </w:rPr>
            </w:pPr>
          </w:p>
          <w:p w14:paraId="57D7D665" w14:textId="77777777" w:rsidR="00555922" w:rsidRDefault="00555922" w:rsidP="00EF4110">
            <w:pPr>
              <w:spacing w:line="216" w:lineRule="auto"/>
              <w:jc w:val="center"/>
              <w:rPr>
                <w:rFonts w:ascii="Arial Narrow" w:hAnsi="Arial Narrow" w:cs="Arial Narrow"/>
                <w:color w:val="000000"/>
                <w:sz w:val="18"/>
                <w:szCs w:val="18"/>
              </w:rPr>
            </w:pPr>
          </w:p>
          <w:p w14:paraId="57D7D666" w14:textId="77777777" w:rsidR="00555922" w:rsidRDefault="00555922" w:rsidP="00EF4110">
            <w:pPr>
              <w:spacing w:line="216" w:lineRule="auto"/>
              <w:jc w:val="center"/>
              <w:rPr>
                <w:rFonts w:ascii="Arial Narrow" w:hAnsi="Arial Narrow" w:cs="Arial Narrow"/>
                <w:color w:val="000000"/>
                <w:sz w:val="18"/>
                <w:szCs w:val="18"/>
              </w:rPr>
            </w:pPr>
          </w:p>
          <w:p w14:paraId="57D7D667" w14:textId="77777777" w:rsidR="00555922" w:rsidRDefault="00555922" w:rsidP="00EF4110">
            <w:pPr>
              <w:spacing w:line="216" w:lineRule="auto"/>
              <w:jc w:val="center"/>
              <w:rPr>
                <w:rFonts w:ascii="Arial Narrow" w:hAnsi="Arial Narrow" w:cs="Arial Narrow"/>
                <w:color w:val="000000"/>
                <w:sz w:val="18"/>
                <w:szCs w:val="18"/>
              </w:rPr>
            </w:pPr>
          </w:p>
          <w:p w14:paraId="57D7D668" w14:textId="77777777" w:rsidR="00555922" w:rsidRDefault="00555922" w:rsidP="00EF4110">
            <w:pPr>
              <w:spacing w:line="216" w:lineRule="auto"/>
              <w:jc w:val="center"/>
              <w:rPr>
                <w:rFonts w:ascii="Arial Narrow" w:hAnsi="Arial Narrow" w:cs="Arial Narrow"/>
                <w:color w:val="000000"/>
                <w:sz w:val="18"/>
                <w:szCs w:val="18"/>
              </w:rPr>
            </w:pPr>
          </w:p>
          <w:p w14:paraId="57D7D669" w14:textId="77777777" w:rsidR="00555922" w:rsidRDefault="00555922" w:rsidP="00EF4110">
            <w:pPr>
              <w:spacing w:line="216" w:lineRule="auto"/>
              <w:jc w:val="center"/>
              <w:rPr>
                <w:rFonts w:ascii="Arial Narrow" w:hAnsi="Arial Narrow" w:cs="Arial Narrow"/>
                <w:color w:val="000000"/>
                <w:sz w:val="18"/>
                <w:szCs w:val="18"/>
              </w:rPr>
            </w:pPr>
          </w:p>
          <w:p w14:paraId="57D7D66A" w14:textId="77777777" w:rsidR="00555922" w:rsidRPr="00EF4110" w:rsidRDefault="00555922" w:rsidP="00EF4110">
            <w:pPr>
              <w:spacing w:line="216" w:lineRule="auto"/>
              <w:jc w:val="center"/>
              <w:rPr>
                <w:rFonts w:ascii="Arial Narrow" w:hAnsi="Arial Narrow" w:cs="Arial Narrow"/>
                <w:color w:val="000000"/>
                <w:sz w:val="18"/>
                <w:szCs w:val="18"/>
              </w:rPr>
            </w:pPr>
          </w:p>
          <w:p w14:paraId="57D7D66B" w14:textId="77777777" w:rsidR="00555922" w:rsidRPr="00EF4110" w:rsidRDefault="00555922" w:rsidP="00EF4110">
            <w:pPr>
              <w:spacing w:line="216" w:lineRule="auto"/>
              <w:jc w:val="center"/>
              <w:rPr>
                <w:rFonts w:ascii="Arial Narrow" w:hAnsi="Arial Narrow" w:cs="Arial Narrow"/>
                <w:color w:val="000000"/>
                <w:sz w:val="18"/>
                <w:szCs w:val="18"/>
              </w:rPr>
            </w:pPr>
          </w:p>
        </w:tc>
      </w:tr>
      <w:tr w:rsidR="00BF1359" w:rsidRPr="00EF4110" w14:paraId="57D7D674" w14:textId="77777777">
        <w:trPr>
          <w:trHeight w:val="312"/>
        </w:trPr>
        <w:tc>
          <w:tcPr>
            <w:tcW w:w="2518" w:type="dxa"/>
            <w:vMerge/>
            <w:shd w:val="clear" w:color="auto" w:fill="auto"/>
          </w:tcPr>
          <w:p w14:paraId="57D7D66D" w14:textId="77777777" w:rsidR="00BF1359" w:rsidRPr="00EF4110" w:rsidRDefault="00BF1359" w:rsidP="00EF4110">
            <w:pPr>
              <w:spacing w:line="216" w:lineRule="auto"/>
              <w:jc w:val="left"/>
              <w:rPr>
                <w:rFonts w:ascii="Arial Narrow" w:hAnsi="Arial Narrow" w:cs="Arial Narrow"/>
                <w:color w:val="000000"/>
              </w:rPr>
            </w:pPr>
          </w:p>
        </w:tc>
        <w:tc>
          <w:tcPr>
            <w:tcW w:w="2504" w:type="dxa"/>
            <w:gridSpan w:val="2"/>
            <w:vMerge w:val="restart"/>
            <w:shd w:val="clear" w:color="auto" w:fill="auto"/>
          </w:tcPr>
          <w:p w14:paraId="57D7D66E"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sz w:val="18"/>
                <w:szCs w:val="18"/>
              </w:rPr>
              <w:t>Tools to continuously monitor the effective delivery of facilities management services are merely stated as opposed to explained</w:t>
            </w:r>
          </w:p>
          <w:p w14:paraId="57D7D66F"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EF4110">
              <w:rPr>
                <w:rFonts w:ascii="Arial Narrow" w:hAnsi="Arial Narrow" w:cs="Arial Narrow"/>
                <w:color w:val="000000"/>
                <w:sz w:val="18"/>
                <w:szCs w:val="18"/>
              </w:rPr>
              <w:t xml:space="preserve">Less </w:t>
            </w:r>
            <w:r w:rsidRPr="008B0BEF">
              <w:rPr>
                <w:rFonts w:ascii="Arial Narrow" w:hAnsi="Arial Narrow" w:cs="Arial Narrow"/>
                <w:sz w:val="18"/>
                <w:szCs w:val="18"/>
              </w:rPr>
              <w:t>than</w:t>
            </w:r>
            <w:r w:rsidRPr="00EF4110">
              <w:rPr>
                <w:rFonts w:ascii="Arial Narrow" w:hAnsi="Arial Narrow" w:cs="Arial Narrow"/>
                <w:color w:val="000000"/>
                <w:sz w:val="18"/>
                <w:szCs w:val="18"/>
              </w:rPr>
              <w:t xml:space="preserve"> two </w:t>
            </w:r>
            <w:r w:rsidRPr="00EF4110">
              <w:rPr>
                <w:rFonts w:ascii="Arial Narrow" w:hAnsi="Arial Narrow" w:cs="Arial Narrow"/>
                <w:sz w:val="18"/>
                <w:szCs w:val="18"/>
              </w:rPr>
              <w:t>tools to continuously monitor the effective delivery of facilities management services are explained</w:t>
            </w:r>
          </w:p>
          <w:p w14:paraId="57D7D670" w14:textId="77777777" w:rsidR="00BF1359" w:rsidRPr="00EF4110" w:rsidRDefault="00BF1359" w:rsidP="008B0BEF">
            <w:pPr>
              <w:numPr>
                <w:ilvl w:val="0"/>
                <w:numId w:val="6"/>
              </w:numPr>
              <w:tabs>
                <w:tab w:val="clear" w:pos="428"/>
                <w:tab w:val="left" w:pos="34"/>
                <w:tab w:val="num" w:pos="317"/>
              </w:tabs>
              <w:spacing w:line="216" w:lineRule="auto"/>
              <w:ind w:left="317" w:hanging="283"/>
              <w:jc w:val="left"/>
              <w:rPr>
                <w:sz w:val="20"/>
                <w:szCs w:val="20"/>
              </w:rPr>
            </w:pPr>
            <w:r w:rsidRPr="00EF4110">
              <w:rPr>
                <w:rFonts w:ascii="Arial Narrow" w:hAnsi="Arial Narrow" w:cs="Arial Narrow"/>
                <w:color w:val="000000"/>
                <w:sz w:val="18"/>
                <w:szCs w:val="18"/>
              </w:rPr>
              <w:t xml:space="preserve">An explanation is given of </w:t>
            </w:r>
            <w:r w:rsidRPr="00EF4110">
              <w:rPr>
                <w:rFonts w:ascii="Arial Narrow" w:hAnsi="Arial Narrow" w:cs="Arial Narrow"/>
                <w:sz w:val="18"/>
                <w:szCs w:val="18"/>
              </w:rPr>
              <w:t xml:space="preserve">tools to continuously monitor the effective delivery of facilities management services to ensure continuous improvement </w:t>
            </w:r>
            <w:r w:rsidRPr="00EF4110">
              <w:rPr>
                <w:rFonts w:ascii="Arial Narrow" w:hAnsi="Arial Narrow" w:cs="Arial Narrow"/>
                <w:b/>
                <w:bCs/>
                <w:sz w:val="18"/>
                <w:szCs w:val="18"/>
              </w:rPr>
              <w:t xml:space="preserve">but </w:t>
            </w:r>
            <w:r w:rsidRPr="00EF4110">
              <w:rPr>
                <w:rFonts w:ascii="Arial Narrow" w:hAnsi="Arial Narrow" w:cs="Arial Narrow"/>
                <w:sz w:val="18"/>
                <w:szCs w:val="18"/>
              </w:rPr>
              <w:t>the explanation is incorrect or minimal</w:t>
            </w:r>
          </w:p>
        </w:tc>
        <w:tc>
          <w:tcPr>
            <w:tcW w:w="2504" w:type="dxa"/>
            <w:gridSpan w:val="3"/>
            <w:vMerge w:val="restart"/>
            <w:shd w:val="clear" w:color="auto" w:fill="auto"/>
          </w:tcPr>
          <w:p w14:paraId="57D7D671" w14:textId="77777777" w:rsidR="00BF1359" w:rsidRPr="008B0BEF"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B0BEF">
              <w:rPr>
                <w:rFonts w:ascii="Arial Narrow" w:hAnsi="Arial Narrow" w:cs="Arial Narrow"/>
                <w:sz w:val="18"/>
                <w:szCs w:val="18"/>
              </w:rPr>
              <w:t>A correct explanation is given of at least two</w:t>
            </w:r>
            <w:r w:rsidRPr="00EF4110">
              <w:rPr>
                <w:rFonts w:ascii="Arial Narrow" w:hAnsi="Arial Narrow" w:cs="Arial Narrow"/>
                <w:sz w:val="18"/>
                <w:szCs w:val="18"/>
              </w:rPr>
              <w:t xml:space="preserve"> tools you would use to continuously monitor the effective delivery of facilities management services (</w:t>
            </w:r>
            <w:r w:rsidR="00451D94" w:rsidRPr="00EF4110">
              <w:rPr>
                <w:rFonts w:ascii="Arial Narrow" w:hAnsi="Arial Narrow" w:cs="Arial Narrow"/>
                <w:sz w:val="18"/>
                <w:szCs w:val="18"/>
              </w:rPr>
              <w:t>e.g.</w:t>
            </w:r>
            <w:r>
              <w:rPr>
                <w:rFonts w:ascii="Arial Narrow" w:hAnsi="Arial Narrow" w:cs="Arial Narrow"/>
                <w:sz w:val="18"/>
                <w:szCs w:val="18"/>
              </w:rPr>
              <w:t xml:space="preserve"> </w:t>
            </w:r>
            <w:r w:rsidRPr="00EF4110">
              <w:rPr>
                <w:rFonts w:ascii="Arial Narrow" w:hAnsi="Arial Narrow" w:cs="Arial Narrow"/>
                <w:sz w:val="18"/>
                <w:szCs w:val="18"/>
              </w:rPr>
              <w:t>complaint log books, comment cards, user surveys, analysis of help-desk fault reports, analysis of down-time of equipment, analysis of incidents, etc) to ensure continuous improvement.</w:t>
            </w:r>
            <w:r>
              <w:rPr>
                <w:rFonts w:ascii="Arial Narrow" w:hAnsi="Arial Narrow" w:cs="Arial Narrow"/>
                <w:sz w:val="18"/>
                <w:szCs w:val="18"/>
              </w:rPr>
              <w:t xml:space="preserve"> </w:t>
            </w:r>
            <w:r w:rsidRPr="00EF4110">
              <w:rPr>
                <w:rFonts w:ascii="Arial Narrow" w:hAnsi="Arial Narrow" w:cs="Arial Narrow"/>
                <w:sz w:val="18"/>
                <w:szCs w:val="18"/>
              </w:rPr>
              <w:t>However the explanation may be limited and the way in which continuous improvement is ensured may be more implicit than explicit</w:t>
            </w:r>
          </w:p>
        </w:tc>
        <w:tc>
          <w:tcPr>
            <w:tcW w:w="2505" w:type="dxa"/>
            <w:gridSpan w:val="2"/>
            <w:vMerge w:val="restart"/>
            <w:shd w:val="clear" w:color="auto" w:fill="auto"/>
          </w:tcPr>
          <w:p w14:paraId="57D7D672" w14:textId="77777777" w:rsidR="00BF1359" w:rsidRPr="008B0BEF" w:rsidRDefault="00BF1359" w:rsidP="008B0BEF">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8B0BEF">
              <w:rPr>
                <w:rFonts w:ascii="Arial Narrow" w:hAnsi="Arial Narrow" w:cs="Arial Narrow"/>
                <w:sz w:val="18"/>
                <w:szCs w:val="18"/>
              </w:rPr>
              <w:t>A thorough and detailed explanation is given of several</w:t>
            </w:r>
            <w:r w:rsidRPr="00EF4110">
              <w:rPr>
                <w:rFonts w:ascii="Arial Narrow" w:hAnsi="Arial Narrow" w:cs="Arial Narrow"/>
                <w:sz w:val="18"/>
                <w:szCs w:val="18"/>
              </w:rPr>
              <w:t xml:space="preserve"> tools you would use to continuously monitor the effective delivery of facilities management services, making explicitly clear how this would ensure continuous improvement</w:t>
            </w:r>
          </w:p>
        </w:tc>
        <w:tc>
          <w:tcPr>
            <w:tcW w:w="3145" w:type="dxa"/>
            <w:gridSpan w:val="2"/>
            <w:vMerge/>
            <w:shd w:val="clear" w:color="auto" w:fill="auto"/>
            <w:vAlign w:val="center"/>
          </w:tcPr>
          <w:p w14:paraId="57D7D673" w14:textId="77777777" w:rsidR="00BF1359" w:rsidRPr="00EF4110" w:rsidRDefault="00BF1359" w:rsidP="00EF4110">
            <w:pPr>
              <w:spacing w:line="216" w:lineRule="auto"/>
              <w:jc w:val="center"/>
              <w:rPr>
                <w:rFonts w:ascii="Arial Narrow" w:hAnsi="Arial Narrow" w:cs="Arial Narrow"/>
                <w:color w:val="000000"/>
                <w:sz w:val="18"/>
                <w:szCs w:val="18"/>
              </w:rPr>
            </w:pPr>
          </w:p>
        </w:tc>
      </w:tr>
      <w:tr w:rsidR="00555922" w:rsidRPr="00EF4110" w14:paraId="57D7D67C" w14:textId="77777777">
        <w:trPr>
          <w:trHeight w:val="312"/>
        </w:trPr>
        <w:tc>
          <w:tcPr>
            <w:tcW w:w="2518" w:type="dxa"/>
            <w:vMerge/>
            <w:shd w:val="clear" w:color="auto" w:fill="auto"/>
          </w:tcPr>
          <w:p w14:paraId="57D7D675" w14:textId="77777777" w:rsidR="00555922" w:rsidRPr="00EF4110" w:rsidRDefault="00555922" w:rsidP="00EF4110">
            <w:pPr>
              <w:spacing w:line="216" w:lineRule="auto"/>
              <w:jc w:val="left"/>
              <w:rPr>
                <w:rFonts w:ascii="Arial Narrow" w:hAnsi="Arial Narrow" w:cs="Arial Narrow"/>
                <w:b/>
                <w:bCs/>
                <w:color w:val="000000"/>
              </w:rPr>
            </w:pPr>
          </w:p>
        </w:tc>
        <w:tc>
          <w:tcPr>
            <w:tcW w:w="2504" w:type="dxa"/>
            <w:gridSpan w:val="2"/>
            <w:vMerge/>
            <w:shd w:val="clear" w:color="auto" w:fill="auto"/>
          </w:tcPr>
          <w:p w14:paraId="57D7D676" w14:textId="77777777" w:rsidR="00555922" w:rsidRPr="00EF4110" w:rsidRDefault="00555922"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57D7D677" w14:textId="77777777" w:rsidR="00555922" w:rsidRPr="00EF4110" w:rsidRDefault="00555922"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57D7D678" w14:textId="77777777" w:rsidR="00555922" w:rsidRPr="00EF4110" w:rsidRDefault="00555922" w:rsidP="00EF4110">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57D7D679" w14:textId="77777777" w:rsidR="00555922" w:rsidRPr="00EF4110" w:rsidRDefault="00555922" w:rsidP="00555922">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 </w:t>
            </w:r>
            <w:r>
              <w:rPr>
                <w:rFonts w:ascii="Arial Narrow" w:hAnsi="Arial Narrow" w:cs="Arial Narrow"/>
                <w:color w:val="000000"/>
                <w:sz w:val="20"/>
                <w:szCs w:val="20"/>
              </w:rPr>
              <w:t>24</w:t>
            </w:r>
          </w:p>
          <w:p w14:paraId="57D7D67A" w14:textId="77777777" w:rsidR="00555922" w:rsidRPr="00EF4110" w:rsidRDefault="00555922" w:rsidP="00555922">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EF4110">
              <w:rPr>
                <w:rFonts w:ascii="Arial Narrow" w:hAnsi="Arial Narrow" w:cs="Arial Narrow"/>
                <w:color w:val="000000"/>
                <w:sz w:val="20"/>
                <w:szCs w:val="20"/>
              </w:rPr>
              <w:t>)</w:t>
            </w:r>
          </w:p>
        </w:tc>
        <w:tc>
          <w:tcPr>
            <w:tcW w:w="1728" w:type="dxa"/>
            <w:shd w:val="clear" w:color="auto" w:fill="auto"/>
            <w:vAlign w:val="center"/>
          </w:tcPr>
          <w:p w14:paraId="57D7D67B" w14:textId="77777777" w:rsidR="00555922" w:rsidRPr="00EF4110" w:rsidRDefault="00555922" w:rsidP="00555922">
            <w:pPr>
              <w:spacing w:line="216" w:lineRule="auto"/>
              <w:jc w:val="center"/>
              <w:rPr>
                <w:rFonts w:ascii="Arial Narrow" w:hAnsi="Arial Narrow" w:cs="Arial Narrow"/>
                <w:color w:val="000000"/>
                <w:sz w:val="20"/>
                <w:szCs w:val="20"/>
              </w:rPr>
            </w:pPr>
            <w:r w:rsidRPr="00EF4110">
              <w:rPr>
                <w:rFonts w:ascii="Arial Narrow" w:hAnsi="Arial Narrow" w:cs="Arial Narrow"/>
                <w:color w:val="000000"/>
                <w:sz w:val="20"/>
                <w:szCs w:val="20"/>
              </w:rPr>
              <w:t>Pass or Referral</w:t>
            </w:r>
          </w:p>
        </w:tc>
      </w:tr>
      <w:tr w:rsidR="00BF1359" w:rsidRPr="00EF4110" w14:paraId="57D7D681" w14:textId="77777777">
        <w:trPr>
          <w:trHeight w:val="312"/>
        </w:trPr>
        <w:tc>
          <w:tcPr>
            <w:tcW w:w="6588" w:type="dxa"/>
            <w:gridSpan w:val="4"/>
            <w:shd w:val="clear" w:color="auto" w:fill="auto"/>
          </w:tcPr>
          <w:p w14:paraId="57D7D67D" w14:textId="77777777" w:rsidR="00BF1359" w:rsidRPr="00EF4110" w:rsidRDefault="00BF1359" w:rsidP="00EF4110">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EF4110">
              <w:rPr>
                <w:rFonts w:ascii="Arial Narrow" w:hAnsi="Arial Narrow" w:cs="Arial Narrow"/>
                <w:b/>
                <w:bCs/>
                <w:color w:val="000000"/>
                <w:sz w:val="20"/>
                <w:szCs w:val="20"/>
              </w:rPr>
              <w:t xml:space="preserve">comments </w:t>
            </w:r>
            <w:r w:rsidRPr="00EF4110">
              <w:rPr>
                <w:rFonts w:ascii="Arial Narrow" w:hAnsi="Arial Narrow" w:cs="Arial Narrow"/>
                <w:color w:val="000000"/>
                <w:sz w:val="20"/>
                <w:szCs w:val="20"/>
              </w:rPr>
              <w:t>(optional):</w:t>
            </w:r>
          </w:p>
        </w:tc>
        <w:tc>
          <w:tcPr>
            <w:tcW w:w="6588" w:type="dxa"/>
            <w:gridSpan w:val="6"/>
            <w:shd w:val="clear" w:color="auto" w:fill="auto"/>
          </w:tcPr>
          <w:p w14:paraId="57D7D67E" w14:textId="77777777" w:rsidR="00BF1359" w:rsidRPr="00EF4110" w:rsidRDefault="00BF1359" w:rsidP="00EF4110">
            <w:pPr>
              <w:spacing w:line="216" w:lineRule="auto"/>
              <w:jc w:val="left"/>
              <w:rPr>
                <w:rFonts w:ascii="Arial Narrow" w:hAnsi="Arial Narrow" w:cs="Arial Narrow"/>
                <w:color w:val="000000"/>
                <w:sz w:val="20"/>
                <w:szCs w:val="20"/>
              </w:rPr>
            </w:pPr>
            <w:r w:rsidRPr="00EF4110">
              <w:rPr>
                <w:rFonts w:ascii="Arial Narrow" w:hAnsi="Arial Narrow" w:cs="Arial Narrow"/>
                <w:b/>
                <w:bCs/>
                <w:color w:val="000000"/>
                <w:sz w:val="20"/>
                <w:szCs w:val="20"/>
              </w:rPr>
              <w:t xml:space="preserve">Verification comments </w:t>
            </w:r>
            <w:r w:rsidRPr="00EF4110">
              <w:rPr>
                <w:rFonts w:ascii="Arial Narrow" w:hAnsi="Arial Narrow" w:cs="Arial Narrow"/>
                <w:color w:val="000000"/>
                <w:sz w:val="20"/>
                <w:szCs w:val="20"/>
              </w:rPr>
              <w:t>(optional):</w:t>
            </w:r>
          </w:p>
          <w:p w14:paraId="57D7D67F" w14:textId="77777777" w:rsidR="00BF1359" w:rsidRPr="00EF4110" w:rsidRDefault="00BF1359" w:rsidP="00EF4110">
            <w:pPr>
              <w:spacing w:line="216" w:lineRule="auto"/>
              <w:jc w:val="left"/>
              <w:rPr>
                <w:rFonts w:ascii="Arial Narrow" w:hAnsi="Arial Narrow" w:cs="Arial Narrow"/>
                <w:color w:val="000000"/>
                <w:sz w:val="20"/>
                <w:szCs w:val="20"/>
              </w:rPr>
            </w:pPr>
          </w:p>
          <w:p w14:paraId="57D7D680" w14:textId="77777777" w:rsidR="00BF1359" w:rsidRPr="00EF4110" w:rsidRDefault="00BF1359" w:rsidP="00EF4110">
            <w:pPr>
              <w:spacing w:line="216" w:lineRule="auto"/>
              <w:jc w:val="left"/>
              <w:rPr>
                <w:rFonts w:ascii="Arial Narrow" w:hAnsi="Arial Narrow" w:cs="Arial Narrow"/>
                <w:b/>
                <w:bCs/>
                <w:color w:val="000000"/>
                <w:sz w:val="20"/>
                <w:szCs w:val="20"/>
              </w:rPr>
            </w:pPr>
          </w:p>
        </w:tc>
      </w:tr>
      <w:tr w:rsidR="00BF1359" w:rsidRPr="00EF4110" w14:paraId="57D7D686" w14:textId="77777777">
        <w:trPr>
          <w:trHeight w:val="312"/>
        </w:trPr>
        <w:tc>
          <w:tcPr>
            <w:tcW w:w="9606" w:type="dxa"/>
            <w:gridSpan w:val="7"/>
            <w:shd w:val="clear" w:color="auto" w:fill="auto"/>
          </w:tcPr>
          <w:p w14:paraId="57D7D682" w14:textId="77777777" w:rsidR="00BF1359" w:rsidRPr="00EF4110" w:rsidRDefault="00BF1359" w:rsidP="00EF4110">
            <w:pPr>
              <w:jc w:val="left"/>
              <w:rPr>
                <w:rFonts w:ascii="Arial Narrow" w:hAnsi="Arial Narrow" w:cs="Arial Narrow"/>
                <w:i/>
                <w:iCs/>
                <w:color w:val="000000"/>
                <w:sz w:val="20"/>
                <w:szCs w:val="20"/>
              </w:rPr>
            </w:pPr>
          </w:p>
        </w:tc>
        <w:tc>
          <w:tcPr>
            <w:tcW w:w="3570" w:type="dxa"/>
            <w:gridSpan w:val="3"/>
            <w:shd w:val="clear" w:color="auto" w:fill="auto"/>
            <w:vAlign w:val="center"/>
          </w:tcPr>
          <w:p w14:paraId="57D7D683" w14:textId="77777777" w:rsidR="00BF1359" w:rsidRPr="00EF4110" w:rsidRDefault="00BF1359" w:rsidP="00EF4110">
            <w:pPr>
              <w:jc w:val="center"/>
              <w:rPr>
                <w:rFonts w:ascii="Arial Narrow" w:hAnsi="Arial Narrow" w:cs="Arial Narrow"/>
                <w:b/>
                <w:bCs/>
                <w:color w:val="000000"/>
                <w:sz w:val="20"/>
                <w:szCs w:val="20"/>
              </w:rPr>
            </w:pPr>
          </w:p>
          <w:p w14:paraId="57D7D684" w14:textId="77777777" w:rsidR="00BF1359" w:rsidRPr="00EF4110" w:rsidRDefault="00BF1359" w:rsidP="00EF4110">
            <w:pPr>
              <w:jc w:val="center"/>
              <w:rPr>
                <w:rFonts w:ascii="Arial Narrow" w:hAnsi="Arial Narrow" w:cs="Arial Narrow"/>
                <w:i/>
                <w:iCs/>
                <w:color w:val="000000"/>
                <w:sz w:val="20"/>
                <w:szCs w:val="20"/>
              </w:rPr>
            </w:pPr>
            <w:r w:rsidRPr="00EF4110">
              <w:rPr>
                <w:rFonts w:ascii="Arial Narrow" w:hAnsi="Arial Narrow" w:cs="Arial Narrow"/>
                <w:b/>
                <w:bCs/>
                <w:color w:val="000000"/>
                <w:sz w:val="20"/>
                <w:szCs w:val="20"/>
              </w:rPr>
              <w:t>/ 100</w:t>
            </w:r>
          </w:p>
          <w:p w14:paraId="57D7D685" w14:textId="77777777" w:rsidR="00BF1359" w:rsidRPr="00EF4110" w:rsidRDefault="00BF1359" w:rsidP="00EF4110">
            <w:pPr>
              <w:jc w:val="center"/>
              <w:rPr>
                <w:rFonts w:ascii="Arial Narrow" w:hAnsi="Arial Narrow" w:cs="Arial Narrow"/>
                <w:b/>
                <w:bCs/>
                <w:color w:val="000000"/>
                <w:sz w:val="20"/>
                <w:szCs w:val="20"/>
              </w:rPr>
            </w:pPr>
            <w:r w:rsidRPr="00EF4110">
              <w:rPr>
                <w:rFonts w:ascii="Arial Narrow" w:hAnsi="Arial Narrow" w:cs="Arial Narrow"/>
                <w:b/>
                <w:bCs/>
                <w:color w:val="000000"/>
                <w:sz w:val="20"/>
                <w:szCs w:val="20"/>
              </w:rPr>
              <w:t>TOTAL</w:t>
            </w:r>
            <w:r w:rsidR="008B0BEF">
              <w:rPr>
                <w:rFonts w:ascii="Arial Narrow" w:hAnsi="Arial Narrow" w:cs="Arial Narrow"/>
                <w:b/>
                <w:bCs/>
                <w:color w:val="000000"/>
                <w:sz w:val="20"/>
                <w:szCs w:val="20"/>
              </w:rPr>
              <w:t xml:space="preserve"> </w:t>
            </w:r>
            <w:r w:rsidRPr="00EF4110">
              <w:rPr>
                <w:rFonts w:ascii="Arial Narrow" w:hAnsi="Arial Narrow" w:cs="Arial Narrow"/>
                <w:b/>
                <w:bCs/>
                <w:color w:val="000000"/>
                <w:sz w:val="20"/>
                <w:szCs w:val="20"/>
              </w:rPr>
              <w:t>MARKS</w:t>
            </w:r>
          </w:p>
        </w:tc>
      </w:tr>
      <w:tr w:rsidR="00BF1359" w:rsidRPr="00EF4110" w14:paraId="57D7D689" w14:textId="77777777">
        <w:trPr>
          <w:trHeight w:val="312"/>
        </w:trPr>
        <w:tc>
          <w:tcPr>
            <w:tcW w:w="6588" w:type="dxa"/>
            <w:gridSpan w:val="4"/>
            <w:shd w:val="clear" w:color="auto" w:fill="E0E0E0"/>
            <w:vAlign w:val="center"/>
          </w:tcPr>
          <w:p w14:paraId="57D7D687" w14:textId="77777777" w:rsidR="00BF1359" w:rsidRPr="00EF4110" w:rsidDel="003C592C" w:rsidRDefault="00BF1359" w:rsidP="00EF4110">
            <w:pPr>
              <w:jc w:val="center"/>
              <w:rPr>
                <w:rFonts w:ascii="Arial Narrow" w:hAnsi="Arial Narrow" w:cs="Arial Narrow"/>
                <w:b/>
                <w:bCs/>
                <w:color w:val="000000"/>
                <w:sz w:val="18"/>
                <w:szCs w:val="18"/>
              </w:rPr>
            </w:pPr>
            <w:r w:rsidRPr="00EF4110">
              <w:rPr>
                <w:rFonts w:ascii="Arial Narrow" w:hAnsi="Arial Narrow" w:cs="Arial Narrow"/>
                <w:b/>
                <w:bCs/>
                <w:color w:val="000000"/>
                <w:sz w:val="20"/>
                <w:szCs w:val="20"/>
              </w:rPr>
              <w:t>Assessor’s Decision</w:t>
            </w:r>
          </w:p>
        </w:tc>
        <w:tc>
          <w:tcPr>
            <w:tcW w:w="6588" w:type="dxa"/>
            <w:gridSpan w:val="6"/>
            <w:shd w:val="clear" w:color="auto" w:fill="E0E0E0"/>
            <w:vAlign w:val="center"/>
          </w:tcPr>
          <w:p w14:paraId="57D7D688" w14:textId="77777777" w:rsidR="00BF1359" w:rsidRPr="00EF4110" w:rsidRDefault="00BF1359" w:rsidP="00EF4110">
            <w:pPr>
              <w:jc w:val="center"/>
              <w:rPr>
                <w:rFonts w:ascii="Arial Narrow" w:hAnsi="Arial Narrow" w:cs="Arial Narrow"/>
                <w:b/>
                <w:bCs/>
                <w:color w:val="000000"/>
                <w:sz w:val="20"/>
                <w:szCs w:val="20"/>
              </w:rPr>
            </w:pPr>
            <w:r w:rsidRPr="00EF4110">
              <w:rPr>
                <w:rFonts w:ascii="Arial Narrow" w:hAnsi="Arial Narrow" w:cs="Arial Narrow"/>
                <w:b/>
                <w:bCs/>
                <w:color w:val="000000"/>
                <w:sz w:val="20"/>
                <w:szCs w:val="20"/>
              </w:rPr>
              <w:t>Quality Assurance Use</w:t>
            </w:r>
          </w:p>
        </w:tc>
      </w:tr>
      <w:tr w:rsidR="00BF1359" w:rsidRPr="00EF4110" w14:paraId="57D7D692" w14:textId="77777777">
        <w:trPr>
          <w:trHeight w:val="312"/>
        </w:trPr>
        <w:tc>
          <w:tcPr>
            <w:tcW w:w="3314" w:type="dxa"/>
            <w:gridSpan w:val="2"/>
            <w:shd w:val="clear" w:color="auto" w:fill="auto"/>
            <w:vAlign w:val="center"/>
          </w:tcPr>
          <w:p w14:paraId="57D7D68A" w14:textId="77777777" w:rsidR="00BF1359" w:rsidRDefault="00BF1359">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315" w:type="dxa"/>
            <w:gridSpan w:val="3"/>
            <w:shd w:val="clear" w:color="auto" w:fill="auto"/>
            <w:vAlign w:val="center"/>
          </w:tcPr>
          <w:p w14:paraId="57D7D68B" w14:textId="77777777" w:rsidR="00BF1359" w:rsidRDefault="00BF1359">
            <w:pPr>
              <w:autoSpaceDE w:val="0"/>
              <w:autoSpaceDN w:val="0"/>
              <w:adjustRightInd w:val="0"/>
              <w:spacing w:line="216" w:lineRule="auto"/>
              <w:jc w:val="left"/>
              <w:rPr>
                <w:rFonts w:ascii="Arial Narrow" w:hAnsi="Arial Narrow" w:cs="Arial Narrow"/>
                <w:b/>
                <w:bCs/>
                <w:sz w:val="20"/>
                <w:szCs w:val="20"/>
                <w:lang w:eastAsia="en-GB"/>
              </w:rPr>
            </w:pPr>
            <w:r>
              <w:rPr>
                <w:rFonts w:ascii="Arial Narrow" w:hAnsi="Arial Narrow" w:cs="Arial Narrow"/>
                <w:b/>
                <w:bCs/>
                <w:sz w:val="20"/>
                <w:szCs w:val="20"/>
                <w:lang w:eastAsia="en-GB"/>
              </w:rPr>
              <w:t>Signature of Assessor:</w:t>
            </w:r>
          </w:p>
          <w:p w14:paraId="57D7D68C" w14:textId="77777777" w:rsidR="00BF1359" w:rsidRDefault="00BF1359">
            <w:pPr>
              <w:autoSpaceDE w:val="0"/>
              <w:autoSpaceDN w:val="0"/>
              <w:adjustRightInd w:val="0"/>
              <w:spacing w:line="216" w:lineRule="auto"/>
              <w:jc w:val="left"/>
              <w:rPr>
                <w:rFonts w:ascii="Arial Narrow" w:hAnsi="Arial Narrow" w:cs="Arial Narrow"/>
                <w:b/>
                <w:bCs/>
                <w:sz w:val="20"/>
                <w:szCs w:val="20"/>
                <w:lang w:eastAsia="en-GB"/>
              </w:rPr>
            </w:pPr>
          </w:p>
          <w:p w14:paraId="57D7D68D" w14:textId="77777777" w:rsidR="00BF1359" w:rsidRDefault="00BF1359">
            <w:pPr>
              <w:spacing w:line="216" w:lineRule="auto"/>
              <w:jc w:val="left"/>
              <w:rPr>
                <w:rFonts w:ascii="Arial Narrow" w:hAnsi="Arial Narrow" w:cs="Arial Narrow"/>
                <w:b/>
                <w:bCs/>
                <w:sz w:val="20"/>
                <w:szCs w:val="20"/>
              </w:rPr>
            </w:pPr>
            <w:r>
              <w:rPr>
                <w:rFonts w:ascii="Arial Narrow" w:hAnsi="Arial Narrow" w:cs="Arial Narrow"/>
                <w:b/>
                <w:bCs/>
                <w:sz w:val="20"/>
                <w:szCs w:val="20"/>
                <w:lang w:eastAsia="en-GB"/>
              </w:rPr>
              <w:t>Date:</w:t>
            </w:r>
          </w:p>
        </w:tc>
        <w:tc>
          <w:tcPr>
            <w:tcW w:w="3402" w:type="dxa"/>
            <w:gridSpan w:val="3"/>
            <w:shd w:val="clear" w:color="auto" w:fill="auto"/>
            <w:vAlign w:val="center"/>
          </w:tcPr>
          <w:p w14:paraId="57D7D68E" w14:textId="77777777" w:rsidR="00BF1359" w:rsidRDefault="00BF1359">
            <w:pPr>
              <w:spacing w:line="216" w:lineRule="auto"/>
              <w:jc w:val="left"/>
              <w:rPr>
                <w:rFonts w:ascii="Arial Narrow" w:hAnsi="Arial Narrow" w:cs="Arial Narrow"/>
                <w:b/>
                <w:bCs/>
                <w:sz w:val="20"/>
                <w:szCs w:val="20"/>
              </w:rPr>
            </w:pPr>
            <w:r>
              <w:rPr>
                <w:rFonts w:ascii="Arial Narrow" w:hAnsi="Arial Narrow" w:cs="Arial Narrow"/>
                <w:b/>
                <w:bCs/>
                <w:sz w:val="20"/>
                <w:szCs w:val="20"/>
              </w:rPr>
              <w:t xml:space="preserve">Outcome </w:t>
            </w:r>
            <w:r>
              <w:rPr>
                <w:rFonts w:ascii="Arial Narrow" w:hAnsi="Arial Narrow" w:cs="Arial Narrow"/>
                <w:sz w:val="20"/>
                <w:szCs w:val="20"/>
              </w:rPr>
              <w:t>(</w:t>
            </w:r>
            <w:r>
              <w:rPr>
                <w:rFonts w:ascii="Arial Narrow" w:hAnsi="Arial Narrow" w:cs="Arial Narrow"/>
                <w:i/>
                <w:iCs/>
                <w:sz w:val="20"/>
                <w:szCs w:val="20"/>
              </w:rPr>
              <w:t>delete as applicable</w:t>
            </w:r>
            <w:r>
              <w:rPr>
                <w:rFonts w:ascii="Arial Narrow" w:hAnsi="Arial Narrow" w:cs="Arial Narrow"/>
                <w:sz w:val="20"/>
                <w:szCs w:val="20"/>
              </w:rPr>
              <w:t xml:space="preserve">): </w:t>
            </w:r>
            <w:r>
              <w:rPr>
                <w:rFonts w:ascii="Arial Narrow" w:hAnsi="Arial Narrow" w:cs="Arial Narrow"/>
                <w:b/>
                <w:bCs/>
                <w:sz w:val="20"/>
                <w:szCs w:val="20"/>
              </w:rPr>
              <w:t>PASS / REFERRAL</w:t>
            </w:r>
          </w:p>
        </w:tc>
        <w:tc>
          <w:tcPr>
            <w:tcW w:w="3145" w:type="dxa"/>
            <w:gridSpan w:val="2"/>
            <w:shd w:val="clear" w:color="auto" w:fill="auto"/>
            <w:vAlign w:val="center"/>
          </w:tcPr>
          <w:p w14:paraId="57D7D68F" w14:textId="77777777" w:rsidR="00BF1359" w:rsidRDefault="00BF1359">
            <w:pPr>
              <w:spacing w:line="216" w:lineRule="auto"/>
              <w:jc w:val="left"/>
              <w:rPr>
                <w:rFonts w:ascii="Arial Narrow" w:hAnsi="Arial Narrow" w:cs="Arial Narrow"/>
                <w:b/>
                <w:bCs/>
                <w:sz w:val="20"/>
                <w:szCs w:val="20"/>
              </w:rPr>
            </w:pPr>
            <w:r>
              <w:rPr>
                <w:rFonts w:ascii="Arial Narrow" w:hAnsi="Arial Narrow" w:cs="Arial Narrow"/>
                <w:b/>
                <w:bCs/>
                <w:sz w:val="20"/>
                <w:szCs w:val="20"/>
              </w:rPr>
              <w:t>Signature of QA:</w:t>
            </w:r>
          </w:p>
          <w:p w14:paraId="57D7D690" w14:textId="77777777" w:rsidR="00BF1359" w:rsidRDefault="00BF1359">
            <w:pPr>
              <w:spacing w:line="216" w:lineRule="auto"/>
              <w:jc w:val="left"/>
              <w:rPr>
                <w:rFonts w:ascii="Arial Narrow" w:hAnsi="Arial Narrow" w:cs="Arial Narrow"/>
                <w:b/>
                <w:bCs/>
                <w:sz w:val="20"/>
                <w:szCs w:val="20"/>
              </w:rPr>
            </w:pPr>
          </w:p>
          <w:p w14:paraId="57D7D691" w14:textId="77777777" w:rsidR="00BF1359" w:rsidRDefault="00BF1359">
            <w:pPr>
              <w:spacing w:line="216" w:lineRule="auto"/>
              <w:jc w:val="left"/>
              <w:rPr>
                <w:rFonts w:ascii="Arial Narrow" w:hAnsi="Arial Narrow" w:cs="Arial Narrow"/>
                <w:b/>
                <w:bCs/>
                <w:sz w:val="20"/>
                <w:szCs w:val="20"/>
              </w:rPr>
            </w:pPr>
            <w:r>
              <w:rPr>
                <w:rFonts w:ascii="Arial Narrow" w:hAnsi="Arial Narrow" w:cs="Arial Narrow"/>
                <w:b/>
                <w:bCs/>
                <w:sz w:val="20"/>
                <w:szCs w:val="20"/>
              </w:rPr>
              <w:t>Date of QA check:</w:t>
            </w:r>
          </w:p>
        </w:tc>
      </w:tr>
    </w:tbl>
    <w:p w14:paraId="57D7D693"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90EA" w14:textId="77777777" w:rsidR="002515AC" w:rsidRDefault="002515AC" w:rsidP="002515AC">
      <w:r>
        <w:separator/>
      </w:r>
    </w:p>
  </w:endnote>
  <w:endnote w:type="continuationSeparator" w:id="0">
    <w:p w14:paraId="7B88EB7F" w14:textId="77777777" w:rsidR="002515AC" w:rsidRDefault="002515AC" w:rsidP="0025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624B4" w14:textId="77777777" w:rsidR="002515AC" w:rsidRPr="001F74AF" w:rsidRDefault="002515AC" w:rsidP="002515AC">
    <w:pPr>
      <w:pStyle w:val="Footer"/>
      <w:rPr>
        <w:sz w:val="20"/>
        <w:szCs w:val="20"/>
      </w:rPr>
    </w:pPr>
    <w:r>
      <w:rPr>
        <w:sz w:val="20"/>
        <w:szCs w:val="20"/>
      </w:rPr>
      <w:t>Awarded by City &amp; Guilds</w:t>
    </w:r>
  </w:p>
  <w:p w14:paraId="4A2AF218" w14:textId="77777777" w:rsidR="002515AC" w:rsidRDefault="002515AC" w:rsidP="002515AC">
    <w:pPr>
      <w:pStyle w:val="Footer"/>
    </w:pPr>
    <w:r w:rsidRPr="001F74AF">
      <w:rPr>
        <w:sz w:val="20"/>
        <w:szCs w:val="20"/>
      </w:rPr>
      <w:t xml:space="preserve">Mark sheet – </w:t>
    </w:r>
    <w:r w:rsidRPr="002D6100">
      <w:rPr>
        <w:sz w:val="20"/>
        <w:szCs w:val="20"/>
      </w:rPr>
      <w:t>Delivering facilities man</w:t>
    </w:r>
    <w:r>
      <w:rPr>
        <w:sz w:val="20"/>
        <w:szCs w:val="20"/>
      </w:rPr>
      <w:t>agement service in the workplace</w:t>
    </w:r>
  </w:p>
  <w:p w14:paraId="6C96615A" w14:textId="77777777" w:rsidR="002515AC" w:rsidRDefault="002515AC" w:rsidP="002515AC">
    <w:pPr>
      <w:pStyle w:val="Foote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15A3D">
      <w:rPr>
        <w:sz w:val="20"/>
      </w:rPr>
      <w:fldChar w:fldCharType="begin"/>
    </w:r>
    <w:r w:rsidRPr="00815A3D">
      <w:rPr>
        <w:sz w:val="20"/>
      </w:rPr>
      <w:instrText xml:space="preserve"> PAGE   \* MERGEFORMAT </w:instrText>
    </w:r>
    <w:r w:rsidRPr="00815A3D">
      <w:rPr>
        <w:sz w:val="20"/>
      </w:rPr>
      <w:fldChar w:fldCharType="separate"/>
    </w:r>
    <w:r>
      <w:rPr>
        <w:noProof/>
        <w:sz w:val="20"/>
      </w:rPr>
      <w:t>1</w:t>
    </w:r>
    <w:r w:rsidRPr="00815A3D">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5F49" w14:textId="77777777" w:rsidR="002515AC" w:rsidRDefault="002515AC" w:rsidP="002515AC">
      <w:r>
        <w:separator/>
      </w:r>
    </w:p>
  </w:footnote>
  <w:footnote w:type="continuationSeparator" w:id="0">
    <w:p w14:paraId="13D54C3A" w14:textId="77777777" w:rsidR="002515AC" w:rsidRDefault="002515AC" w:rsidP="00251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88356" w14:textId="58278CD5" w:rsidR="002515AC" w:rsidRDefault="002515AC">
    <w:pPr>
      <w:pStyle w:val="Header"/>
    </w:pPr>
    <w:r>
      <w:rPr>
        <w:noProof/>
        <w:lang w:eastAsia="en-GB"/>
      </w:rPr>
      <w:drawing>
        <wp:anchor distT="0" distB="0" distL="114300" distR="114300" simplePos="0" relativeHeight="251659264" behindDoc="0" locked="0" layoutInCell="1" allowOverlap="1" wp14:anchorId="0052A3C5" wp14:editId="452222B6">
          <wp:simplePos x="0" y="0"/>
          <wp:positionH relativeFrom="column">
            <wp:posOffset>7315200</wp:posOffset>
          </wp:positionH>
          <wp:positionV relativeFrom="page">
            <wp:posOffset>273937</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A7B35BA"/>
    <w:multiLevelType w:val="hybridMultilevel"/>
    <w:tmpl w:val="AB0A3872"/>
    <w:lvl w:ilvl="0" w:tplc="08090001">
      <w:start w:val="1"/>
      <w:numFmt w:val="bullet"/>
      <w:lvlText w:val=""/>
      <w:lvlJc w:val="left"/>
      <w:pPr>
        <w:tabs>
          <w:tab w:val="num" w:pos="360"/>
        </w:tabs>
        <w:ind w:left="360" w:hanging="360"/>
      </w:pPr>
      <w:rPr>
        <w:rFonts w:ascii="Symbol" w:hAnsi="Symbol" w:cs="Symbo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98752C"/>
    <w:multiLevelType w:val="hybridMultilevel"/>
    <w:tmpl w:val="B704982E"/>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C2D2613"/>
    <w:multiLevelType w:val="hybridMultilevel"/>
    <w:tmpl w:val="6652EF5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5"/>
  </w:num>
  <w:num w:numId="5">
    <w:abstractNumId w:val="3"/>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B4010"/>
    <w:rsid w:val="0011724E"/>
    <w:rsid w:val="001244AE"/>
    <w:rsid w:val="00124B84"/>
    <w:rsid w:val="0014586B"/>
    <w:rsid w:val="001717E6"/>
    <w:rsid w:val="00174405"/>
    <w:rsid w:val="00182AE9"/>
    <w:rsid w:val="00196643"/>
    <w:rsid w:val="001A4193"/>
    <w:rsid w:val="001A731D"/>
    <w:rsid w:val="001B79E9"/>
    <w:rsid w:val="00213B3C"/>
    <w:rsid w:val="00220D58"/>
    <w:rsid w:val="002225E5"/>
    <w:rsid w:val="002515AC"/>
    <w:rsid w:val="00256A4F"/>
    <w:rsid w:val="002A5831"/>
    <w:rsid w:val="002A7914"/>
    <w:rsid w:val="002C306C"/>
    <w:rsid w:val="002C3B5A"/>
    <w:rsid w:val="002D488C"/>
    <w:rsid w:val="002E0046"/>
    <w:rsid w:val="00344540"/>
    <w:rsid w:val="00350EEC"/>
    <w:rsid w:val="00385EBC"/>
    <w:rsid w:val="00390DDE"/>
    <w:rsid w:val="00390F8A"/>
    <w:rsid w:val="003A0A18"/>
    <w:rsid w:val="003C592C"/>
    <w:rsid w:val="003D0952"/>
    <w:rsid w:val="003D4AFD"/>
    <w:rsid w:val="003E3AB2"/>
    <w:rsid w:val="004157FF"/>
    <w:rsid w:val="00425732"/>
    <w:rsid w:val="00451D94"/>
    <w:rsid w:val="00463264"/>
    <w:rsid w:val="0048263A"/>
    <w:rsid w:val="00483726"/>
    <w:rsid w:val="004B3447"/>
    <w:rsid w:val="004B66C7"/>
    <w:rsid w:val="004D22FD"/>
    <w:rsid w:val="004D2C05"/>
    <w:rsid w:val="00503B69"/>
    <w:rsid w:val="00531004"/>
    <w:rsid w:val="00555922"/>
    <w:rsid w:val="005C37DA"/>
    <w:rsid w:val="005D3AC0"/>
    <w:rsid w:val="005F0AEE"/>
    <w:rsid w:val="00611975"/>
    <w:rsid w:val="0063369D"/>
    <w:rsid w:val="006711F1"/>
    <w:rsid w:val="006A1092"/>
    <w:rsid w:val="006B6C77"/>
    <w:rsid w:val="006F08EC"/>
    <w:rsid w:val="006F68DC"/>
    <w:rsid w:val="006F7FEB"/>
    <w:rsid w:val="0071580E"/>
    <w:rsid w:val="00723A0B"/>
    <w:rsid w:val="00750ED9"/>
    <w:rsid w:val="00757CF5"/>
    <w:rsid w:val="007A2661"/>
    <w:rsid w:val="007C70DE"/>
    <w:rsid w:val="007D2D6C"/>
    <w:rsid w:val="007E60CC"/>
    <w:rsid w:val="008136C5"/>
    <w:rsid w:val="00824411"/>
    <w:rsid w:val="0084196B"/>
    <w:rsid w:val="008858D2"/>
    <w:rsid w:val="008A7053"/>
    <w:rsid w:val="008B0BEF"/>
    <w:rsid w:val="008B2022"/>
    <w:rsid w:val="008D7D1C"/>
    <w:rsid w:val="008E77F9"/>
    <w:rsid w:val="008F570C"/>
    <w:rsid w:val="00933A65"/>
    <w:rsid w:val="00983F18"/>
    <w:rsid w:val="009B6C4B"/>
    <w:rsid w:val="009E01ED"/>
    <w:rsid w:val="00A0624C"/>
    <w:rsid w:val="00A15ED5"/>
    <w:rsid w:val="00A235B9"/>
    <w:rsid w:val="00A6386C"/>
    <w:rsid w:val="00A6678D"/>
    <w:rsid w:val="00A70E5D"/>
    <w:rsid w:val="00A80EA6"/>
    <w:rsid w:val="00B176AB"/>
    <w:rsid w:val="00B1787D"/>
    <w:rsid w:val="00B21084"/>
    <w:rsid w:val="00B21E4F"/>
    <w:rsid w:val="00B448F7"/>
    <w:rsid w:val="00B46D45"/>
    <w:rsid w:val="00B77C79"/>
    <w:rsid w:val="00BC4558"/>
    <w:rsid w:val="00BE6420"/>
    <w:rsid w:val="00BF1359"/>
    <w:rsid w:val="00C3312A"/>
    <w:rsid w:val="00C64C3F"/>
    <w:rsid w:val="00C90CA1"/>
    <w:rsid w:val="00CC33E9"/>
    <w:rsid w:val="00CE54C6"/>
    <w:rsid w:val="00D04DC5"/>
    <w:rsid w:val="00D16C11"/>
    <w:rsid w:val="00D36290"/>
    <w:rsid w:val="00D579BA"/>
    <w:rsid w:val="00D70F8A"/>
    <w:rsid w:val="00D8751B"/>
    <w:rsid w:val="00DC29E9"/>
    <w:rsid w:val="00DF5554"/>
    <w:rsid w:val="00E328D7"/>
    <w:rsid w:val="00E337CC"/>
    <w:rsid w:val="00E5054D"/>
    <w:rsid w:val="00E806B7"/>
    <w:rsid w:val="00E94F2E"/>
    <w:rsid w:val="00EC1217"/>
    <w:rsid w:val="00EC6163"/>
    <w:rsid w:val="00EF4110"/>
    <w:rsid w:val="00F10FED"/>
    <w:rsid w:val="00F12E20"/>
    <w:rsid w:val="00F13DCB"/>
    <w:rsid w:val="00F34A1D"/>
    <w:rsid w:val="00F433D0"/>
    <w:rsid w:val="00F627BF"/>
    <w:rsid w:val="00FB62C7"/>
    <w:rsid w:val="00FF1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7D7D581"/>
  <w15:docId w15:val="{633C42EA-4624-4BAB-902F-1B852A0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E337CC"/>
    <w:rPr>
      <w:b/>
      <w:bC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Header">
    <w:name w:val="header"/>
    <w:basedOn w:val="Normal"/>
    <w:link w:val="HeaderChar"/>
    <w:uiPriority w:val="99"/>
    <w:unhideWhenUsed/>
    <w:rsid w:val="002515AC"/>
    <w:pPr>
      <w:tabs>
        <w:tab w:val="center" w:pos="4513"/>
        <w:tab w:val="right" w:pos="9026"/>
      </w:tabs>
    </w:pPr>
  </w:style>
  <w:style w:type="character" w:customStyle="1" w:styleId="HeaderChar">
    <w:name w:val="Header Char"/>
    <w:basedOn w:val="DefaultParagraphFont"/>
    <w:link w:val="Header"/>
    <w:uiPriority w:val="99"/>
    <w:rsid w:val="002515AC"/>
    <w:rPr>
      <w:rFonts w:ascii="Arial" w:hAnsi="Arial" w:cs="Arial"/>
      <w:sz w:val="22"/>
      <w:szCs w:val="22"/>
      <w:lang w:eastAsia="en-US"/>
    </w:rPr>
  </w:style>
  <w:style w:type="paragraph" w:styleId="Footer">
    <w:name w:val="footer"/>
    <w:basedOn w:val="Normal"/>
    <w:link w:val="FooterChar"/>
    <w:uiPriority w:val="99"/>
    <w:unhideWhenUsed/>
    <w:rsid w:val="002515AC"/>
    <w:pPr>
      <w:tabs>
        <w:tab w:val="center" w:pos="4513"/>
        <w:tab w:val="right" w:pos="9026"/>
      </w:tabs>
    </w:pPr>
  </w:style>
  <w:style w:type="character" w:customStyle="1" w:styleId="FooterChar">
    <w:name w:val="Footer Char"/>
    <w:basedOn w:val="DefaultParagraphFont"/>
    <w:link w:val="Footer"/>
    <w:uiPriority w:val="99"/>
    <w:rsid w:val="002515A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s>
    </j5a7449248d447e983365f9ccc7bf26f>
    <KpiDescription xmlns="http://schemas.microsoft.com/sharepoint/v3" xsi:nil="true"/>
    <TaxCatchAll xmlns="5f8ea682-3a42-454b-8035-422047e146b2">
      <Value>118</Value>
      <Value>117</Value>
      <Value>116</Value>
      <Value>115</Value>
      <Value>114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8753-306</TermName>
          <TermId xmlns="http://schemas.microsoft.com/office/infopath/2007/PartnerControls">8fdb31e7-392b-4de8-989a-75a0e3923b1a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906AE-2361-4841-917F-F115F4DDBEDB}"/>
</file>

<file path=customXml/itemProps2.xml><?xml version="1.0" encoding="utf-8"?>
<ds:datastoreItem xmlns:ds="http://schemas.openxmlformats.org/officeDocument/2006/customXml" ds:itemID="{D8D9E4A0-9933-43A4-A7E1-9208A011EF61}"/>
</file>

<file path=customXml/itemProps3.xml><?xml version="1.0" encoding="utf-8"?>
<ds:datastoreItem xmlns:ds="http://schemas.openxmlformats.org/officeDocument/2006/customXml" ds:itemID="{8DC0412D-0309-4D0A-BC36-B9586493BE9A}"/>
</file>

<file path=docProps/app.xml><?xml version="1.0" encoding="utf-8"?>
<Properties xmlns="http://schemas.openxmlformats.org/officeDocument/2006/extended-properties" xmlns:vt="http://schemas.openxmlformats.org/officeDocument/2006/docPropsVTypes">
  <Template>Normal</Template>
  <TotalTime>7</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facilities management service in the workplace</dc:title>
  <dc:creator>shalinis</dc:creator>
  <cp:lastModifiedBy>Jurgita Baleviciute</cp:lastModifiedBy>
  <cp:revision>3</cp:revision>
  <dcterms:created xsi:type="dcterms:W3CDTF">2013-02-18T10:13:00Z</dcterms:created>
  <dcterms:modified xsi:type="dcterms:W3CDTF">2017-02-15T15:40:00Z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118;#8753-306|8fdb31e7-392b-4de8-989a-75a0e3923b1a</vt:lpwstr>
  </property>
  <property fmtid="{D5CDD505-2E9C-101B-9397-08002B2CF9AE}" pid="4" name="Family Code">
    <vt:lpwstr>114;#8753|0bec94fe-1c1b-4322-9202-7a92c07b4fd8</vt:lpwstr>
  </property>
  <property fmtid="{D5CDD505-2E9C-101B-9397-08002B2CF9AE}" pid="5" name="PoS">
    <vt:lpwstr>115;#8753-11|539ad35d-14fe-481c-bc34-a06362688058;#116;#8753-21|248277fa-74f5-4648-858e-b6fb956216a1;#117;#8753-31|a05ca939-6319-4f7e-a503-9e282ec79214</vt:lpwstr>
  </property>
</Properties>
</file>