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F9" w:rsidRPr="008F570C" w:rsidRDefault="001462F9"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2C2648">
        <w:rPr>
          <w:rFonts w:ascii="Arial Narrow" w:hAnsi="Arial Narrow" w:cs="Arial Narrow"/>
          <w:b/>
          <w:bCs/>
          <w:color w:val="000000"/>
          <w:sz w:val="24"/>
          <w:szCs w:val="24"/>
        </w:rPr>
        <w:t xml:space="preserve"> </w:t>
      </w:r>
      <w:r w:rsidRPr="00F56978">
        <w:rPr>
          <w:b/>
          <w:bCs/>
          <w:sz w:val="24"/>
          <w:szCs w:val="24"/>
        </w:rPr>
        <w:t>Understanding sales in the workplace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1462F9" w:rsidRPr="0008702D" w:rsidTr="0008702D">
        <w:tc>
          <w:tcPr>
            <w:tcW w:w="3294" w:type="dxa"/>
            <w:gridSpan w:val="2"/>
            <w:vAlign w:val="center"/>
          </w:tcPr>
          <w:p w:rsidR="001462F9" w:rsidRPr="0008702D" w:rsidRDefault="001462F9"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1462F9" w:rsidRPr="0008702D" w:rsidRDefault="001462F9" w:rsidP="0008702D">
            <w:pPr>
              <w:jc w:val="left"/>
              <w:rPr>
                <w:rFonts w:ascii="Arial Narrow" w:hAnsi="Arial Narrow" w:cs="Arial Narrow"/>
                <w:b/>
                <w:bCs/>
                <w:color w:val="000000"/>
                <w:sz w:val="20"/>
                <w:szCs w:val="20"/>
              </w:rPr>
            </w:pPr>
          </w:p>
        </w:tc>
        <w:tc>
          <w:tcPr>
            <w:tcW w:w="1701" w:type="dxa"/>
            <w:gridSpan w:val="2"/>
            <w:vAlign w:val="center"/>
          </w:tcPr>
          <w:p w:rsidR="001462F9" w:rsidRPr="0008702D" w:rsidRDefault="001462F9"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1462F9" w:rsidRPr="0008702D" w:rsidRDefault="001462F9" w:rsidP="0008702D">
            <w:pPr>
              <w:jc w:val="left"/>
              <w:rPr>
                <w:rFonts w:ascii="Arial Narrow" w:hAnsi="Arial Narrow" w:cs="Arial Narrow"/>
                <w:b/>
                <w:bCs/>
                <w:color w:val="000000"/>
                <w:sz w:val="20"/>
                <w:szCs w:val="20"/>
              </w:rPr>
            </w:pPr>
          </w:p>
        </w:tc>
      </w:tr>
      <w:tr w:rsidR="001462F9" w:rsidRPr="0008702D" w:rsidTr="0008702D">
        <w:tc>
          <w:tcPr>
            <w:tcW w:w="3294" w:type="dxa"/>
            <w:gridSpan w:val="2"/>
            <w:vAlign w:val="center"/>
          </w:tcPr>
          <w:p w:rsidR="001462F9" w:rsidRPr="0008702D" w:rsidRDefault="001462F9"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1462F9" w:rsidRPr="0008702D" w:rsidRDefault="001462F9" w:rsidP="0008702D">
            <w:pPr>
              <w:jc w:val="left"/>
              <w:rPr>
                <w:rFonts w:ascii="Arial Narrow" w:hAnsi="Arial Narrow" w:cs="Arial Narrow"/>
                <w:b/>
                <w:bCs/>
                <w:color w:val="000000"/>
                <w:sz w:val="20"/>
                <w:szCs w:val="20"/>
              </w:rPr>
            </w:pPr>
          </w:p>
        </w:tc>
        <w:tc>
          <w:tcPr>
            <w:tcW w:w="1701" w:type="dxa"/>
            <w:gridSpan w:val="2"/>
            <w:vAlign w:val="center"/>
          </w:tcPr>
          <w:p w:rsidR="001462F9" w:rsidRPr="0008702D" w:rsidRDefault="001462F9"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1462F9" w:rsidRPr="0008702D" w:rsidRDefault="001462F9" w:rsidP="0008702D">
            <w:pPr>
              <w:spacing w:line="226" w:lineRule="auto"/>
              <w:jc w:val="left"/>
              <w:rPr>
                <w:rFonts w:ascii="Arial Narrow" w:hAnsi="Arial Narrow" w:cs="Arial Narrow"/>
                <w:b/>
                <w:bCs/>
                <w:color w:val="000000"/>
                <w:sz w:val="20"/>
                <w:szCs w:val="20"/>
              </w:rPr>
            </w:pPr>
          </w:p>
        </w:tc>
      </w:tr>
      <w:tr w:rsidR="001462F9" w:rsidRPr="0008702D" w:rsidTr="0008702D">
        <w:tc>
          <w:tcPr>
            <w:tcW w:w="9322" w:type="dxa"/>
            <w:gridSpan w:val="7"/>
            <w:vAlign w:val="center"/>
          </w:tcPr>
          <w:p w:rsidR="001462F9" w:rsidRPr="0008702D" w:rsidRDefault="001462F9"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1462F9" w:rsidRPr="0008702D" w:rsidRDefault="001462F9"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1462F9" w:rsidRPr="0008702D" w:rsidRDefault="001462F9"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1462F9" w:rsidRPr="0008702D" w:rsidRDefault="001462F9"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1462F9" w:rsidRPr="0008702D" w:rsidRDefault="001462F9"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1462F9" w:rsidRPr="0008702D" w:rsidRDefault="001462F9" w:rsidP="0008702D">
            <w:pPr>
              <w:spacing w:line="226" w:lineRule="auto"/>
              <w:jc w:val="left"/>
              <w:rPr>
                <w:rFonts w:ascii="Arial Narrow" w:hAnsi="Arial Narrow" w:cs="Arial Narrow"/>
                <w:color w:val="000000"/>
                <w:sz w:val="20"/>
                <w:szCs w:val="20"/>
              </w:rPr>
            </w:pPr>
          </w:p>
        </w:tc>
        <w:tc>
          <w:tcPr>
            <w:tcW w:w="3854" w:type="dxa"/>
            <w:gridSpan w:val="3"/>
            <w:vAlign w:val="center"/>
          </w:tcPr>
          <w:p w:rsidR="001462F9" w:rsidRPr="0008702D" w:rsidRDefault="001462F9" w:rsidP="0008702D">
            <w:pPr>
              <w:tabs>
                <w:tab w:val="num" w:pos="720"/>
              </w:tabs>
              <w:jc w:val="left"/>
              <w:rPr>
                <w:rFonts w:ascii="Arial Narrow" w:hAnsi="Arial Narrow" w:cs="Arial Narrow"/>
                <w:b/>
                <w:bCs/>
                <w:color w:val="000000"/>
                <w:sz w:val="18"/>
                <w:szCs w:val="18"/>
              </w:rPr>
            </w:pPr>
          </w:p>
          <w:p w:rsidR="001462F9" w:rsidRPr="0008702D" w:rsidRDefault="001462F9"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1462F9" w:rsidRPr="0008702D" w:rsidRDefault="001462F9" w:rsidP="0008702D">
            <w:pPr>
              <w:tabs>
                <w:tab w:val="num" w:pos="720"/>
              </w:tabs>
              <w:jc w:val="left"/>
              <w:rPr>
                <w:rFonts w:ascii="Arial Narrow" w:hAnsi="Arial Narrow" w:cs="Arial Narrow"/>
                <w:b/>
                <w:bCs/>
                <w:color w:val="000000"/>
                <w:sz w:val="18"/>
                <w:szCs w:val="18"/>
              </w:rPr>
            </w:pPr>
          </w:p>
          <w:p w:rsidR="001462F9" w:rsidRPr="0008702D" w:rsidRDefault="001462F9"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1462F9" w:rsidRPr="0008702D" w:rsidRDefault="001462F9" w:rsidP="0008702D">
            <w:pPr>
              <w:jc w:val="left"/>
              <w:rPr>
                <w:rFonts w:ascii="Arial Narrow" w:hAnsi="Arial Narrow" w:cs="Arial Narrow"/>
                <w:b/>
                <w:bCs/>
                <w:color w:val="000000"/>
                <w:sz w:val="18"/>
                <w:szCs w:val="18"/>
              </w:rPr>
            </w:pPr>
          </w:p>
          <w:p w:rsidR="001462F9" w:rsidRPr="0008702D" w:rsidRDefault="001462F9"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1462F9" w:rsidRPr="0008702D" w:rsidRDefault="001462F9" w:rsidP="0008702D">
            <w:pPr>
              <w:jc w:val="left"/>
              <w:rPr>
                <w:rFonts w:ascii="Arial Narrow" w:hAnsi="Arial Narrow" w:cs="Arial Narrow"/>
                <w:b/>
                <w:bCs/>
                <w:color w:val="000000"/>
                <w:sz w:val="20"/>
                <w:szCs w:val="20"/>
              </w:rPr>
            </w:pPr>
          </w:p>
        </w:tc>
      </w:tr>
      <w:tr w:rsidR="001462F9" w:rsidRPr="0008702D" w:rsidTr="0008702D">
        <w:tc>
          <w:tcPr>
            <w:tcW w:w="13176" w:type="dxa"/>
            <w:gridSpan w:val="10"/>
            <w:shd w:val="clear" w:color="auto" w:fill="E0E0E0"/>
            <w:vAlign w:val="bottom"/>
          </w:tcPr>
          <w:p w:rsidR="001462F9" w:rsidRPr="0008702D" w:rsidRDefault="001462F9" w:rsidP="00A003C2">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1F4151">
              <w:rPr>
                <w:rFonts w:ascii="Arial Narrow" w:hAnsi="Arial Narrow" w:cs="Arial Narrow"/>
                <w:sz w:val="20"/>
                <w:szCs w:val="20"/>
              </w:rPr>
              <w:t>Understand the sales process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44</w:t>
            </w:r>
            <w:r w:rsidRPr="0008702D">
              <w:rPr>
                <w:rFonts w:ascii="Arial Narrow" w:hAnsi="Arial Narrow" w:cs="Arial Narrow"/>
                <w:color w:val="000000"/>
                <w:sz w:val="20"/>
                <w:szCs w:val="20"/>
              </w:rPr>
              <w:t xml:space="preserve"> Marks]</w:t>
            </w:r>
          </w:p>
        </w:tc>
      </w:tr>
      <w:tr w:rsidR="001462F9" w:rsidRPr="0008702D" w:rsidTr="0008702D">
        <w:tc>
          <w:tcPr>
            <w:tcW w:w="2518" w:type="dxa"/>
            <w:vAlign w:val="center"/>
          </w:tcPr>
          <w:p w:rsidR="001462F9" w:rsidRPr="0008702D" w:rsidRDefault="001462F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1462F9" w:rsidRPr="0008702D" w:rsidRDefault="001462F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1462F9" w:rsidRPr="0008702D" w:rsidRDefault="001462F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1462F9" w:rsidRPr="0008702D" w:rsidRDefault="001462F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1462F9" w:rsidRPr="0008702D" w:rsidRDefault="001462F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00A08" w:rsidRPr="0008702D" w:rsidTr="0008702D">
        <w:tc>
          <w:tcPr>
            <w:tcW w:w="2518" w:type="dxa"/>
            <w:vMerge w:val="restart"/>
          </w:tcPr>
          <w:p w:rsidR="00D00A08" w:rsidRPr="0008702D" w:rsidRDefault="00D00A08" w:rsidP="0008702D">
            <w:pPr>
              <w:spacing w:line="216" w:lineRule="auto"/>
              <w:jc w:val="left"/>
              <w:rPr>
                <w:rFonts w:ascii="Arial Narrow" w:hAnsi="Arial Narrow" w:cs="Arial Narrow"/>
                <w:color w:val="000000"/>
              </w:rPr>
            </w:pPr>
          </w:p>
          <w:p w:rsidR="00D00A08" w:rsidRPr="0008702D" w:rsidRDefault="00D00A08"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D00A08" w:rsidRPr="001F4151" w:rsidRDefault="00D00A08"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1F4151">
              <w:t>Outline the key stages in the sales process</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tc>
      </w:tr>
      <w:tr w:rsidR="001462F9" w:rsidRPr="0008702D" w:rsidTr="0008702D">
        <w:trPr>
          <w:trHeight w:val="228"/>
        </w:trPr>
        <w:tc>
          <w:tcPr>
            <w:tcW w:w="2518" w:type="dxa"/>
            <w:vMerge/>
            <w:vAlign w:val="center"/>
          </w:tcPr>
          <w:p w:rsidR="001462F9" w:rsidRPr="0008702D" w:rsidRDefault="001462F9" w:rsidP="0008702D">
            <w:pPr>
              <w:spacing w:line="216" w:lineRule="auto"/>
              <w:jc w:val="center"/>
              <w:rPr>
                <w:rFonts w:ascii="Arial Narrow" w:hAnsi="Arial Narrow" w:cs="Arial Narrow"/>
                <w:color w:val="000000"/>
              </w:rPr>
            </w:pPr>
          </w:p>
        </w:tc>
        <w:tc>
          <w:tcPr>
            <w:tcW w:w="2504" w:type="dxa"/>
            <w:gridSpan w:val="2"/>
            <w:vMerge w:val="restart"/>
          </w:tcPr>
          <w:p w:rsidR="001462F9" w:rsidRDefault="001462F9" w:rsidP="001F4151">
            <w:pPr>
              <w:pStyle w:val="Default"/>
              <w:numPr>
                <w:ilvl w:val="0"/>
                <w:numId w:val="6"/>
              </w:numPr>
              <w:spacing w:before="60" w:after="60" w:line="226" w:lineRule="auto"/>
              <w:rPr>
                <w:sz w:val="20"/>
                <w:szCs w:val="20"/>
              </w:rPr>
            </w:pPr>
            <w:r>
              <w:rPr>
                <w:sz w:val="20"/>
                <w:szCs w:val="20"/>
              </w:rPr>
              <w:t>S</w:t>
            </w:r>
            <w:r w:rsidRPr="00DF7DC9">
              <w:rPr>
                <w:sz w:val="20"/>
                <w:szCs w:val="20"/>
              </w:rPr>
              <w:t>tages in the sales process are not outlined</w:t>
            </w:r>
          </w:p>
          <w:p w:rsidR="001462F9" w:rsidRPr="00D37C0E" w:rsidRDefault="001462F9" w:rsidP="001F4151">
            <w:pPr>
              <w:numPr>
                <w:ilvl w:val="0"/>
                <w:numId w:val="6"/>
              </w:numPr>
              <w:tabs>
                <w:tab w:val="left" w:pos="34"/>
              </w:tabs>
              <w:spacing w:line="216" w:lineRule="auto"/>
              <w:jc w:val="left"/>
              <w:rPr>
                <w:rFonts w:ascii="Arial Narrow" w:hAnsi="Arial Narrow" w:cs="Arial Narrow"/>
                <w:color w:val="000000"/>
                <w:sz w:val="18"/>
                <w:szCs w:val="18"/>
              </w:rPr>
            </w:pPr>
            <w:r w:rsidRPr="00D37C0E">
              <w:rPr>
                <w:rFonts w:ascii="Arial Narrow" w:hAnsi="Arial Narrow" w:cs="Arial Narrow"/>
                <w:sz w:val="20"/>
                <w:szCs w:val="20"/>
              </w:rPr>
              <w:t>Stages in the sales process are outlined but are incorrect</w:t>
            </w:r>
          </w:p>
        </w:tc>
        <w:tc>
          <w:tcPr>
            <w:tcW w:w="2504" w:type="dxa"/>
            <w:gridSpan w:val="2"/>
            <w:vMerge w:val="restart"/>
          </w:tcPr>
          <w:p w:rsidR="001462F9" w:rsidRPr="0008702D" w:rsidRDefault="001462F9"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FB4D88">
              <w:rPr>
                <w:rFonts w:ascii="Arial Narrow" w:hAnsi="Arial Narrow" w:cs="Arial Narrow"/>
                <w:sz w:val="20"/>
                <w:szCs w:val="20"/>
              </w:rPr>
              <w:t>Key stages in the sales process are correctly outlined</w:t>
            </w:r>
          </w:p>
        </w:tc>
        <w:tc>
          <w:tcPr>
            <w:tcW w:w="2505" w:type="dxa"/>
            <w:gridSpan w:val="3"/>
            <w:vMerge w:val="restart"/>
          </w:tcPr>
          <w:p w:rsidR="001462F9" w:rsidRPr="00B762A7" w:rsidRDefault="001462F9" w:rsidP="001F415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164413">
              <w:rPr>
                <w:rFonts w:ascii="Arial Narrow" w:hAnsi="Arial Narrow" w:cs="Arial Narrow"/>
                <w:sz w:val="20"/>
                <w:szCs w:val="20"/>
              </w:rPr>
              <w:t xml:space="preserve">Key stages in the sales process are correctly </w:t>
            </w:r>
            <w:r>
              <w:rPr>
                <w:rFonts w:ascii="Arial Narrow" w:hAnsi="Arial Narrow" w:cs="Arial Narrow"/>
                <w:sz w:val="20"/>
                <w:szCs w:val="20"/>
              </w:rPr>
              <w:t xml:space="preserve">described in </w:t>
            </w:r>
            <w:r w:rsidRPr="00164413">
              <w:rPr>
                <w:rFonts w:ascii="Arial Narrow" w:hAnsi="Arial Narrow" w:cs="Arial Narrow"/>
                <w:sz w:val="20"/>
                <w:szCs w:val="20"/>
              </w:rPr>
              <w:t>detail</w:t>
            </w:r>
            <w:r>
              <w:rPr>
                <w:rFonts w:ascii="Arial Narrow" w:hAnsi="Arial Narrow" w:cs="Arial Narrow"/>
                <w:sz w:val="20"/>
                <w:szCs w:val="20"/>
              </w:rPr>
              <w:t>, as opposed to merely outlined</w:t>
            </w:r>
          </w:p>
          <w:p w:rsidR="001462F9" w:rsidRPr="0008702D" w:rsidRDefault="001462F9" w:rsidP="001F4151">
            <w:pPr>
              <w:numPr>
                <w:ilvl w:val="0"/>
                <w:numId w:val="6"/>
              </w:numPr>
              <w:tabs>
                <w:tab w:val="left" w:pos="34"/>
              </w:tabs>
              <w:spacing w:line="216" w:lineRule="auto"/>
              <w:jc w:val="left"/>
              <w:rPr>
                <w:rFonts w:ascii="Arial Narrow" w:hAnsi="Arial Narrow" w:cs="Arial Narrow"/>
                <w:color w:val="000000"/>
                <w:sz w:val="18"/>
                <w:szCs w:val="18"/>
              </w:rPr>
            </w:pPr>
            <w:r w:rsidRPr="00164413">
              <w:rPr>
                <w:rFonts w:ascii="Arial Narrow" w:hAnsi="Arial Narrow" w:cs="Arial Narrow"/>
                <w:sz w:val="20"/>
                <w:szCs w:val="20"/>
              </w:rPr>
              <w:t xml:space="preserve">Key stages in the sales process are </w:t>
            </w:r>
            <w:r>
              <w:rPr>
                <w:rFonts w:ascii="Arial Narrow" w:hAnsi="Arial Narrow" w:cs="Arial Narrow"/>
                <w:sz w:val="20"/>
                <w:szCs w:val="20"/>
              </w:rPr>
              <w:t>explained in some detail with the sequence and links between each stage correctly outlined, probably including, but not necessarily restricted to: prospecting. rapport, qualifying, identifying needs, summarising, proposing solution, objections, closing, decision, repeat)</w:t>
            </w:r>
          </w:p>
        </w:tc>
        <w:tc>
          <w:tcPr>
            <w:tcW w:w="3145" w:type="dxa"/>
            <w:gridSpan w:val="2"/>
            <w:vMerge/>
            <w:vAlign w:val="center"/>
          </w:tcPr>
          <w:p w:rsidR="001462F9" w:rsidRPr="0008702D" w:rsidRDefault="001462F9" w:rsidP="0008702D">
            <w:pPr>
              <w:spacing w:line="216" w:lineRule="auto"/>
              <w:jc w:val="center"/>
              <w:rPr>
                <w:rFonts w:ascii="Arial Narrow" w:hAnsi="Arial Narrow" w:cs="Arial Narrow"/>
                <w:b/>
                <w:bCs/>
                <w:color w:val="000000"/>
                <w:sz w:val="18"/>
                <w:szCs w:val="18"/>
              </w:rPr>
            </w:pPr>
          </w:p>
        </w:tc>
      </w:tr>
      <w:tr w:rsidR="001462F9" w:rsidRPr="0008702D" w:rsidTr="0008702D">
        <w:tc>
          <w:tcPr>
            <w:tcW w:w="2518" w:type="dxa"/>
            <w:vMerge/>
            <w:vAlign w:val="center"/>
          </w:tcPr>
          <w:p w:rsidR="001462F9" w:rsidRPr="0008702D" w:rsidRDefault="001462F9" w:rsidP="0008702D">
            <w:pPr>
              <w:spacing w:line="216" w:lineRule="auto"/>
              <w:jc w:val="center"/>
              <w:rPr>
                <w:rFonts w:ascii="Arial Narrow" w:hAnsi="Arial Narrow" w:cs="Arial Narrow"/>
                <w:color w:val="000000"/>
              </w:rPr>
            </w:pPr>
          </w:p>
        </w:tc>
        <w:tc>
          <w:tcPr>
            <w:tcW w:w="2504" w:type="dxa"/>
            <w:gridSpan w:val="2"/>
            <w:vMerge/>
            <w:vAlign w:val="center"/>
          </w:tcPr>
          <w:p w:rsidR="001462F9" w:rsidRPr="0008702D" w:rsidRDefault="001462F9" w:rsidP="0008702D">
            <w:pPr>
              <w:spacing w:line="216" w:lineRule="auto"/>
              <w:jc w:val="center"/>
              <w:rPr>
                <w:rFonts w:ascii="Arial Narrow" w:hAnsi="Arial Narrow" w:cs="Arial Narrow"/>
                <w:b/>
                <w:bCs/>
                <w:color w:val="000000"/>
              </w:rPr>
            </w:pPr>
          </w:p>
        </w:tc>
        <w:tc>
          <w:tcPr>
            <w:tcW w:w="2504" w:type="dxa"/>
            <w:gridSpan w:val="2"/>
            <w:vMerge/>
          </w:tcPr>
          <w:p w:rsidR="001462F9" w:rsidRPr="0008702D" w:rsidRDefault="001462F9" w:rsidP="0008702D">
            <w:pPr>
              <w:spacing w:line="216" w:lineRule="auto"/>
              <w:jc w:val="center"/>
              <w:rPr>
                <w:rFonts w:ascii="Arial Narrow" w:hAnsi="Arial Narrow" w:cs="Arial Narrow"/>
                <w:b/>
                <w:bCs/>
                <w:color w:val="000000"/>
              </w:rPr>
            </w:pPr>
          </w:p>
        </w:tc>
        <w:tc>
          <w:tcPr>
            <w:tcW w:w="2505" w:type="dxa"/>
            <w:gridSpan w:val="3"/>
            <w:vMerge/>
          </w:tcPr>
          <w:p w:rsidR="001462F9" w:rsidRPr="0008702D" w:rsidRDefault="001462F9" w:rsidP="0008702D">
            <w:pPr>
              <w:spacing w:line="216" w:lineRule="auto"/>
              <w:jc w:val="center"/>
              <w:rPr>
                <w:rFonts w:ascii="Arial Narrow" w:hAnsi="Arial Narrow" w:cs="Arial Narrow"/>
                <w:b/>
                <w:bCs/>
                <w:color w:val="000000"/>
              </w:rPr>
            </w:pPr>
          </w:p>
        </w:tc>
        <w:tc>
          <w:tcPr>
            <w:tcW w:w="1417" w:type="dxa"/>
            <w:vAlign w:val="center"/>
          </w:tcPr>
          <w:p w:rsidR="001462F9" w:rsidRPr="0008702D" w:rsidRDefault="001462F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1462F9" w:rsidRPr="0008702D" w:rsidRDefault="001462F9" w:rsidP="00A003C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1462F9" w:rsidRPr="0008702D" w:rsidRDefault="001462F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BA046C" w:rsidRDefault="00BA046C">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D00A08" w:rsidRPr="0008702D" w:rsidTr="0008702D">
        <w:trPr>
          <w:trHeight w:val="312"/>
        </w:trPr>
        <w:tc>
          <w:tcPr>
            <w:tcW w:w="2518" w:type="dxa"/>
            <w:vMerge w:val="restart"/>
          </w:tcPr>
          <w:p w:rsidR="00D00A08" w:rsidRPr="0008702D" w:rsidRDefault="00D00A08" w:rsidP="0008702D">
            <w:pPr>
              <w:spacing w:line="216" w:lineRule="auto"/>
              <w:jc w:val="left"/>
              <w:rPr>
                <w:rFonts w:ascii="Arial Narrow" w:hAnsi="Arial Narrow" w:cs="Arial Narrow"/>
                <w:color w:val="000000"/>
              </w:rPr>
            </w:pPr>
          </w:p>
          <w:p w:rsidR="00D00A08" w:rsidRPr="0008702D" w:rsidRDefault="00D00A08"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D00A08" w:rsidRPr="0008702D" w:rsidRDefault="00D00A0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1F4151">
              <w:t>Explain how sales links to marketing within the workplace</w:t>
            </w:r>
          </w:p>
        </w:tc>
        <w:tc>
          <w:tcPr>
            <w:tcW w:w="2504" w:type="dxa"/>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2"/>
            <w:vMerge w:val="restart"/>
            <w:vAlign w:val="center"/>
          </w:tcPr>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tc>
      </w:tr>
      <w:tr w:rsidR="0040219A" w:rsidRPr="0008702D" w:rsidTr="0008702D">
        <w:trPr>
          <w:trHeight w:val="312"/>
        </w:trPr>
        <w:tc>
          <w:tcPr>
            <w:tcW w:w="2518" w:type="dxa"/>
            <w:vMerge/>
          </w:tcPr>
          <w:p w:rsidR="0040219A" w:rsidRPr="001F4151" w:rsidRDefault="0040219A"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40219A" w:rsidRPr="001462F9" w:rsidRDefault="0040219A" w:rsidP="001F4151">
            <w:pPr>
              <w:pStyle w:val="Header"/>
              <w:numPr>
                <w:ilvl w:val="0"/>
                <w:numId w:val="3"/>
              </w:numPr>
              <w:spacing w:before="60" w:after="60"/>
              <w:jc w:val="left"/>
              <w:rPr>
                <w:rFonts w:ascii="Arial Narrow" w:hAnsi="Arial Narrow" w:cs="Arial Narrow"/>
                <w:sz w:val="20"/>
                <w:lang w:val="en-GB"/>
              </w:rPr>
            </w:pPr>
            <w:r w:rsidRPr="001462F9">
              <w:rPr>
                <w:rFonts w:ascii="Arial Narrow" w:hAnsi="Arial Narrow" w:cs="Arial Narrow"/>
                <w:sz w:val="20"/>
                <w:lang w:val="en-GB"/>
              </w:rPr>
              <w:t xml:space="preserve">How sales links to marketing within the workplace is not explained </w:t>
            </w:r>
          </w:p>
          <w:p w:rsidR="0040219A" w:rsidRPr="0008702D" w:rsidRDefault="0040219A" w:rsidP="001F4151">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The way(s) in which </w:t>
            </w:r>
            <w:r w:rsidRPr="00164413">
              <w:rPr>
                <w:rFonts w:ascii="Arial Narrow" w:hAnsi="Arial Narrow" w:cs="Arial Narrow"/>
                <w:sz w:val="20"/>
                <w:szCs w:val="20"/>
              </w:rPr>
              <w:t>sales links to marketing in the workplace is explained</w:t>
            </w:r>
            <w:r>
              <w:rPr>
                <w:rFonts w:ascii="Arial Narrow" w:hAnsi="Arial Narrow" w:cs="Arial Narrow"/>
                <w:sz w:val="20"/>
                <w:szCs w:val="20"/>
              </w:rPr>
              <w:t xml:space="preserve"> but </w:t>
            </w:r>
            <w:r w:rsidRPr="00164413">
              <w:rPr>
                <w:rFonts w:ascii="Arial Narrow" w:hAnsi="Arial Narrow" w:cs="Arial Narrow"/>
                <w:sz w:val="20"/>
                <w:szCs w:val="20"/>
              </w:rPr>
              <w:t>explanation is minimal and/or incorrect</w:t>
            </w:r>
          </w:p>
        </w:tc>
        <w:tc>
          <w:tcPr>
            <w:tcW w:w="2504" w:type="dxa"/>
            <w:gridSpan w:val="2"/>
            <w:vMerge w:val="restart"/>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164413">
              <w:rPr>
                <w:rFonts w:ascii="Arial Narrow" w:hAnsi="Arial Narrow" w:cs="Arial Narrow"/>
                <w:sz w:val="20"/>
                <w:szCs w:val="20"/>
              </w:rPr>
              <w:t>How sales links to marketing within the workplace is explained</w:t>
            </w:r>
          </w:p>
        </w:tc>
        <w:tc>
          <w:tcPr>
            <w:tcW w:w="2505" w:type="dxa"/>
            <w:vMerge w:val="restart"/>
          </w:tcPr>
          <w:p w:rsidR="0040219A" w:rsidRPr="002E4CA8" w:rsidRDefault="0040219A" w:rsidP="001F4151">
            <w:pPr>
              <w:numPr>
                <w:ilvl w:val="0"/>
                <w:numId w:val="6"/>
              </w:numPr>
              <w:spacing w:before="60" w:after="60" w:line="226" w:lineRule="auto"/>
              <w:jc w:val="left"/>
              <w:rPr>
                <w:rFonts w:ascii="Arial Narrow" w:hAnsi="Arial Narrow" w:cs="Arial Narrow"/>
                <w:b/>
                <w:bCs/>
                <w:sz w:val="20"/>
                <w:szCs w:val="20"/>
              </w:rPr>
            </w:pPr>
            <w:r w:rsidRPr="00164413">
              <w:rPr>
                <w:rFonts w:ascii="Arial Narrow" w:hAnsi="Arial Narrow" w:cs="Arial Narrow"/>
                <w:sz w:val="20"/>
                <w:szCs w:val="20"/>
              </w:rPr>
              <w:t>How sales links to marketing within the workplace is explained</w:t>
            </w:r>
            <w:r>
              <w:rPr>
                <w:rFonts w:ascii="Arial Narrow" w:hAnsi="Arial Narrow" w:cs="Arial Narrow"/>
                <w:sz w:val="20"/>
                <w:szCs w:val="20"/>
              </w:rPr>
              <w:t xml:space="preserve"> with examples given</w:t>
            </w:r>
          </w:p>
          <w:p w:rsidR="0040219A" w:rsidRPr="0008702D" w:rsidRDefault="0040219A" w:rsidP="001F4151">
            <w:pPr>
              <w:numPr>
                <w:ilvl w:val="0"/>
                <w:numId w:val="6"/>
              </w:numPr>
              <w:tabs>
                <w:tab w:val="left" w:pos="34"/>
              </w:tabs>
              <w:spacing w:line="216" w:lineRule="auto"/>
              <w:jc w:val="left"/>
              <w:rPr>
                <w:rFonts w:ascii="Arial Narrow" w:hAnsi="Arial Narrow" w:cs="Arial Narrow"/>
                <w:color w:val="000000"/>
                <w:sz w:val="18"/>
                <w:szCs w:val="18"/>
              </w:rPr>
            </w:pPr>
            <w:r w:rsidRPr="00164413">
              <w:rPr>
                <w:rFonts w:ascii="Arial Narrow" w:hAnsi="Arial Narrow" w:cs="Arial Narrow"/>
                <w:sz w:val="20"/>
                <w:szCs w:val="20"/>
              </w:rPr>
              <w:t>How sales links to marketing within the workplace is explained</w:t>
            </w:r>
            <w:r>
              <w:rPr>
                <w:rFonts w:ascii="Arial Narrow" w:hAnsi="Arial Narrow" w:cs="Arial Narrow"/>
                <w:sz w:val="20"/>
                <w:szCs w:val="20"/>
              </w:rPr>
              <w:t xml:space="preserve"> in detail (possibly including, but not restricted to: sales planning, sales mix and methods, buyer behaviour, etc. linked to market positioning, segmentation and targeting, product development, promotions and channels, pricing, etc.)with examples given</w:t>
            </w:r>
          </w:p>
        </w:tc>
        <w:tc>
          <w:tcPr>
            <w:tcW w:w="3145" w:type="dxa"/>
            <w:gridSpan w:val="2"/>
            <w:vMerge/>
            <w:vAlign w:val="center"/>
          </w:tcPr>
          <w:p w:rsidR="0040219A" w:rsidRPr="0008702D" w:rsidRDefault="0040219A" w:rsidP="0008702D">
            <w:pPr>
              <w:spacing w:line="216" w:lineRule="auto"/>
              <w:jc w:val="center"/>
              <w:rPr>
                <w:rFonts w:ascii="Arial Narrow" w:hAnsi="Arial Narrow" w:cs="Arial Narrow"/>
                <w:b/>
                <w:bCs/>
                <w:color w:val="000000"/>
                <w:sz w:val="18"/>
                <w:szCs w:val="18"/>
              </w:rPr>
            </w:pPr>
          </w:p>
        </w:tc>
      </w:tr>
      <w:tr w:rsidR="0040219A" w:rsidRPr="0008702D" w:rsidTr="0008702D">
        <w:trPr>
          <w:trHeight w:val="312"/>
        </w:trPr>
        <w:tc>
          <w:tcPr>
            <w:tcW w:w="2518" w:type="dxa"/>
            <w:vMerge/>
          </w:tcPr>
          <w:p w:rsidR="0040219A" w:rsidRPr="0008702D" w:rsidRDefault="0040219A" w:rsidP="0008702D">
            <w:pPr>
              <w:spacing w:line="216" w:lineRule="auto"/>
              <w:jc w:val="left"/>
              <w:rPr>
                <w:rFonts w:ascii="Arial Narrow" w:hAnsi="Arial Narrow" w:cs="Arial Narrow"/>
                <w:color w:val="000000"/>
              </w:rPr>
            </w:pPr>
          </w:p>
        </w:tc>
        <w:tc>
          <w:tcPr>
            <w:tcW w:w="2504" w:type="dxa"/>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40219A" w:rsidRPr="0008702D" w:rsidRDefault="0040219A" w:rsidP="00A003C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00A08" w:rsidRPr="0008702D" w:rsidTr="0008702D">
        <w:trPr>
          <w:trHeight w:val="312"/>
        </w:trPr>
        <w:tc>
          <w:tcPr>
            <w:tcW w:w="2518" w:type="dxa"/>
            <w:vMerge w:val="restart"/>
          </w:tcPr>
          <w:p w:rsidR="00D00A08" w:rsidRPr="0008702D" w:rsidRDefault="00D00A08" w:rsidP="0008702D">
            <w:pPr>
              <w:spacing w:line="216" w:lineRule="auto"/>
              <w:jc w:val="left"/>
              <w:rPr>
                <w:rFonts w:ascii="Arial Narrow" w:hAnsi="Arial Narrow" w:cs="Arial Narrow"/>
                <w:color w:val="000000"/>
              </w:rPr>
            </w:pPr>
          </w:p>
          <w:p w:rsidR="00D00A08" w:rsidRPr="0008702D" w:rsidRDefault="00D00A08"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D00A08" w:rsidRPr="0008702D" w:rsidRDefault="00D00A0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1F4151">
              <w:t>Describe the difference between push and pull sales strategies</w:t>
            </w:r>
          </w:p>
        </w:tc>
        <w:tc>
          <w:tcPr>
            <w:tcW w:w="2504" w:type="dxa"/>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2"/>
            <w:vMerge w:val="restart"/>
            <w:vAlign w:val="center"/>
          </w:tcPr>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tc>
      </w:tr>
      <w:tr w:rsidR="0040219A" w:rsidRPr="0008702D" w:rsidTr="0008702D">
        <w:trPr>
          <w:trHeight w:val="312"/>
        </w:trPr>
        <w:tc>
          <w:tcPr>
            <w:tcW w:w="2518" w:type="dxa"/>
            <w:vMerge/>
          </w:tcPr>
          <w:p w:rsidR="0040219A" w:rsidRPr="001F4151" w:rsidRDefault="0040219A"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rsidR="0040219A" w:rsidRPr="001462F9" w:rsidRDefault="0040219A" w:rsidP="001F4151">
            <w:pPr>
              <w:pStyle w:val="Header"/>
              <w:numPr>
                <w:ilvl w:val="0"/>
                <w:numId w:val="3"/>
              </w:numPr>
              <w:spacing w:before="60" w:after="60"/>
              <w:jc w:val="left"/>
              <w:rPr>
                <w:rFonts w:ascii="Arial Narrow" w:hAnsi="Arial Narrow" w:cs="Arial Narrow"/>
                <w:sz w:val="20"/>
                <w:lang w:val="en-GB"/>
              </w:rPr>
            </w:pPr>
            <w:r w:rsidRPr="001462F9">
              <w:rPr>
                <w:rFonts w:ascii="Arial Narrow" w:hAnsi="Arial Narrow" w:cs="Arial Narrow"/>
                <w:sz w:val="20"/>
                <w:lang w:val="en-GB"/>
              </w:rPr>
              <w:t>The difference between push and pull sales strategies is merely stated, as opposed to described or, if described, the description is incorrect</w:t>
            </w:r>
          </w:p>
          <w:p w:rsidR="0040219A" w:rsidRPr="0008702D" w:rsidRDefault="0040219A" w:rsidP="001F4151">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Push and pull strategies are separately described but there is nothing on the difference between them</w:t>
            </w:r>
          </w:p>
        </w:tc>
        <w:tc>
          <w:tcPr>
            <w:tcW w:w="2504" w:type="dxa"/>
            <w:gridSpan w:val="2"/>
            <w:vMerge w:val="restart"/>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Push and pull sales strategies are</w:t>
            </w:r>
            <w:r w:rsidRPr="00D0662E">
              <w:rPr>
                <w:rFonts w:ascii="Arial Narrow" w:hAnsi="Arial Narrow" w:cs="Arial Narrow"/>
                <w:sz w:val="20"/>
                <w:szCs w:val="20"/>
              </w:rPr>
              <w:t xml:space="preserve"> </w:t>
            </w:r>
            <w:r>
              <w:rPr>
                <w:rFonts w:ascii="Arial Narrow" w:hAnsi="Arial Narrow" w:cs="Arial Narrow"/>
                <w:sz w:val="20"/>
                <w:szCs w:val="20"/>
              </w:rPr>
              <w:t>described along with some outlining of the difference.  The difference is made clear although it may be more implicit than explicit</w:t>
            </w:r>
          </w:p>
        </w:tc>
        <w:tc>
          <w:tcPr>
            <w:tcW w:w="2505" w:type="dxa"/>
            <w:vMerge w:val="restart"/>
          </w:tcPr>
          <w:p w:rsidR="0040219A" w:rsidRDefault="0040219A" w:rsidP="001F4151">
            <w:pPr>
              <w:numPr>
                <w:ilvl w:val="0"/>
                <w:numId w:val="6"/>
              </w:numPr>
              <w:spacing w:before="60" w:after="60" w:line="226" w:lineRule="auto"/>
              <w:jc w:val="left"/>
              <w:rPr>
                <w:rFonts w:ascii="Arial Narrow" w:hAnsi="Arial Narrow" w:cs="Arial Narrow"/>
                <w:b/>
                <w:bCs/>
                <w:sz w:val="20"/>
                <w:szCs w:val="20"/>
              </w:rPr>
            </w:pPr>
            <w:r w:rsidRPr="00D0662E">
              <w:rPr>
                <w:rFonts w:ascii="Arial Narrow" w:hAnsi="Arial Narrow" w:cs="Arial Narrow"/>
                <w:sz w:val="20"/>
                <w:szCs w:val="20"/>
              </w:rPr>
              <w:t xml:space="preserve">The difference between push and pull sales strategies is </w:t>
            </w:r>
            <w:r>
              <w:rPr>
                <w:rFonts w:ascii="Arial Narrow" w:hAnsi="Arial Narrow" w:cs="Arial Narrow"/>
                <w:sz w:val="20"/>
                <w:szCs w:val="20"/>
              </w:rPr>
              <w:t xml:space="preserve">fully and clearly </w:t>
            </w:r>
            <w:r w:rsidRPr="00D0662E">
              <w:rPr>
                <w:rFonts w:ascii="Arial Narrow" w:hAnsi="Arial Narrow" w:cs="Arial Narrow"/>
                <w:sz w:val="20"/>
                <w:szCs w:val="20"/>
              </w:rPr>
              <w:t>described</w:t>
            </w:r>
            <w:r>
              <w:rPr>
                <w:rFonts w:ascii="Arial Narrow" w:hAnsi="Arial Narrow" w:cs="Arial Narrow"/>
                <w:sz w:val="20"/>
                <w:szCs w:val="20"/>
              </w:rPr>
              <w:t xml:space="preserve"> in detail</w:t>
            </w:r>
          </w:p>
          <w:p w:rsidR="0040219A" w:rsidRPr="0008702D" w:rsidRDefault="0040219A" w:rsidP="001F415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range of </w:t>
            </w:r>
            <w:r w:rsidRPr="00D0662E">
              <w:rPr>
                <w:rFonts w:ascii="Arial Narrow" w:hAnsi="Arial Narrow" w:cs="Arial Narrow"/>
                <w:sz w:val="20"/>
                <w:szCs w:val="20"/>
              </w:rPr>
              <w:t>difference</w:t>
            </w:r>
            <w:r>
              <w:rPr>
                <w:rFonts w:ascii="Arial Narrow" w:hAnsi="Arial Narrow" w:cs="Arial Narrow"/>
                <w:sz w:val="20"/>
                <w:szCs w:val="20"/>
              </w:rPr>
              <w:t>s</w:t>
            </w:r>
            <w:r w:rsidRPr="00D0662E">
              <w:rPr>
                <w:rFonts w:ascii="Arial Narrow" w:hAnsi="Arial Narrow" w:cs="Arial Narrow"/>
                <w:sz w:val="20"/>
                <w:szCs w:val="20"/>
              </w:rPr>
              <w:t xml:space="preserve"> between push and pull sales strategies is </w:t>
            </w:r>
            <w:r>
              <w:rPr>
                <w:rFonts w:ascii="Arial Narrow" w:hAnsi="Arial Narrow" w:cs="Arial Narrow"/>
                <w:sz w:val="20"/>
                <w:szCs w:val="20"/>
              </w:rPr>
              <w:t xml:space="preserve">fully and clearly </w:t>
            </w:r>
            <w:r w:rsidRPr="00D0662E">
              <w:rPr>
                <w:rFonts w:ascii="Arial Narrow" w:hAnsi="Arial Narrow" w:cs="Arial Narrow"/>
                <w:sz w:val="20"/>
                <w:szCs w:val="20"/>
              </w:rPr>
              <w:t>described</w:t>
            </w:r>
            <w:r>
              <w:rPr>
                <w:rFonts w:ascii="Arial Narrow" w:hAnsi="Arial Narrow" w:cs="Arial Narrow"/>
                <w:sz w:val="20"/>
                <w:szCs w:val="20"/>
              </w:rPr>
              <w:t xml:space="preserve"> in detail with examples of each type to illustrate the difference</w:t>
            </w:r>
          </w:p>
        </w:tc>
        <w:tc>
          <w:tcPr>
            <w:tcW w:w="3145" w:type="dxa"/>
            <w:gridSpan w:val="2"/>
            <w:vMerge/>
            <w:vAlign w:val="center"/>
          </w:tcPr>
          <w:p w:rsidR="0040219A" w:rsidRPr="0008702D" w:rsidRDefault="0040219A" w:rsidP="0008702D">
            <w:pPr>
              <w:spacing w:line="216" w:lineRule="auto"/>
              <w:jc w:val="center"/>
              <w:rPr>
                <w:rFonts w:ascii="Arial Narrow" w:hAnsi="Arial Narrow" w:cs="Arial Narrow"/>
                <w:color w:val="000000"/>
                <w:sz w:val="18"/>
                <w:szCs w:val="18"/>
              </w:rPr>
            </w:pPr>
          </w:p>
        </w:tc>
      </w:tr>
      <w:tr w:rsidR="0040219A" w:rsidRPr="0008702D" w:rsidTr="0008702D">
        <w:trPr>
          <w:trHeight w:val="312"/>
        </w:trPr>
        <w:tc>
          <w:tcPr>
            <w:tcW w:w="2518" w:type="dxa"/>
            <w:vMerge/>
          </w:tcPr>
          <w:p w:rsidR="0040219A" w:rsidRPr="0008702D" w:rsidRDefault="0040219A" w:rsidP="0008702D">
            <w:pPr>
              <w:spacing w:line="216" w:lineRule="auto"/>
              <w:jc w:val="left"/>
              <w:rPr>
                <w:rFonts w:ascii="Arial Narrow" w:hAnsi="Arial Narrow" w:cs="Arial Narrow"/>
                <w:b/>
                <w:bCs/>
                <w:color w:val="000000"/>
              </w:rPr>
            </w:pPr>
          </w:p>
        </w:tc>
        <w:tc>
          <w:tcPr>
            <w:tcW w:w="2504" w:type="dxa"/>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40219A" w:rsidRPr="0008702D" w:rsidRDefault="0040219A" w:rsidP="00A003C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462F9" w:rsidRPr="0008702D" w:rsidTr="0008702D">
        <w:trPr>
          <w:trHeight w:val="312"/>
        </w:trPr>
        <w:tc>
          <w:tcPr>
            <w:tcW w:w="6588" w:type="dxa"/>
            <w:gridSpan w:val="3"/>
          </w:tcPr>
          <w:p w:rsidR="001462F9" w:rsidRPr="0008702D" w:rsidRDefault="001462F9"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4"/>
          </w:tcPr>
          <w:p w:rsidR="001462F9" w:rsidRPr="0008702D" w:rsidRDefault="001462F9"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1462F9" w:rsidRPr="0008702D" w:rsidRDefault="001462F9" w:rsidP="0008702D">
            <w:pPr>
              <w:spacing w:line="216" w:lineRule="auto"/>
              <w:jc w:val="left"/>
              <w:rPr>
                <w:rFonts w:ascii="Arial Narrow" w:hAnsi="Arial Narrow" w:cs="Arial Narrow"/>
                <w:color w:val="000000"/>
                <w:sz w:val="20"/>
                <w:szCs w:val="20"/>
              </w:rPr>
            </w:pPr>
          </w:p>
          <w:p w:rsidR="001462F9" w:rsidRPr="0008702D" w:rsidRDefault="001462F9" w:rsidP="0008702D">
            <w:pPr>
              <w:spacing w:line="216" w:lineRule="auto"/>
              <w:jc w:val="left"/>
              <w:rPr>
                <w:rFonts w:ascii="Arial Narrow" w:hAnsi="Arial Narrow" w:cs="Arial Narrow"/>
                <w:b/>
                <w:bCs/>
                <w:color w:val="000000"/>
                <w:sz w:val="20"/>
                <w:szCs w:val="20"/>
              </w:rPr>
            </w:pPr>
          </w:p>
        </w:tc>
      </w:tr>
    </w:tbl>
    <w:p w:rsidR="002C2648" w:rsidRDefault="002C2648">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1462F9" w:rsidRPr="0008702D" w:rsidTr="0008702D">
        <w:trPr>
          <w:trHeight w:val="312"/>
        </w:trPr>
        <w:tc>
          <w:tcPr>
            <w:tcW w:w="13176" w:type="dxa"/>
            <w:gridSpan w:val="11"/>
            <w:shd w:val="clear" w:color="auto" w:fill="E0E0E0"/>
          </w:tcPr>
          <w:p w:rsidR="001462F9" w:rsidRPr="0008702D" w:rsidRDefault="001462F9" w:rsidP="00A003C2">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1F4151">
              <w:rPr>
                <w:rFonts w:ascii="Arial Narrow" w:hAnsi="Arial Narrow" w:cs="Arial Narrow"/>
                <w:sz w:val="20"/>
                <w:szCs w:val="20"/>
              </w:rPr>
              <w:t>Understand the place of the sales team in achieving the organisations</w:t>
            </w:r>
            <w:r>
              <w:rPr>
                <w:rFonts w:ascii="Arial Narrow" w:hAnsi="Arial Narrow" w:cs="Arial Narrow"/>
                <w:sz w:val="20"/>
                <w:szCs w:val="20"/>
              </w:rPr>
              <w:t>’</w:t>
            </w:r>
            <w:r w:rsidRPr="001F4151">
              <w:rPr>
                <w:rFonts w:ascii="Arial Narrow" w:hAnsi="Arial Narrow" w:cs="Arial Narrow"/>
                <w:sz w:val="20"/>
                <w:szCs w:val="20"/>
              </w:rPr>
              <w:t xml:space="preserve"> objectives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56</w:t>
            </w:r>
            <w:r w:rsidRPr="0008702D">
              <w:rPr>
                <w:rFonts w:ascii="Arial Narrow" w:hAnsi="Arial Narrow" w:cs="Arial Narrow"/>
                <w:color w:val="000000"/>
                <w:sz w:val="20"/>
                <w:szCs w:val="20"/>
              </w:rPr>
              <w:t xml:space="preserve"> Marks]</w:t>
            </w:r>
          </w:p>
        </w:tc>
      </w:tr>
      <w:tr w:rsidR="001462F9" w:rsidRPr="0008702D" w:rsidTr="0008702D">
        <w:trPr>
          <w:trHeight w:val="312"/>
        </w:trPr>
        <w:tc>
          <w:tcPr>
            <w:tcW w:w="2518" w:type="dxa"/>
            <w:vAlign w:val="center"/>
          </w:tcPr>
          <w:p w:rsidR="001462F9" w:rsidRPr="0008702D" w:rsidRDefault="001462F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1462F9" w:rsidRPr="0008702D" w:rsidRDefault="001462F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1462F9" w:rsidRPr="0008702D" w:rsidRDefault="001462F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1462F9" w:rsidRPr="0008702D" w:rsidRDefault="001462F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1462F9" w:rsidRPr="0008702D" w:rsidRDefault="001462F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D00A08" w:rsidRPr="0008702D" w:rsidTr="0008702D">
        <w:trPr>
          <w:trHeight w:val="312"/>
        </w:trPr>
        <w:tc>
          <w:tcPr>
            <w:tcW w:w="2518" w:type="dxa"/>
            <w:vMerge w:val="restart"/>
            <w:vAlign w:val="center"/>
          </w:tcPr>
          <w:p w:rsidR="00D00A08" w:rsidRPr="0008702D" w:rsidRDefault="00D00A08"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D00A08" w:rsidRPr="001F4151" w:rsidRDefault="00D00A0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1F4151">
              <w:rPr>
                <w:sz w:val="20"/>
                <w:szCs w:val="20"/>
              </w:rPr>
              <w:t>Describe different approaches that can be used to achieve sales objectives</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3"/>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p w:rsidR="00D00A08" w:rsidRPr="0008702D" w:rsidRDefault="00D00A08" w:rsidP="0008702D">
            <w:pPr>
              <w:spacing w:line="216" w:lineRule="auto"/>
              <w:jc w:val="center"/>
              <w:rPr>
                <w:rFonts w:ascii="Arial Narrow" w:hAnsi="Arial Narrow" w:cs="Arial Narrow"/>
                <w:b/>
                <w:bCs/>
                <w:color w:val="000000"/>
                <w:sz w:val="18"/>
                <w:szCs w:val="18"/>
              </w:rPr>
            </w:pPr>
          </w:p>
        </w:tc>
      </w:tr>
      <w:tr w:rsidR="001462F9" w:rsidRPr="0008702D" w:rsidTr="0008702D">
        <w:trPr>
          <w:trHeight w:val="312"/>
        </w:trPr>
        <w:tc>
          <w:tcPr>
            <w:tcW w:w="2518" w:type="dxa"/>
            <w:vMerge/>
          </w:tcPr>
          <w:p w:rsidR="001462F9" w:rsidRPr="0008702D" w:rsidRDefault="001462F9" w:rsidP="0008702D">
            <w:pPr>
              <w:spacing w:line="216" w:lineRule="auto"/>
              <w:jc w:val="left"/>
              <w:rPr>
                <w:rFonts w:ascii="Arial Narrow" w:hAnsi="Arial Narrow" w:cs="Arial Narrow"/>
                <w:color w:val="000000"/>
              </w:rPr>
            </w:pPr>
          </w:p>
        </w:tc>
        <w:tc>
          <w:tcPr>
            <w:tcW w:w="2504" w:type="dxa"/>
            <w:gridSpan w:val="2"/>
            <w:vMerge w:val="restart"/>
          </w:tcPr>
          <w:p w:rsidR="001462F9" w:rsidRDefault="001462F9" w:rsidP="001F4151">
            <w:pPr>
              <w:numPr>
                <w:ilvl w:val="0"/>
                <w:numId w:val="6"/>
              </w:numPr>
              <w:spacing w:before="60" w:after="60"/>
              <w:jc w:val="left"/>
              <w:rPr>
                <w:rFonts w:ascii="Arial Narrow" w:hAnsi="Arial Narrow" w:cs="Arial Narrow"/>
                <w:sz w:val="20"/>
                <w:szCs w:val="20"/>
              </w:rPr>
            </w:pPr>
            <w:r>
              <w:rPr>
                <w:rFonts w:ascii="Arial Narrow" w:hAnsi="Arial Narrow" w:cs="Arial Narrow"/>
                <w:sz w:val="20"/>
                <w:szCs w:val="20"/>
                <w:lang w:eastAsia="en-GB"/>
              </w:rPr>
              <w:t xml:space="preserve">Nothing is given on </w:t>
            </w:r>
            <w:r>
              <w:rPr>
                <w:rFonts w:ascii="Arial Narrow" w:hAnsi="Arial Narrow" w:cs="Arial Narrow"/>
                <w:sz w:val="20"/>
                <w:szCs w:val="20"/>
              </w:rPr>
              <w:t xml:space="preserve">approaches </w:t>
            </w:r>
            <w:r w:rsidRPr="0062210B">
              <w:rPr>
                <w:rFonts w:ascii="Arial Narrow" w:hAnsi="Arial Narrow" w:cs="Arial Narrow"/>
                <w:sz w:val="20"/>
                <w:szCs w:val="20"/>
              </w:rPr>
              <w:t>to achieve sales objectives</w:t>
            </w:r>
            <w:r>
              <w:rPr>
                <w:rFonts w:ascii="Arial Narrow" w:hAnsi="Arial Narrow" w:cs="Arial Narrow"/>
                <w:sz w:val="20"/>
                <w:szCs w:val="20"/>
              </w:rPr>
              <w:t xml:space="preserve"> or they are merely stated, as opposed to described</w:t>
            </w:r>
          </w:p>
          <w:p w:rsidR="001462F9" w:rsidRPr="0008702D" w:rsidRDefault="001462F9" w:rsidP="001F415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Less than two approaches are described and/or description is incorrect</w:t>
            </w:r>
          </w:p>
        </w:tc>
        <w:tc>
          <w:tcPr>
            <w:tcW w:w="2504" w:type="dxa"/>
            <w:gridSpan w:val="2"/>
            <w:vMerge w:val="restart"/>
          </w:tcPr>
          <w:p w:rsidR="001462F9" w:rsidRPr="0008702D" w:rsidRDefault="001462F9"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D</w:t>
            </w:r>
            <w:r w:rsidRPr="0062210B">
              <w:rPr>
                <w:rFonts w:ascii="Arial Narrow" w:hAnsi="Arial Narrow" w:cs="Arial Narrow"/>
                <w:sz w:val="20"/>
                <w:szCs w:val="20"/>
                <w:lang w:eastAsia="en-GB"/>
              </w:rPr>
              <w:t xml:space="preserve">escription </w:t>
            </w:r>
            <w:r>
              <w:rPr>
                <w:rFonts w:ascii="Arial Narrow" w:hAnsi="Arial Narrow" w:cs="Arial Narrow"/>
                <w:sz w:val="20"/>
                <w:szCs w:val="20"/>
                <w:lang w:eastAsia="en-GB"/>
              </w:rPr>
              <w:t xml:space="preserve">is given </w:t>
            </w:r>
            <w:r w:rsidRPr="0062210B">
              <w:rPr>
                <w:rFonts w:ascii="Arial Narrow" w:hAnsi="Arial Narrow" w:cs="Arial Narrow"/>
                <w:sz w:val="20"/>
                <w:szCs w:val="20"/>
                <w:lang w:eastAsia="en-GB"/>
              </w:rPr>
              <w:t xml:space="preserve">of </w:t>
            </w:r>
            <w:r>
              <w:rPr>
                <w:rFonts w:ascii="Arial Narrow" w:hAnsi="Arial Narrow" w:cs="Arial Narrow"/>
                <w:sz w:val="20"/>
                <w:szCs w:val="20"/>
                <w:lang w:eastAsia="en-GB"/>
              </w:rPr>
              <w:t xml:space="preserve">two </w:t>
            </w:r>
            <w:r w:rsidRPr="0062210B">
              <w:rPr>
                <w:rFonts w:ascii="Arial Narrow" w:hAnsi="Arial Narrow" w:cs="Arial Narrow"/>
                <w:sz w:val="20"/>
                <w:szCs w:val="20"/>
              </w:rPr>
              <w:t>different approaches that can be used to achieve sales objectives</w:t>
            </w:r>
            <w:r>
              <w:rPr>
                <w:rFonts w:ascii="Arial Narrow" w:hAnsi="Arial Narrow" w:cs="Arial Narrow"/>
                <w:sz w:val="20"/>
                <w:szCs w:val="20"/>
              </w:rPr>
              <w:t xml:space="preserve"> although the description may be limited</w:t>
            </w:r>
          </w:p>
        </w:tc>
        <w:tc>
          <w:tcPr>
            <w:tcW w:w="2505" w:type="dxa"/>
            <w:gridSpan w:val="3"/>
            <w:vMerge w:val="restart"/>
          </w:tcPr>
          <w:p w:rsidR="001462F9" w:rsidRPr="00935B78" w:rsidRDefault="001462F9" w:rsidP="001F415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Several </w:t>
            </w:r>
            <w:r w:rsidRPr="0062210B">
              <w:rPr>
                <w:rFonts w:ascii="Arial Narrow" w:hAnsi="Arial Narrow" w:cs="Arial Narrow"/>
                <w:sz w:val="20"/>
                <w:szCs w:val="20"/>
              </w:rPr>
              <w:t xml:space="preserve">different approaches </w:t>
            </w:r>
            <w:r>
              <w:rPr>
                <w:rFonts w:ascii="Arial Narrow" w:hAnsi="Arial Narrow" w:cs="Arial Narrow"/>
                <w:sz w:val="20"/>
                <w:szCs w:val="20"/>
              </w:rPr>
              <w:t xml:space="preserve">are described </w:t>
            </w:r>
            <w:r w:rsidRPr="0062210B">
              <w:rPr>
                <w:rFonts w:ascii="Arial Narrow" w:hAnsi="Arial Narrow" w:cs="Arial Narrow"/>
                <w:sz w:val="20"/>
                <w:szCs w:val="20"/>
              </w:rPr>
              <w:t>that can be used to achieve sales objectives</w:t>
            </w:r>
          </w:p>
          <w:p w:rsidR="001462F9" w:rsidRPr="0008702D" w:rsidRDefault="001462F9" w:rsidP="001F415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A wide range of </w:t>
            </w:r>
            <w:r w:rsidRPr="0062210B">
              <w:rPr>
                <w:rFonts w:ascii="Arial Narrow" w:hAnsi="Arial Narrow" w:cs="Arial Narrow"/>
                <w:sz w:val="20"/>
                <w:szCs w:val="20"/>
              </w:rPr>
              <w:t>different approaches that can be used to achieve sales objectives</w:t>
            </w:r>
            <w:r>
              <w:rPr>
                <w:rFonts w:ascii="Arial Narrow" w:hAnsi="Arial Narrow" w:cs="Arial Narrow"/>
                <w:sz w:val="20"/>
                <w:szCs w:val="20"/>
              </w:rPr>
              <w:t xml:space="preserve"> are explained with advantages and disadvantages given</w:t>
            </w:r>
          </w:p>
        </w:tc>
        <w:tc>
          <w:tcPr>
            <w:tcW w:w="3145" w:type="dxa"/>
            <w:gridSpan w:val="3"/>
            <w:vMerge/>
            <w:vAlign w:val="center"/>
          </w:tcPr>
          <w:p w:rsidR="001462F9" w:rsidRPr="0008702D" w:rsidRDefault="001462F9" w:rsidP="0008702D">
            <w:pPr>
              <w:spacing w:line="216" w:lineRule="auto"/>
              <w:jc w:val="center"/>
              <w:rPr>
                <w:rFonts w:ascii="Arial Narrow" w:hAnsi="Arial Narrow" w:cs="Arial Narrow"/>
                <w:b/>
                <w:bCs/>
                <w:color w:val="000000"/>
                <w:sz w:val="18"/>
                <w:szCs w:val="18"/>
              </w:rPr>
            </w:pPr>
          </w:p>
        </w:tc>
      </w:tr>
      <w:tr w:rsidR="001462F9" w:rsidRPr="0008702D" w:rsidTr="0008702D">
        <w:trPr>
          <w:trHeight w:val="312"/>
        </w:trPr>
        <w:tc>
          <w:tcPr>
            <w:tcW w:w="2518" w:type="dxa"/>
            <w:vMerge/>
          </w:tcPr>
          <w:p w:rsidR="001462F9" w:rsidRPr="0008702D" w:rsidRDefault="001462F9" w:rsidP="0008702D">
            <w:pPr>
              <w:spacing w:line="216" w:lineRule="auto"/>
              <w:jc w:val="left"/>
              <w:rPr>
                <w:rFonts w:ascii="Arial Narrow" w:hAnsi="Arial Narrow" w:cs="Arial Narrow"/>
                <w:color w:val="000000"/>
              </w:rPr>
            </w:pPr>
          </w:p>
        </w:tc>
        <w:tc>
          <w:tcPr>
            <w:tcW w:w="2504" w:type="dxa"/>
            <w:gridSpan w:val="2"/>
            <w:vMerge/>
          </w:tcPr>
          <w:p w:rsidR="001462F9" w:rsidRPr="0008702D" w:rsidRDefault="001462F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1462F9" w:rsidRPr="0008702D" w:rsidRDefault="001462F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1462F9" w:rsidRPr="0008702D" w:rsidRDefault="001462F9"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1462F9" w:rsidRPr="0008702D" w:rsidRDefault="001462F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1462F9" w:rsidRPr="0008702D" w:rsidRDefault="001462F9" w:rsidP="00A003C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1462F9" w:rsidRPr="0008702D" w:rsidRDefault="001462F9"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00A08" w:rsidRPr="0008702D" w:rsidTr="0008702D">
        <w:trPr>
          <w:trHeight w:val="312"/>
        </w:trPr>
        <w:tc>
          <w:tcPr>
            <w:tcW w:w="2518" w:type="dxa"/>
            <w:vMerge w:val="restart"/>
          </w:tcPr>
          <w:p w:rsidR="00D00A08" w:rsidRPr="0008702D" w:rsidRDefault="00D00A08" w:rsidP="0008702D">
            <w:pPr>
              <w:spacing w:line="216" w:lineRule="auto"/>
              <w:jc w:val="left"/>
              <w:rPr>
                <w:rFonts w:ascii="Arial Narrow" w:hAnsi="Arial Narrow" w:cs="Arial Narrow"/>
                <w:color w:val="000000"/>
              </w:rPr>
            </w:pPr>
          </w:p>
          <w:p w:rsidR="00D00A08" w:rsidRPr="0008702D" w:rsidRDefault="00D00A08"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D00A08" w:rsidRPr="0008702D" w:rsidRDefault="00D00A0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1F4151">
              <w:rPr>
                <w:sz w:val="20"/>
                <w:szCs w:val="20"/>
              </w:rPr>
              <w:t>Explain how the sales targets relate to organisational goals</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tc>
      </w:tr>
      <w:tr w:rsidR="0040219A" w:rsidRPr="0008702D" w:rsidTr="0008702D">
        <w:trPr>
          <w:trHeight w:val="312"/>
        </w:trPr>
        <w:tc>
          <w:tcPr>
            <w:tcW w:w="2518" w:type="dxa"/>
            <w:vMerge/>
          </w:tcPr>
          <w:p w:rsidR="0040219A" w:rsidRPr="001F4151" w:rsidRDefault="0040219A"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40219A" w:rsidRDefault="0040219A" w:rsidP="001F4151">
            <w:pPr>
              <w:numPr>
                <w:ilvl w:val="0"/>
                <w:numId w:val="3"/>
              </w:numPr>
              <w:spacing w:before="60" w:after="60"/>
              <w:jc w:val="left"/>
              <w:rPr>
                <w:rFonts w:ascii="Arial Narrow" w:hAnsi="Arial Narrow" w:cs="Arial Narrow"/>
                <w:sz w:val="20"/>
                <w:szCs w:val="20"/>
              </w:rPr>
            </w:pPr>
            <w:r>
              <w:rPr>
                <w:rFonts w:ascii="Arial Narrow" w:hAnsi="Arial Narrow" w:cs="Arial Narrow"/>
                <w:sz w:val="20"/>
                <w:szCs w:val="20"/>
                <w:lang w:eastAsia="en-GB"/>
              </w:rPr>
              <w:t xml:space="preserve">The relationship between sales targets and </w:t>
            </w:r>
            <w:r w:rsidRPr="00B74208">
              <w:rPr>
                <w:rFonts w:ascii="Arial Narrow" w:hAnsi="Arial Narrow" w:cs="Arial Narrow"/>
                <w:sz w:val="20"/>
                <w:szCs w:val="20"/>
              </w:rPr>
              <w:t>organisational goals</w:t>
            </w:r>
            <w:r>
              <w:rPr>
                <w:rFonts w:ascii="Arial Narrow" w:hAnsi="Arial Narrow" w:cs="Arial Narrow"/>
                <w:sz w:val="20"/>
                <w:szCs w:val="20"/>
              </w:rPr>
              <w:t xml:space="preserve"> is merely stated,  as opposed to explained or, if given, explanation is incorrect</w:t>
            </w:r>
          </w:p>
          <w:p w:rsidR="0040219A" w:rsidRPr="0008702D" w:rsidRDefault="0040219A" w:rsidP="001F4151">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Sales targets are explained but there is no link made with organisational targets or vice versa</w:t>
            </w:r>
          </w:p>
        </w:tc>
        <w:tc>
          <w:tcPr>
            <w:tcW w:w="2504" w:type="dxa"/>
            <w:gridSpan w:val="2"/>
            <w:vMerge w:val="restart"/>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Clear e</w:t>
            </w:r>
            <w:r w:rsidRPr="00B74208">
              <w:rPr>
                <w:rFonts w:ascii="Arial Narrow" w:hAnsi="Arial Narrow" w:cs="Arial Narrow"/>
                <w:sz w:val="20"/>
                <w:szCs w:val="20"/>
              </w:rPr>
              <w:t>xplanation is gi</w:t>
            </w:r>
            <w:r>
              <w:rPr>
                <w:rFonts w:ascii="Arial Narrow" w:hAnsi="Arial Narrow" w:cs="Arial Narrow"/>
                <w:sz w:val="20"/>
                <w:szCs w:val="20"/>
              </w:rPr>
              <w:t>v</w:t>
            </w:r>
            <w:r w:rsidRPr="00B74208">
              <w:rPr>
                <w:rFonts w:ascii="Arial Narrow" w:hAnsi="Arial Narrow" w:cs="Arial Narrow"/>
                <w:sz w:val="20"/>
                <w:szCs w:val="20"/>
              </w:rPr>
              <w:t>en of how the sales targets relate to organisational goals</w:t>
            </w:r>
            <w:r>
              <w:rPr>
                <w:rFonts w:ascii="Arial Narrow" w:hAnsi="Arial Narrow" w:cs="Arial Narrow"/>
                <w:sz w:val="20"/>
                <w:szCs w:val="20"/>
              </w:rPr>
              <w:t xml:space="preserve"> although the explanation may be limited</w:t>
            </w:r>
            <w:r w:rsidRPr="000A5C69">
              <w:rPr>
                <w:rFonts w:ascii="Arial Narrow" w:hAnsi="Arial Narrow" w:cs="Arial Narrow"/>
                <w:b/>
                <w:bCs/>
                <w:sz w:val="20"/>
                <w:szCs w:val="20"/>
              </w:rPr>
              <w:t xml:space="preserve"> </w:t>
            </w:r>
            <w:r w:rsidRPr="000A5C69">
              <w:rPr>
                <w:rFonts w:ascii="Arial Narrow" w:hAnsi="Arial Narrow" w:cs="Arial Narrow"/>
                <w:sz w:val="20"/>
                <w:szCs w:val="20"/>
              </w:rPr>
              <w:t xml:space="preserve">or </w:t>
            </w:r>
            <w:r>
              <w:rPr>
                <w:rFonts w:ascii="Arial Narrow" w:hAnsi="Arial Narrow" w:cs="Arial Narrow"/>
                <w:sz w:val="20"/>
                <w:szCs w:val="20"/>
              </w:rPr>
              <w:t>the link to organisational goals is more implicit than explicit</w:t>
            </w:r>
          </w:p>
        </w:tc>
        <w:tc>
          <w:tcPr>
            <w:tcW w:w="2505" w:type="dxa"/>
            <w:gridSpan w:val="3"/>
            <w:vMerge w:val="restart"/>
          </w:tcPr>
          <w:p w:rsidR="0040219A" w:rsidRPr="000A5C69" w:rsidRDefault="0040219A" w:rsidP="001F415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H</w:t>
            </w:r>
            <w:r w:rsidRPr="00B74208">
              <w:rPr>
                <w:rFonts w:ascii="Arial Narrow" w:hAnsi="Arial Narrow" w:cs="Arial Narrow"/>
                <w:sz w:val="20"/>
                <w:szCs w:val="20"/>
              </w:rPr>
              <w:t>ow the sales targets relate to organisational goals</w:t>
            </w:r>
            <w:r>
              <w:rPr>
                <w:rFonts w:ascii="Arial Narrow" w:hAnsi="Arial Narrow" w:cs="Arial Narrow"/>
                <w:sz w:val="20"/>
                <w:szCs w:val="20"/>
              </w:rPr>
              <w:t xml:space="preserve"> is explained in detail and how, for example, each are interdependent with examples given to enhance explanation</w:t>
            </w:r>
          </w:p>
          <w:p w:rsidR="0040219A" w:rsidRPr="0008702D" w:rsidRDefault="0040219A" w:rsidP="001F415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way in which sales targets are derived from organisational goals is explained</w:t>
            </w:r>
          </w:p>
        </w:tc>
        <w:tc>
          <w:tcPr>
            <w:tcW w:w="3145" w:type="dxa"/>
            <w:gridSpan w:val="3"/>
            <w:vMerge/>
            <w:vAlign w:val="center"/>
          </w:tcPr>
          <w:p w:rsidR="0040219A" w:rsidRPr="0008702D" w:rsidRDefault="0040219A" w:rsidP="0008702D">
            <w:pPr>
              <w:spacing w:line="216" w:lineRule="auto"/>
              <w:jc w:val="center"/>
              <w:rPr>
                <w:rFonts w:ascii="Arial Narrow" w:hAnsi="Arial Narrow" w:cs="Arial Narrow"/>
                <w:color w:val="000000"/>
                <w:sz w:val="18"/>
                <w:szCs w:val="18"/>
              </w:rPr>
            </w:pPr>
          </w:p>
        </w:tc>
      </w:tr>
      <w:tr w:rsidR="0040219A" w:rsidRPr="0008702D" w:rsidTr="0008702D">
        <w:trPr>
          <w:trHeight w:val="312"/>
        </w:trPr>
        <w:tc>
          <w:tcPr>
            <w:tcW w:w="2518" w:type="dxa"/>
            <w:vMerge/>
          </w:tcPr>
          <w:p w:rsidR="0040219A" w:rsidRPr="0008702D" w:rsidRDefault="0040219A" w:rsidP="0008702D">
            <w:pPr>
              <w:spacing w:line="216" w:lineRule="auto"/>
              <w:jc w:val="left"/>
              <w:rPr>
                <w:rFonts w:ascii="Arial Narrow" w:hAnsi="Arial Narrow" w:cs="Arial Narrow"/>
                <w:color w:val="000000"/>
              </w:rPr>
            </w:pPr>
          </w:p>
        </w:tc>
        <w:tc>
          <w:tcPr>
            <w:tcW w:w="2504" w:type="dxa"/>
            <w:gridSpan w:val="2"/>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40219A" w:rsidRPr="0008702D" w:rsidRDefault="0040219A" w:rsidP="00A003C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D00A08" w:rsidRPr="0008702D" w:rsidTr="0008702D">
        <w:trPr>
          <w:trHeight w:val="312"/>
        </w:trPr>
        <w:tc>
          <w:tcPr>
            <w:tcW w:w="2518" w:type="dxa"/>
            <w:vMerge w:val="restart"/>
          </w:tcPr>
          <w:p w:rsidR="00D00A08" w:rsidRPr="0008702D" w:rsidRDefault="00D00A08" w:rsidP="0008702D">
            <w:pPr>
              <w:spacing w:line="216" w:lineRule="auto"/>
              <w:jc w:val="left"/>
              <w:rPr>
                <w:rFonts w:ascii="Arial Narrow" w:hAnsi="Arial Narrow" w:cs="Arial Narrow"/>
                <w:color w:val="000000"/>
              </w:rPr>
            </w:pPr>
          </w:p>
          <w:p w:rsidR="00D00A08" w:rsidRPr="0008702D" w:rsidRDefault="00D00A08"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D00A08" w:rsidRPr="0008702D" w:rsidRDefault="00D00A08"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1F4151">
              <w:rPr>
                <w:sz w:val="20"/>
                <w:szCs w:val="20"/>
              </w:rPr>
              <w:t>Explain the significance of the achievement of sales targets in achieving organisational goals</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2"/>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3"/>
          </w:tcPr>
          <w:p w:rsidR="00D00A08" w:rsidRPr="0008702D" w:rsidRDefault="00D00A08" w:rsidP="00D00A08">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p w:rsidR="00D00A08" w:rsidRPr="0008702D" w:rsidRDefault="00D00A08" w:rsidP="0008702D">
            <w:pPr>
              <w:spacing w:line="216" w:lineRule="auto"/>
              <w:jc w:val="center"/>
              <w:rPr>
                <w:rFonts w:ascii="Arial Narrow" w:hAnsi="Arial Narrow" w:cs="Arial Narrow"/>
                <w:color w:val="000000"/>
                <w:sz w:val="18"/>
                <w:szCs w:val="18"/>
              </w:rPr>
            </w:pPr>
          </w:p>
        </w:tc>
      </w:tr>
      <w:tr w:rsidR="0040219A" w:rsidRPr="0008702D" w:rsidTr="0008702D">
        <w:trPr>
          <w:trHeight w:val="312"/>
        </w:trPr>
        <w:tc>
          <w:tcPr>
            <w:tcW w:w="2518" w:type="dxa"/>
            <w:vMerge/>
          </w:tcPr>
          <w:p w:rsidR="0040219A" w:rsidRPr="001F4151" w:rsidRDefault="0040219A"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40219A" w:rsidRDefault="0040219A" w:rsidP="001F4151">
            <w:pPr>
              <w:numPr>
                <w:ilvl w:val="0"/>
                <w:numId w:val="3"/>
              </w:numPr>
              <w:spacing w:before="60" w:after="60"/>
              <w:jc w:val="left"/>
              <w:rPr>
                <w:rFonts w:ascii="Arial Narrow" w:hAnsi="Arial Narrow" w:cs="Arial Narrow"/>
                <w:sz w:val="20"/>
                <w:szCs w:val="20"/>
              </w:rPr>
            </w:pPr>
            <w:r>
              <w:rPr>
                <w:rFonts w:ascii="Arial Narrow" w:hAnsi="Arial Narrow" w:cs="Arial Narrow"/>
                <w:sz w:val="20"/>
                <w:szCs w:val="20"/>
              </w:rPr>
              <w:t>T</w:t>
            </w:r>
            <w:r w:rsidRPr="000547B6">
              <w:rPr>
                <w:rFonts w:ascii="Arial Narrow" w:hAnsi="Arial Narrow" w:cs="Arial Narrow"/>
                <w:sz w:val="20"/>
                <w:szCs w:val="20"/>
              </w:rPr>
              <w:t xml:space="preserve">he significance of the achievement of sales targets in achieving organisational goals is </w:t>
            </w:r>
            <w:r>
              <w:rPr>
                <w:rFonts w:ascii="Arial Narrow" w:hAnsi="Arial Narrow" w:cs="Arial Narrow"/>
                <w:sz w:val="20"/>
                <w:szCs w:val="20"/>
              </w:rPr>
              <w:t>merely described, as opposed to explained</w:t>
            </w:r>
            <w:r w:rsidRPr="000547B6">
              <w:rPr>
                <w:rFonts w:ascii="Arial Narrow" w:hAnsi="Arial Narrow" w:cs="Arial Narrow"/>
                <w:sz w:val="20"/>
                <w:szCs w:val="20"/>
              </w:rPr>
              <w:t xml:space="preserve"> or</w:t>
            </w:r>
            <w:r>
              <w:rPr>
                <w:rFonts w:ascii="Arial Narrow" w:hAnsi="Arial Narrow" w:cs="Arial Narrow"/>
                <w:sz w:val="20"/>
                <w:szCs w:val="20"/>
              </w:rPr>
              <w:t>,</w:t>
            </w:r>
            <w:r w:rsidRPr="000547B6">
              <w:rPr>
                <w:rFonts w:ascii="Arial Narrow" w:hAnsi="Arial Narrow" w:cs="Arial Narrow"/>
                <w:sz w:val="20"/>
                <w:szCs w:val="20"/>
              </w:rPr>
              <w:t xml:space="preserve"> if explained</w:t>
            </w:r>
            <w:r>
              <w:rPr>
                <w:rFonts w:ascii="Arial Narrow" w:hAnsi="Arial Narrow" w:cs="Arial Narrow"/>
                <w:sz w:val="20"/>
                <w:szCs w:val="20"/>
              </w:rPr>
              <w:t>,</w:t>
            </w:r>
            <w:r w:rsidRPr="000547B6">
              <w:rPr>
                <w:rFonts w:ascii="Arial Narrow" w:hAnsi="Arial Narrow" w:cs="Arial Narrow"/>
                <w:sz w:val="20"/>
                <w:szCs w:val="20"/>
              </w:rPr>
              <w:t xml:space="preserve"> is incorrect</w:t>
            </w:r>
          </w:p>
          <w:p w:rsidR="0040219A" w:rsidRPr="0008702D" w:rsidRDefault="0040219A" w:rsidP="001F4151">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w:t>
            </w:r>
            <w:r w:rsidRPr="000547B6">
              <w:rPr>
                <w:rFonts w:ascii="Arial Narrow" w:hAnsi="Arial Narrow" w:cs="Arial Narrow"/>
                <w:sz w:val="20"/>
                <w:szCs w:val="20"/>
              </w:rPr>
              <w:t>he significance of the achievement of sales targets</w:t>
            </w:r>
            <w:r>
              <w:rPr>
                <w:rFonts w:ascii="Arial Narrow" w:hAnsi="Arial Narrow" w:cs="Arial Narrow"/>
                <w:sz w:val="20"/>
                <w:szCs w:val="20"/>
              </w:rPr>
              <w:t xml:space="preserve"> is explained but no link is made to organisational goals</w:t>
            </w:r>
          </w:p>
        </w:tc>
        <w:tc>
          <w:tcPr>
            <w:tcW w:w="2504" w:type="dxa"/>
            <w:gridSpan w:val="2"/>
            <w:vMerge w:val="restart"/>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T</w:t>
            </w:r>
            <w:r w:rsidRPr="000547B6">
              <w:rPr>
                <w:rFonts w:ascii="Arial Narrow" w:hAnsi="Arial Narrow" w:cs="Arial Narrow"/>
                <w:sz w:val="20"/>
                <w:szCs w:val="20"/>
              </w:rPr>
              <w:t>he significance of the achievement of sales targets in achieving organisational goals</w:t>
            </w:r>
            <w:r>
              <w:rPr>
                <w:rFonts w:ascii="Arial Narrow" w:hAnsi="Arial Narrow" w:cs="Arial Narrow"/>
                <w:sz w:val="20"/>
                <w:szCs w:val="20"/>
              </w:rPr>
              <w:t xml:space="preserve"> is explained although the link may be more implicit than explicit</w:t>
            </w:r>
          </w:p>
        </w:tc>
        <w:tc>
          <w:tcPr>
            <w:tcW w:w="2505" w:type="dxa"/>
            <w:gridSpan w:val="3"/>
            <w:vMerge w:val="restart"/>
          </w:tcPr>
          <w:p w:rsidR="0040219A" w:rsidRPr="00740C56" w:rsidRDefault="0040219A" w:rsidP="001F4151">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T</w:t>
            </w:r>
            <w:r w:rsidRPr="000547B6">
              <w:rPr>
                <w:rFonts w:ascii="Arial Narrow" w:hAnsi="Arial Narrow" w:cs="Arial Narrow"/>
                <w:sz w:val="20"/>
                <w:szCs w:val="20"/>
              </w:rPr>
              <w:t xml:space="preserve">he </w:t>
            </w:r>
            <w:r>
              <w:rPr>
                <w:rFonts w:ascii="Arial Narrow" w:hAnsi="Arial Narrow" w:cs="Arial Narrow"/>
                <w:sz w:val="20"/>
                <w:szCs w:val="20"/>
              </w:rPr>
              <w:t xml:space="preserve">importance </w:t>
            </w:r>
            <w:r w:rsidRPr="000547B6">
              <w:rPr>
                <w:rFonts w:ascii="Arial Narrow" w:hAnsi="Arial Narrow" w:cs="Arial Narrow"/>
                <w:sz w:val="20"/>
                <w:szCs w:val="20"/>
              </w:rPr>
              <w:t xml:space="preserve">of the achievement of sales targets </w:t>
            </w:r>
            <w:r>
              <w:rPr>
                <w:rFonts w:ascii="Arial Narrow" w:hAnsi="Arial Narrow" w:cs="Arial Narrow"/>
                <w:sz w:val="20"/>
                <w:szCs w:val="20"/>
              </w:rPr>
              <w:t>in achieving</w:t>
            </w:r>
            <w:r w:rsidRPr="000547B6">
              <w:rPr>
                <w:rFonts w:ascii="Arial Narrow" w:hAnsi="Arial Narrow" w:cs="Arial Narrow"/>
                <w:sz w:val="20"/>
                <w:szCs w:val="20"/>
              </w:rPr>
              <w:t xml:space="preserve"> organisational goals is </w:t>
            </w:r>
            <w:r>
              <w:rPr>
                <w:rFonts w:ascii="Arial Narrow" w:hAnsi="Arial Narrow" w:cs="Arial Narrow"/>
                <w:sz w:val="20"/>
                <w:szCs w:val="20"/>
              </w:rPr>
              <w:t xml:space="preserve">fully and clearly </w:t>
            </w:r>
            <w:r w:rsidRPr="000547B6">
              <w:rPr>
                <w:rFonts w:ascii="Arial Narrow" w:hAnsi="Arial Narrow" w:cs="Arial Narrow"/>
                <w:sz w:val="20"/>
                <w:szCs w:val="20"/>
              </w:rPr>
              <w:t>explained</w:t>
            </w:r>
            <w:r>
              <w:rPr>
                <w:rFonts w:ascii="Arial Narrow" w:hAnsi="Arial Narrow" w:cs="Arial Narrow"/>
                <w:sz w:val="20"/>
                <w:szCs w:val="20"/>
              </w:rPr>
              <w:t xml:space="preserve"> in detail </w:t>
            </w:r>
          </w:p>
          <w:p w:rsidR="0040219A" w:rsidRPr="0008702D" w:rsidRDefault="0040219A" w:rsidP="001F4151">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way in which the achievement of sales targets contributes to corporate goals is explained in detail</w:t>
            </w:r>
            <w:r>
              <w:rPr>
                <w:rFonts w:ascii="Arial Narrow" w:hAnsi="Arial Narrow" w:cs="Arial Narrow"/>
                <w:sz w:val="20"/>
                <w:szCs w:val="20"/>
              </w:rPr>
              <w:t xml:space="preserve"> with examples of how achievement of sales targets impacts on wider organisational goals</w:t>
            </w:r>
          </w:p>
        </w:tc>
        <w:tc>
          <w:tcPr>
            <w:tcW w:w="3145" w:type="dxa"/>
            <w:gridSpan w:val="3"/>
            <w:vMerge/>
            <w:vAlign w:val="center"/>
          </w:tcPr>
          <w:p w:rsidR="0040219A" w:rsidRPr="0008702D" w:rsidRDefault="0040219A" w:rsidP="0008702D">
            <w:pPr>
              <w:spacing w:line="216" w:lineRule="auto"/>
              <w:jc w:val="center"/>
              <w:rPr>
                <w:rFonts w:ascii="Arial Narrow" w:hAnsi="Arial Narrow" w:cs="Arial Narrow"/>
                <w:color w:val="000000"/>
                <w:sz w:val="18"/>
                <w:szCs w:val="18"/>
              </w:rPr>
            </w:pPr>
          </w:p>
        </w:tc>
      </w:tr>
      <w:tr w:rsidR="0040219A" w:rsidRPr="0008702D" w:rsidTr="0008702D">
        <w:trPr>
          <w:trHeight w:val="312"/>
        </w:trPr>
        <w:tc>
          <w:tcPr>
            <w:tcW w:w="2518" w:type="dxa"/>
            <w:vMerge/>
          </w:tcPr>
          <w:p w:rsidR="0040219A" w:rsidRPr="0008702D" w:rsidRDefault="0040219A" w:rsidP="0008702D">
            <w:pPr>
              <w:spacing w:line="216" w:lineRule="auto"/>
              <w:jc w:val="left"/>
              <w:rPr>
                <w:rFonts w:ascii="Arial Narrow" w:hAnsi="Arial Narrow" w:cs="Arial Narrow"/>
                <w:color w:val="000000"/>
              </w:rPr>
            </w:pPr>
          </w:p>
        </w:tc>
        <w:tc>
          <w:tcPr>
            <w:tcW w:w="2504" w:type="dxa"/>
            <w:gridSpan w:val="2"/>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40219A" w:rsidRPr="0008702D" w:rsidRDefault="0040219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40219A" w:rsidRPr="0008702D" w:rsidRDefault="0040219A" w:rsidP="00A003C2">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40219A" w:rsidRPr="0008702D" w:rsidRDefault="0040219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1462F9" w:rsidRPr="0008702D" w:rsidTr="0008702D">
        <w:trPr>
          <w:trHeight w:val="312"/>
        </w:trPr>
        <w:tc>
          <w:tcPr>
            <w:tcW w:w="6588" w:type="dxa"/>
            <w:gridSpan w:val="4"/>
          </w:tcPr>
          <w:p w:rsidR="001462F9" w:rsidRPr="0008702D" w:rsidRDefault="001462F9"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1462F9" w:rsidRPr="0008702D" w:rsidRDefault="001462F9"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1462F9" w:rsidRPr="0008702D" w:rsidRDefault="001462F9" w:rsidP="0008702D">
            <w:pPr>
              <w:spacing w:line="216" w:lineRule="auto"/>
              <w:jc w:val="left"/>
              <w:rPr>
                <w:rFonts w:ascii="Arial Narrow" w:hAnsi="Arial Narrow" w:cs="Arial Narrow"/>
                <w:color w:val="000000"/>
                <w:sz w:val="20"/>
                <w:szCs w:val="20"/>
              </w:rPr>
            </w:pPr>
          </w:p>
          <w:p w:rsidR="001462F9" w:rsidRPr="0008702D" w:rsidRDefault="001462F9" w:rsidP="0008702D">
            <w:pPr>
              <w:spacing w:line="216" w:lineRule="auto"/>
              <w:jc w:val="left"/>
              <w:rPr>
                <w:rFonts w:ascii="Arial Narrow" w:hAnsi="Arial Narrow" w:cs="Arial Narrow"/>
                <w:b/>
                <w:bCs/>
                <w:color w:val="000000"/>
                <w:sz w:val="20"/>
                <w:szCs w:val="20"/>
              </w:rPr>
            </w:pPr>
          </w:p>
        </w:tc>
      </w:tr>
      <w:tr w:rsidR="001462F9" w:rsidRPr="0008702D" w:rsidTr="0008702D">
        <w:trPr>
          <w:trHeight w:val="312"/>
        </w:trPr>
        <w:tc>
          <w:tcPr>
            <w:tcW w:w="9606" w:type="dxa"/>
            <w:gridSpan w:val="6"/>
          </w:tcPr>
          <w:p w:rsidR="001462F9" w:rsidRPr="0008702D" w:rsidRDefault="001462F9" w:rsidP="0008702D">
            <w:pPr>
              <w:jc w:val="left"/>
              <w:rPr>
                <w:rFonts w:ascii="Arial Narrow" w:hAnsi="Arial Narrow" w:cs="Arial Narrow"/>
                <w:i/>
                <w:iCs/>
                <w:color w:val="000000"/>
                <w:sz w:val="20"/>
                <w:szCs w:val="20"/>
              </w:rPr>
            </w:pPr>
          </w:p>
        </w:tc>
        <w:tc>
          <w:tcPr>
            <w:tcW w:w="1701" w:type="dxa"/>
            <w:gridSpan w:val="3"/>
            <w:vAlign w:val="center"/>
          </w:tcPr>
          <w:p w:rsidR="001462F9" w:rsidRPr="0008702D" w:rsidRDefault="001462F9" w:rsidP="0008702D">
            <w:pPr>
              <w:jc w:val="center"/>
              <w:rPr>
                <w:rFonts w:ascii="Arial Narrow" w:hAnsi="Arial Narrow" w:cs="Arial Narrow"/>
                <w:b/>
                <w:bCs/>
                <w:color w:val="000000"/>
                <w:sz w:val="20"/>
                <w:szCs w:val="20"/>
              </w:rPr>
            </w:pPr>
          </w:p>
          <w:p w:rsidR="001462F9" w:rsidRPr="0008702D" w:rsidRDefault="001462F9"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1462F9" w:rsidRPr="0008702D" w:rsidRDefault="001462F9"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1462F9" w:rsidRPr="0008702D" w:rsidTr="0008702D">
        <w:trPr>
          <w:trHeight w:val="312"/>
        </w:trPr>
        <w:tc>
          <w:tcPr>
            <w:tcW w:w="6588" w:type="dxa"/>
            <w:gridSpan w:val="4"/>
            <w:shd w:val="clear" w:color="auto" w:fill="E0E0E0"/>
            <w:vAlign w:val="center"/>
          </w:tcPr>
          <w:p w:rsidR="001462F9" w:rsidRPr="0008702D" w:rsidDel="003C592C" w:rsidRDefault="001462F9"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1462F9" w:rsidRPr="0008702D" w:rsidRDefault="001462F9"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F104CD" w:rsidRPr="008F570C" w:rsidTr="00F10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F104CD" w:rsidRPr="00F104CD" w:rsidRDefault="00F104CD" w:rsidP="00FA6863">
            <w:pPr>
              <w:spacing w:line="216" w:lineRule="auto"/>
              <w:jc w:val="left"/>
              <w:rPr>
                <w:rFonts w:ascii="Arial Narrow" w:hAnsi="Arial Narrow" w:cs="Arial Narrow"/>
                <w:b/>
                <w:bCs/>
                <w:sz w:val="20"/>
                <w:szCs w:val="20"/>
              </w:rPr>
            </w:pPr>
            <w:r w:rsidRPr="00F104CD">
              <w:rPr>
                <w:rFonts w:ascii="Arial Narrow" w:hAnsi="Arial Narrow" w:cs="Arial Narrow"/>
                <w:b/>
                <w:bCs/>
                <w:sz w:val="20"/>
                <w:szCs w:val="20"/>
              </w:rPr>
              <w:t>Outcome (delete as applicable): PASS / REFERRAL</w:t>
            </w:r>
          </w:p>
        </w:tc>
        <w:tc>
          <w:tcPr>
            <w:tcW w:w="3294" w:type="dxa"/>
            <w:gridSpan w:val="2"/>
            <w:tcBorders>
              <w:top w:val="single" w:sz="4" w:space="0" w:color="auto"/>
              <w:left w:val="single" w:sz="4" w:space="0" w:color="auto"/>
              <w:bottom w:val="single" w:sz="4" w:space="0" w:color="auto"/>
              <w:right w:val="single" w:sz="4" w:space="0" w:color="auto"/>
            </w:tcBorders>
          </w:tcPr>
          <w:p w:rsidR="00F104CD" w:rsidRPr="00F104CD" w:rsidRDefault="00F104CD" w:rsidP="00F104CD">
            <w:pPr>
              <w:spacing w:line="216" w:lineRule="auto"/>
              <w:jc w:val="left"/>
              <w:rPr>
                <w:rFonts w:ascii="Arial Narrow" w:hAnsi="Arial Narrow" w:cs="Arial Narrow"/>
                <w:b/>
                <w:bCs/>
                <w:sz w:val="20"/>
                <w:szCs w:val="20"/>
              </w:rPr>
            </w:pPr>
            <w:r w:rsidRPr="00F104CD">
              <w:rPr>
                <w:rFonts w:ascii="Arial Narrow" w:hAnsi="Arial Narrow" w:cs="Arial Narrow"/>
                <w:b/>
                <w:bCs/>
                <w:sz w:val="20"/>
                <w:szCs w:val="20"/>
              </w:rPr>
              <w:t>Signature of Assessor:</w:t>
            </w:r>
          </w:p>
          <w:p w:rsidR="00F104CD" w:rsidRPr="00F104CD" w:rsidRDefault="00F104CD" w:rsidP="00F104CD">
            <w:pPr>
              <w:spacing w:line="216" w:lineRule="auto"/>
              <w:jc w:val="left"/>
              <w:rPr>
                <w:rFonts w:ascii="Arial Narrow" w:hAnsi="Arial Narrow" w:cs="Arial Narrow"/>
                <w:b/>
                <w:bCs/>
                <w:sz w:val="20"/>
                <w:szCs w:val="20"/>
              </w:rPr>
            </w:pPr>
          </w:p>
          <w:p w:rsidR="00F104CD" w:rsidRPr="00F104CD" w:rsidRDefault="00F104CD" w:rsidP="00FA6863">
            <w:pPr>
              <w:spacing w:line="216" w:lineRule="auto"/>
              <w:jc w:val="left"/>
              <w:rPr>
                <w:rFonts w:ascii="Arial Narrow" w:hAnsi="Arial Narrow" w:cs="Arial Narrow"/>
                <w:b/>
                <w:bCs/>
                <w:sz w:val="20"/>
                <w:szCs w:val="20"/>
              </w:rPr>
            </w:pPr>
            <w:r w:rsidRPr="00F104CD">
              <w:rPr>
                <w:rFonts w:ascii="Arial Narrow" w:hAnsi="Arial Narrow" w:cs="Arial Narrow"/>
                <w:b/>
                <w:bCs/>
                <w:sz w:val="20"/>
                <w:szCs w:val="20"/>
              </w:rPr>
              <w:t>Date:</w:t>
            </w:r>
          </w:p>
        </w:tc>
        <w:tc>
          <w:tcPr>
            <w:tcW w:w="3294" w:type="dxa"/>
            <w:gridSpan w:val="3"/>
            <w:tcBorders>
              <w:top w:val="single" w:sz="4" w:space="0" w:color="auto"/>
              <w:left w:val="single" w:sz="4" w:space="0" w:color="auto"/>
              <w:bottom w:val="single" w:sz="4" w:space="0" w:color="auto"/>
              <w:right w:val="single" w:sz="4" w:space="0" w:color="auto"/>
            </w:tcBorders>
          </w:tcPr>
          <w:p w:rsidR="00F104CD" w:rsidRPr="00F104CD" w:rsidRDefault="00F104CD" w:rsidP="00FA6863">
            <w:pPr>
              <w:spacing w:line="216" w:lineRule="auto"/>
              <w:jc w:val="left"/>
              <w:rPr>
                <w:rFonts w:ascii="Arial Narrow" w:hAnsi="Arial Narrow" w:cs="Arial Narrow"/>
                <w:b/>
                <w:bCs/>
                <w:sz w:val="20"/>
                <w:szCs w:val="20"/>
              </w:rPr>
            </w:pPr>
            <w:r w:rsidRPr="00F104CD">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F104CD" w:rsidRPr="00F104CD" w:rsidRDefault="00F104CD" w:rsidP="00FA6863">
            <w:pPr>
              <w:spacing w:line="216" w:lineRule="auto"/>
              <w:jc w:val="left"/>
              <w:rPr>
                <w:rFonts w:ascii="Arial Narrow" w:hAnsi="Arial Narrow" w:cs="Arial Narrow"/>
                <w:b/>
                <w:bCs/>
                <w:sz w:val="20"/>
                <w:szCs w:val="20"/>
              </w:rPr>
            </w:pPr>
            <w:r w:rsidRPr="00F104CD">
              <w:rPr>
                <w:rFonts w:ascii="Arial Narrow" w:hAnsi="Arial Narrow" w:cs="Arial Narrow"/>
                <w:b/>
                <w:bCs/>
                <w:sz w:val="20"/>
                <w:szCs w:val="20"/>
              </w:rPr>
              <w:t>Signature of QA:</w:t>
            </w:r>
          </w:p>
          <w:p w:rsidR="00F104CD" w:rsidRPr="00F104CD" w:rsidRDefault="00F104CD" w:rsidP="00FA6863">
            <w:pPr>
              <w:spacing w:line="216" w:lineRule="auto"/>
              <w:jc w:val="left"/>
              <w:rPr>
                <w:rFonts w:ascii="Arial Narrow" w:hAnsi="Arial Narrow" w:cs="Arial Narrow"/>
                <w:b/>
                <w:bCs/>
                <w:sz w:val="20"/>
                <w:szCs w:val="20"/>
              </w:rPr>
            </w:pPr>
          </w:p>
          <w:p w:rsidR="00F104CD" w:rsidRPr="00F104CD" w:rsidRDefault="00F104CD" w:rsidP="00FA6863">
            <w:pPr>
              <w:spacing w:line="216" w:lineRule="auto"/>
              <w:jc w:val="left"/>
              <w:rPr>
                <w:rFonts w:ascii="Arial Narrow" w:hAnsi="Arial Narrow" w:cs="Arial Narrow"/>
                <w:b/>
                <w:bCs/>
                <w:sz w:val="20"/>
                <w:szCs w:val="20"/>
              </w:rPr>
            </w:pPr>
            <w:r w:rsidRPr="00F104CD">
              <w:rPr>
                <w:rFonts w:ascii="Arial Narrow" w:hAnsi="Arial Narrow" w:cs="Arial Narrow"/>
                <w:b/>
                <w:bCs/>
                <w:sz w:val="20"/>
                <w:szCs w:val="20"/>
              </w:rPr>
              <w:t>Date of QA check:</w:t>
            </w:r>
          </w:p>
        </w:tc>
      </w:tr>
    </w:tbl>
    <w:p w:rsidR="001462F9" w:rsidRPr="008F570C" w:rsidRDefault="001462F9">
      <w:pPr>
        <w:rPr>
          <w:rFonts w:ascii="Arial Narrow" w:hAnsi="Arial Narrow" w:cs="Arial Narrow"/>
          <w:color w:val="000000"/>
        </w:rPr>
      </w:pPr>
    </w:p>
    <w:sectPr w:rsidR="001462F9" w:rsidRPr="008F570C" w:rsidSect="003168C1">
      <w:headerReference w:type="default" r:id="rId10"/>
      <w:footerReference w:type="default" r:id="rId11"/>
      <w:pgSz w:w="15840" w:h="12240" w:orient="landscape"/>
      <w:pgMar w:top="135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B66" w:rsidRDefault="00765B66" w:rsidP="003168C1">
      <w:r>
        <w:separator/>
      </w:r>
    </w:p>
  </w:endnote>
  <w:endnote w:type="continuationSeparator" w:id="0">
    <w:p w:rsidR="00765B66" w:rsidRDefault="00765B66" w:rsidP="0031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C1" w:rsidRPr="003168C1" w:rsidRDefault="003168C1" w:rsidP="003168C1">
    <w:pPr>
      <w:tabs>
        <w:tab w:val="center" w:pos="4513"/>
        <w:tab w:val="right" w:pos="9026"/>
      </w:tabs>
      <w:rPr>
        <w:sz w:val="20"/>
        <w:szCs w:val="20"/>
      </w:rPr>
    </w:pPr>
    <w:r w:rsidRPr="003168C1">
      <w:rPr>
        <w:sz w:val="20"/>
        <w:szCs w:val="20"/>
      </w:rPr>
      <w:t>Awarded by City &amp; Guilds</w:t>
    </w:r>
  </w:p>
  <w:p w:rsidR="003168C1" w:rsidRPr="003168C1" w:rsidRDefault="003168C1" w:rsidP="003168C1">
    <w:pPr>
      <w:jc w:val="left"/>
      <w:rPr>
        <w:rFonts w:eastAsia="Calibri"/>
        <w:sz w:val="20"/>
        <w:szCs w:val="20"/>
        <w:lang w:val="en-IN"/>
      </w:rPr>
    </w:pPr>
    <w:r w:rsidRPr="003168C1">
      <w:rPr>
        <w:rFonts w:eastAsia="Calibri"/>
        <w:sz w:val="20"/>
        <w:szCs w:val="20"/>
        <w:lang w:val="en-IN"/>
      </w:rPr>
      <w:t>Mark sheet – Understanding sales in the workplace</w:t>
    </w:r>
  </w:p>
  <w:p w:rsidR="003168C1" w:rsidRPr="003168C1" w:rsidRDefault="00153B20" w:rsidP="00BA046C">
    <w:pPr>
      <w:pStyle w:val="Footer"/>
      <w:tabs>
        <w:tab w:val="left" w:pos="10080"/>
        <w:tab w:val="left" w:pos="10800"/>
        <w:tab w:val="left" w:pos="11520"/>
        <w:tab w:val="left" w:pos="12240"/>
        <w:tab w:val="right" w:pos="12960"/>
      </w:tabs>
    </w:pPr>
    <w:r>
      <w:rPr>
        <w:rFonts w:eastAsia="Calibri"/>
        <w:sz w:val="20"/>
        <w:szCs w:val="20"/>
        <w:lang w:val="en-IN"/>
      </w:rPr>
      <w:t>Version 1.0 (May</w:t>
    </w:r>
    <w:r w:rsidR="003168C1" w:rsidRPr="003168C1">
      <w:rPr>
        <w:rFonts w:eastAsia="Calibri"/>
        <w:sz w:val="20"/>
        <w:szCs w:val="20"/>
        <w:lang w:val="en-IN"/>
      </w:rPr>
      <w:t xml:space="preserve"> 201</w:t>
    </w:r>
    <w:r>
      <w:rPr>
        <w:rFonts w:eastAsia="Calibri"/>
        <w:sz w:val="20"/>
        <w:szCs w:val="20"/>
        <w:lang w:val="en-IN"/>
      </w:rPr>
      <w:t>7</w:t>
    </w:r>
    <w:r w:rsidR="003168C1" w:rsidRPr="003168C1">
      <w:rPr>
        <w:rFonts w:eastAsia="Calibri"/>
        <w:sz w:val="20"/>
        <w:szCs w:val="20"/>
        <w:lang w:val="en-IN"/>
      </w:rPr>
      <w:t>)</w:t>
    </w:r>
    <w:r w:rsidR="003168C1">
      <w:rPr>
        <w:rFonts w:eastAsia="Calibri"/>
        <w:sz w:val="20"/>
        <w:szCs w:val="20"/>
        <w:lang w:val="en-IN"/>
      </w:rPr>
      <w:tab/>
    </w:r>
    <w:r w:rsidR="003168C1">
      <w:rPr>
        <w:rFonts w:eastAsia="Calibri"/>
        <w:sz w:val="20"/>
        <w:szCs w:val="20"/>
        <w:lang w:val="en-IN"/>
      </w:rPr>
      <w:tab/>
    </w:r>
    <w:r w:rsidR="003168C1">
      <w:rPr>
        <w:rFonts w:eastAsia="Calibri"/>
        <w:sz w:val="20"/>
        <w:szCs w:val="20"/>
        <w:lang w:val="en-IN"/>
      </w:rPr>
      <w:tab/>
    </w:r>
    <w:r w:rsidR="003168C1">
      <w:rPr>
        <w:rFonts w:eastAsia="Calibri"/>
        <w:sz w:val="20"/>
        <w:szCs w:val="20"/>
        <w:lang w:val="en-IN"/>
      </w:rPr>
      <w:tab/>
    </w:r>
    <w:r w:rsidR="003168C1">
      <w:rPr>
        <w:rFonts w:eastAsia="Calibri"/>
        <w:sz w:val="20"/>
        <w:szCs w:val="20"/>
        <w:lang w:val="en-IN"/>
      </w:rPr>
      <w:tab/>
    </w:r>
    <w:r w:rsidR="003168C1">
      <w:rPr>
        <w:rFonts w:eastAsia="Calibri"/>
        <w:sz w:val="20"/>
        <w:szCs w:val="20"/>
        <w:lang w:val="en-IN"/>
      </w:rPr>
      <w:tab/>
    </w:r>
    <w:r w:rsidR="00732DF5">
      <w:rPr>
        <w:rFonts w:eastAsia="Calibri"/>
        <w:sz w:val="20"/>
        <w:szCs w:val="20"/>
        <w:lang w:val="en-IN"/>
      </w:rPr>
      <w:tab/>
    </w:r>
    <w:r w:rsidR="003168C1" w:rsidRPr="003168C1">
      <w:rPr>
        <w:rFonts w:eastAsia="Calibri"/>
        <w:sz w:val="20"/>
        <w:szCs w:val="20"/>
        <w:lang w:val="en-IN"/>
      </w:rPr>
      <w:fldChar w:fldCharType="begin"/>
    </w:r>
    <w:r w:rsidR="003168C1" w:rsidRPr="003168C1">
      <w:rPr>
        <w:rFonts w:eastAsia="Calibri"/>
        <w:sz w:val="20"/>
        <w:szCs w:val="20"/>
        <w:lang w:val="en-IN"/>
      </w:rPr>
      <w:instrText xml:space="preserve"> PAGE   \* MERGEFORMAT </w:instrText>
    </w:r>
    <w:r w:rsidR="003168C1" w:rsidRPr="003168C1">
      <w:rPr>
        <w:rFonts w:eastAsia="Calibri"/>
        <w:sz w:val="20"/>
        <w:szCs w:val="20"/>
        <w:lang w:val="en-IN"/>
      </w:rPr>
      <w:fldChar w:fldCharType="separate"/>
    </w:r>
    <w:r>
      <w:rPr>
        <w:rFonts w:eastAsia="Calibri"/>
        <w:noProof/>
        <w:sz w:val="20"/>
        <w:szCs w:val="20"/>
        <w:lang w:val="en-IN"/>
      </w:rPr>
      <w:t>1</w:t>
    </w:r>
    <w:r w:rsidR="003168C1" w:rsidRPr="003168C1">
      <w:rPr>
        <w:rFonts w:eastAsia="Calibri"/>
        <w:noProof/>
        <w:sz w:val="20"/>
        <w:szCs w:val="20"/>
        <w:lang w:val="en-I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B66" w:rsidRDefault="00765B66" w:rsidP="003168C1">
      <w:r>
        <w:separator/>
      </w:r>
    </w:p>
  </w:footnote>
  <w:footnote w:type="continuationSeparator" w:id="0">
    <w:p w:rsidR="00765B66" w:rsidRDefault="00765B66" w:rsidP="00316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8C1" w:rsidRDefault="00153B20">
    <w:pPr>
      <w:pStyle w:val="Header"/>
    </w:pPr>
    <w:r>
      <w:rPr>
        <w:noProof/>
        <w:lang w:eastAsia="en-GB"/>
      </w:rPr>
      <w:drawing>
        <wp:anchor distT="0" distB="0" distL="114300" distR="114300" simplePos="0" relativeHeight="251659264" behindDoc="0" locked="0" layoutInCell="1" allowOverlap="1" wp14:anchorId="086E3B38" wp14:editId="07E29BA7">
          <wp:simplePos x="0" y="0"/>
          <wp:positionH relativeFrom="column">
            <wp:posOffset>7208874</wp:posOffset>
          </wp:positionH>
          <wp:positionV relativeFrom="paragraph">
            <wp:posOffset>-340980</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BA6A8F"/>
    <w:multiLevelType w:val="hybridMultilevel"/>
    <w:tmpl w:val="E7DA5534"/>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53361"/>
    <w:rsid w:val="000547B6"/>
    <w:rsid w:val="00071E68"/>
    <w:rsid w:val="0008702D"/>
    <w:rsid w:val="00094ABB"/>
    <w:rsid w:val="000A5C69"/>
    <w:rsid w:val="001060D2"/>
    <w:rsid w:val="0011724E"/>
    <w:rsid w:val="00124B84"/>
    <w:rsid w:val="0014586B"/>
    <w:rsid w:val="001462F9"/>
    <w:rsid w:val="00153B20"/>
    <w:rsid w:val="00164413"/>
    <w:rsid w:val="001717E6"/>
    <w:rsid w:val="00174405"/>
    <w:rsid w:val="00181053"/>
    <w:rsid w:val="001A731D"/>
    <w:rsid w:val="001B65DE"/>
    <w:rsid w:val="001F4151"/>
    <w:rsid w:val="00276E25"/>
    <w:rsid w:val="002A7914"/>
    <w:rsid w:val="002C2648"/>
    <w:rsid w:val="002E4CA8"/>
    <w:rsid w:val="003168C1"/>
    <w:rsid w:val="00390DDE"/>
    <w:rsid w:val="00390F8A"/>
    <w:rsid w:val="003A0A18"/>
    <w:rsid w:val="003C592C"/>
    <w:rsid w:val="003D0952"/>
    <w:rsid w:val="003D4AFD"/>
    <w:rsid w:val="0040219A"/>
    <w:rsid w:val="00463264"/>
    <w:rsid w:val="0048263A"/>
    <w:rsid w:val="00483726"/>
    <w:rsid w:val="00495905"/>
    <w:rsid w:val="004D22FD"/>
    <w:rsid w:val="004D2C05"/>
    <w:rsid w:val="0058289D"/>
    <w:rsid w:val="005C37DA"/>
    <w:rsid w:val="005D3AC0"/>
    <w:rsid w:val="00611975"/>
    <w:rsid w:val="0062210B"/>
    <w:rsid w:val="00624E8D"/>
    <w:rsid w:val="006711F1"/>
    <w:rsid w:val="006B6C77"/>
    <w:rsid w:val="006F7FEB"/>
    <w:rsid w:val="0071580E"/>
    <w:rsid w:val="00723A0B"/>
    <w:rsid w:val="00732DF5"/>
    <w:rsid w:val="00740C56"/>
    <w:rsid w:val="00750ED9"/>
    <w:rsid w:val="00765B66"/>
    <w:rsid w:val="007A2661"/>
    <w:rsid w:val="007D2D6C"/>
    <w:rsid w:val="007E60CC"/>
    <w:rsid w:val="008136C5"/>
    <w:rsid w:val="00824411"/>
    <w:rsid w:val="0084196B"/>
    <w:rsid w:val="00862C12"/>
    <w:rsid w:val="008B0E80"/>
    <w:rsid w:val="008B2022"/>
    <w:rsid w:val="008D6537"/>
    <w:rsid w:val="008D7D1C"/>
    <w:rsid w:val="008F570C"/>
    <w:rsid w:val="00933A65"/>
    <w:rsid w:val="00935B78"/>
    <w:rsid w:val="00983F18"/>
    <w:rsid w:val="009E01ED"/>
    <w:rsid w:val="00A003C2"/>
    <w:rsid w:val="00A0624C"/>
    <w:rsid w:val="00A15ED5"/>
    <w:rsid w:val="00A235B9"/>
    <w:rsid w:val="00A6386C"/>
    <w:rsid w:val="00A70E5D"/>
    <w:rsid w:val="00A80EA6"/>
    <w:rsid w:val="00AB7906"/>
    <w:rsid w:val="00B176AB"/>
    <w:rsid w:val="00B1787D"/>
    <w:rsid w:val="00B21E4F"/>
    <w:rsid w:val="00B46D45"/>
    <w:rsid w:val="00B74208"/>
    <w:rsid w:val="00B762A7"/>
    <w:rsid w:val="00B76AC3"/>
    <w:rsid w:val="00BA046C"/>
    <w:rsid w:val="00BC4558"/>
    <w:rsid w:val="00BE00BC"/>
    <w:rsid w:val="00BE6420"/>
    <w:rsid w:val="00C64C3F"/>
    <w:rsid w:val="00D00A08"/>
    <w:rsid w:val="00D0662E"/>
    <w:rsid w:val="00D37C0E"/>
    <w:rsid w:val="00DC29E9"/>
    <w:rsid w:val="00DF5554"/>
    <w:rsid w:val="00DF7DC9"/>
    <w:rsid w:val="00E5054D"/>
    <w:rsid w:val="00E806B7"/>
    <w:rsid w:val="00E94F2E"/>
    <w:rsid w:val="00EC1217"/>
    <w:rsid w:val="00EC6163"/>
    <w:rsid w:val="00ED49B4"/>
    <w:rsid w:val="00F104CD"/>
    <w:rsid w:val="00F10FED"/>
    <w:rsid w:val="00F12E20"/>
    <w:rsid w:val="00F433D0"/>
    <w:rsid w:val="00F56978"/>
    <w:rsid w:val="00FA6863"/>
    <w:rsid w:val="00FB4D8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5F5247D-73A2-45B0-9470-0CAAEC11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495905"/>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495905"/>
    <w:rPr>
      <w:rFonts w:ascii="Tahoma" w:hAnsi="Tahoma"/>
      <w:sz w:val="16"/>
      <w:lang w:val="x-none" w:eastAsia="en-US"/>
    </w:rPr>
  </w:style>
  <w:style w:type="paragraph" w:customStyle="1" w:styleId="Default">
    <w:name w:val="Default"/>
    <w:uiPriority w:val="99"/>
    <w:rsid w:val="001F4151"/>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1"/>
    <w:uiPriority w:val="99"/>
    <w:rsid w:val="001F4151"/>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1F4151"/>
    <w:rPr>
      <w:rFonts w:ascii="Arial" w:hAnsi="Arial"/>
      <w:sz w:val="22"/>
      <w:lang w:val="x-none" w:eastAsia="en-US"/>
    </w:rPr>
  </w:style>
  <w:style w:type="paragraph" w:styleId="Footer">
    <w:name w:val="footer"/>
    <w:basedOn w:val="Normal"/>
    <w:link w:val="FooterChar"/>
    <w:uiPriority w:val="99"/>
    <w:unhideWhenUsed/>
    <w:rsid w:val="003168C1"/>
    <w:pPr>
      <w:tabs>
        <w:tab w:val="center" w:pos="4680"/>
        <w:tab w:val="right" w:pos="9360"/>
      </w:tabs>
    </w:pPr>
  </w:style>
  <w:style w:type="character" w:customStyle="1" w:styleId="FooterChar">
    <w:name w:val="Footer Char"/>
    <w:basedOn w:val="DefaultParagraphFont"/>
    <w:link w:val="Footer"/>
    <w:uiPriority w:val="99"/>
    <w:rsid w:val="003168C1"/>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298</Value>
      <Value>2031</Value>
      <Value>2030</Value>
      <Value>2029</Value>
      <Value>2028</Value>
      <Value>2027</Value>
      <Value>2026</Value>
      <Value>2025</Value>
      <Value>2024</Value>
      <Value>97</Value>
      <Value>95</Value>
      <Value>2020</Value>
      <Value>2019</Value>
      <Value>191</Value>
      <Value>2016</Value>
      <Value>1597</Value>
      <Value>88</Value>
      <Value>193</Value>
      <Value>192</Value>
      <Value>940</Value>
      <Value>190</Value>
      <Value>189</Value>
      <Value>2017</Value>
      <Value>390</Value>
      <Value>1239</Value>
      <Value>378</Value>
      <Value>2023</Value>
      <Value>2021</Value>
      <Value>1294</Value>
      <Value>49</Value>
      <Value>46</Value>
      <Value>1080</Value>
      <Value>1598</Value>
      <Value>1078</Value>
      <Value>1112</Value>
      <Value>2073</Value>
      <Value>1384</Value>
      <Value>37</Value>
      <Value>36</Value>
      <Value>463</Value>
      <Value>1596</Value>
      <Value>1314</Value>
      <Value>1313</Value>
      <Value>1312</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8000-279</TermName>
          <TermId xmlns="http://schemas.microsoft.com/office/infopath/2007/PartnerControls">0f8576bd-8c19-4130-a737-aac7f81acf3e</TermId>
        </TermInfo>
        <TermInfo xmlns="http://schemas.microsoft.com/office/infopath/2007/PartnerControls">
          <TermName xmlns="http://schemas.microsoft.com/office/infopath/2007/PartnerControls">8600-229</TermName>
          <TermId xmlns="http://schemas.microsoft.com/office/infopath/2007/PartnerControls">646e4ec8-8dbb-41cf-bb54-1a8197e61560</TermId>
        </TermInfo>
        <TermInfo xmlns="http://schemas.microsoft.com/office/infopath/2007/PartnerControls">
          <TermName xmlns="http://schemas.microsoft.com/office/infopath/2007/PartnerControls">8602-229</TermName>
          <TermId xmlns="http://schemas.microsoft.com/office/infopath/2007/PartnerControls">eddd8d78-f77c-4b54-afc5-41720ec6bce5</TermId>
        </TermInfo>
        <TermInfo xmlns="http://schemas.microsoft.com/office/infopath/2007/PartnerControls">
          <TermName xmlns="http://schemas.microsoft.com/office/infopath/2007/PartnerControls">8002-279</TermName>
          <TermId xmlns="http://schemas.microsoft.com/office/infopath/2007/PartnerControls">8f806117-c488-42e9-a97c-05f96d01cbbd</TermId>
        </TermInfo>
        <TermInfo xmlns="http://schemas.microsoft.com/office/infopath/2007/PartnerControls">
          <TermName xmlns="http://schemas.microsoft.com/office/infopath/2007/PartnerControls">8606-229</TermName>
          <TermId xmlns="http://schemas.microsoft.com/office/infopath/2007/PartnerControls">c7e75e61-19a6-4741-a8df-c59ecef15f5b</TermId>
        </TermInfo>
        <TermInfo xmlns="http://schemas.microsoft.com/office/infopath/2007/PartnerControls">
          <TermName xmlns="http://schemas.microsoft.com/office/infopath/2007/PartnerControls">8814-579</TermName>
          <TermId xmlns="http://schemas.microsoft.com/office/infopath/2007/PartnerControls">ed3bfa17-217c-4eeb-b5ab-498889d92831</TermId>
        </TermInfo>
        <TermInfo xmlns="http://schemas.microsoft.com/office/infopath/2007/PartnerControls">
          <TermName xmlns="http://schemas.microsoft.com/office/infopath/2007/PartnerControls">8815-529</TermName>
          <TermId xmlns="http://schemas.microsoft.com/office/infopath/2007/PartnerControls">c3d1299e-a448-4811-a8f9-4d013266acd3</TermId>
        </TermInfo>
        <TermInfo xmlns="http://schemas.microsoft.com/office/infopath/2007/PartnerControls">
          <TermName xmlns="http://schemas.microsoft.com/office/infopath/2007/PartnerControls">8822-579</TermName>
          <TermId xmlns="http://schemas.microsoft.com/office/infopath/2007/PartnerControls">ffd0504d-8256-481e-bf46-eb8a2aa62d1c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6E51CE91-0064-466F-A247-760963A29451}"/>
</file>

<file path=customXml/itemProps2.xml><?xml version="1.0" encoding="utf-8"?>
<ds:datastoreItem xmlns:ds="http://schemas.openxmlformats.org/officeDocument/2006/customXml" ds:itemID="{55A7DC27-C2C9-4EE3-9751-23A069715D7C}"/>
</file>

<file path=customXml/itemProps3.xml><?xml version="1.0" encoding="utf-8"?>
<ds:datastoreItem xmlns:ds="http://schemas.openxmlformats.org/officeDocument/2006/customXml" ds:itemID="{4CB140EA-49DA-4D5A-AC1E-5A7EEBC6B761}"/>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Understanding Sales in the Workplace</vt:lpstr>
    </vt:vector>
  </TitlesOfParts>
  <Company>City &amp; Guilds</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Sales in the Workplace</dc:title>
  <dc:creator>shalinis</dc:creator>
  <cp:lastModifiedBy>Jurgita Baleviciute</cp:lastModifiedBy>
  <cp:revision>3</cp:revision>
  <dcterms:created xsi:type="dcterms:W3CDTF">2017-02-16T16:38:00Z</dcterms:created>
  <dcterms:modified xsi:type="dcterms:W3CDTF">2017-05-02T10:30:00Z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298;#8000-279|0f8576bd-8c19-4130-a737-aac7f81acf3e;#378;#8600-229|646e4ec8-8dbb-41cf-bb54-1a8197e61560;#463;#8602-229|eddd8d78-f77c-4b54-afc5-41720ec6bce5;#1112;#8002-279|8f806117-c488-42e9-a97c-05f96d01cbbd;#1239;#8606-229|c7e75e61-19a6-4741-a8df-c59ecef15f5b;#1596;#8814-579|ed3bfa17-217c-4eeb-b5ab-498889d92831;#1597;#8815-529|c3d1299e-a448-4811-a8f9-4d013266acd3;#1598;#8822-579|ffd0504d-8256-481e-bf46-eb8a2aa62d1c</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