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AB8" w:rsidRPr="009C54E5" w:rsidRDefault="00F36AB8" w:rsidP="00824411">
      <w:pPr>
        <w:spacing w:after="120"/>
        <w:ind w:left="-142" w:right="-720"/>
        <w:rPr>
          <w:b/>
          <w:bCs/>
          <w:color w:val="000000"/>
          <w:sz w:val="24"/>
          <w:szCs w:val="24"/>
        </w:rPr>
      </w:pPr>
      <w:r w:rsidRPr="009C54E5">
        <w:rPr>
          <w:b/>
          <w:bCs/>
          <w:caps/>
          <w:color w:val="000000"/>
          <w:sz w:val="24"/>
          <w:szCs w:val="24"/>
        </w:rPr>
        <w:t>MARK SHEET</w:t>
      </w:r>
      <w:r w:rsidRPr="009C54E5">
        <w:rPr>
          <w:b/>
          <w:bCs/>
          <w:color w:val="000000"/>
          <w:sz w:val="24"/>
          <w:szCs w:val="24"/>
        </w:rPr>
        <w:t xml:space="preserve"> – </w:t>
      </w:r>
      <w:r w:rsidRPr="009C54E5">
        <w:rPr>
          <w:b/>
          <w:bCs/>
          <w:sz w:val="24"/>
          <w:szCs w:val="24"/>
        </w:rPr>
        <w:t>Enterprise awareness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F36AB8" w:rsidRPr="0008702D" w:rsidTr="0008702D">
        <w:tc>
          <w:tcPr>
            <w:tcW w:w="3294" w:type="dxa"/>
            <w:gridSpan w:val="2"/>
            <w:vAlign w:val="center"/>
          </w:tcPr>
          <w:p w:rsidR="00F36AB8" w:rsidRPr="0008702D" w:rsidRDefault="00F36AB8"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tcPr>
          <w:p w:rsidR="00F36AB8" w:rsidRPr="0008702D" w:rsidRDefault="00F36AB8" w:rsidP="0008702D">
            <w:pPr>
              <w:jc w:val="left"/>
              <w:rPr>
                <w:rFonts w:ascii="Arial Narrow" w:hAnsi="Arial Narrow" w:cs="Arial Narrow"/>
                <w:b/>
                <w:bCs/>
                <w:color w:val="000000"/>
                <w:sz w:val="20"/>
                <w:szCs w:val="20"/>
              </w:rPr>
            </w:pPr>
          </w:p>
        </w:tc>
        <w:tc>
          <w:tcPr>
            <w:tcW w:w="1701" w:type="dxa"/>
            <w:gridSpan w:val="3"/>
            <w:vAlign w:val="center"/>
          </w:tcPr>
          <w:p w:rsidR="00F36AB8" w:rsidRPr="0008702D" w:rsidRDefault="00F36AB8"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vAlign w:val="center"/>
          </w:tcPr>
          <w:p w:rsidR="00F36AB8" w:rsidRPr="0008702D" w:rsidRDefault="00F36AB8" w:rsidP="0008702D">
            <w:pPr>
              <w:jc w:val="left"/>
              <w:rPr>
                <w:rFonts w:ascii="Arial Narrow" w:hAnsi="Arial Narrow" w:cs="Arial Narrow"/>
                <w:b/>
                <w:bCs/>
                <w:color w:val="000000"/>
                <w:sz w:val="20"/>
                <w:szCs w:val="20"/>
              </w:rPr>
            </w:pPr>
          </w:p>
        </w:tc>
      </w:tr>
      <w:tr w:rsidR="00F36AB8" w:rsidRPr="0008702D" w:rsidTr="0008702D">
        <w:tc>
          <w:tcPr>
            <w:tcW w:w="3294" w:type="dxa"/>
            <w:gridSpan w:val="2"/>
            <w:vAlign w:val="center"/>
          </w:tcPr>
          <w:p w:rsidR="00F36AB8" w:rsidRPr="0008702D" w:rsidRDefault="00F36AB8"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vAlign w:val="center"/>
          </w:tcPr>
          <w:p w:rsidR="00F36AB8" w:rsidRPr="0008702D" w:rsidRDefault="00F36AB8" w:rsidP="0008702D">
            <w:pPr>
              <w:jc w:val="left"/>
              <w:rPr>
                <w:rFonts w:ascii="Arial Narrow" w:hAnsi="Arial Narrow" w:cs="Arial Narrow"/>
                <w:b/>
                <w:bCs/>
                <w:color w:val="000000"/>
                <w:sz w:val="20"/>
                <w:szCs w:val="20"/>
              </w:rPr>
            </w:pPr>
          </w:p>
        </w:tc>
        <w:tc>
          <w:tcPr>
            <w:tcW w:w="1701" w:type="dxa"/>
            <w:gridSpan w:val="3"/>
            <w:vAlign w:val="center"/>
          </w:tcPr>
          <w:p w:rsidR="00F36AB8" w:rsidRPr="0008702D" w:rsidRDefault="00F36AB8"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vAlign w:val="center"/>
          </w:tcPr>
          <w:p w:rsidR="00F36AB8" w:rsidRPr="0008702D" w:rsidRDefault="00F36AB8" w:rsidP="0008702D">
            <w:pPr>
              <w:spacing w:line="226" w:lineRule="auto"/>
              <w:jc w:val="left"/>
              <w:rPr>
                <w:rFonts w:ascii="Arial Narrow" w:hAnsi="Arial Narrow" w:cs="Arial Narrow"/>
                <w:b/>
                <w:bCs/>
                <w:color w:val="000000"/>
                <w:sz w:val="20"/>
                <w:szCs w:val="20"/>
              </w:rPr>
            </w:pPr>
          </w:p>
        </w:tc>
      </w:tr>
      <w:tr w:rsidR="00F36AB8" w:rsidRPr="0008702D" w:rsidTr="0008702D">
        <w:tc>
          <w:tcPr>
            <w:tcW w:w="9322" w:type="dxa"/>
            <w:gridSpan w:val="8"/>
            <w:vAlign w:val="center"/>
          </w:tcPr>
          <w:p w:rsidR="00F36AB8" w:rsidRPr="0008702D" w:rsidRDefault="00F36AB8"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rsidR="00F36AB8" w:rsidRPr="0008702D" w:rsidRDefault="00F36AB8"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rsidR="00F36AB8" w:rsidRPr="0008702D" w:rsidRDefault="00F36AB8"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F36AB8" w:rsidRPr="0008702D" w:rsidRDefault="00F36AB8"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F36AB8" w:rsidRPr="009C54E5" w:rsidRDefault="00F36AB8"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tc>
        <w:tc>
          <w:tcPr>
            <w:tcW w:w="3854" w:type="dxa"/>
            <w:gridSpan w:val="3"/>
            <w:vAlign w:val="center"/>
          </w:tcPr>
          <w:p w:rsidR="00F36AB8" w:rsidRPr="0008702D" w:rsidRDefault="00F36AB8" w:rsidP="0008702D">
            <w:pPr>
              <w:tabs>
                <w:tab w:val="num" w:pos="720"/>
              </w:tabs>
              <w:jc w:val="left"/>
              <w:rPr>
                <w:rFonts w:ascii="Arial Narrow" w:hAnsi="Arial Narrow" w:cs="Arial Narrow"/>
                <w:b/>
                <w:bCs/>
                <w:color w:val="000000"/>
                <w:sz w:val="18"/>
                <w:szCs w:val="18"/>
              </w:rPr>
            </w:pPr>
          </w:p>
          <w:p w:rsidR="00F36AB8" w:rsidRPr="0008702D" w:rsidRDefault="00F36AB8"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rsidR="00F36AB8" w:rsidRPr="0008702D" w:rsidRDefault="00F36AB8" w:rsidP="0008702D">
            <w:pPr>
              <w:tabs>
                <w:tab w:val="num" w:pos="720"/>
              </w:tabs>
              <w:jc w:val="left"/>
              <w:rPr>
                <w:rFonts w:ascii="Arial Narrow" w:hAnsi="Arial Narrow" w:cs="Arial Narrow"/>
                <w:b/>
                <w:bCs/>
                <w:color w:val="000000"/>
                <w:sz w:val="18"/>
                <w:szCs w:val="18"/>
              </w:rPr>
            </w:pPr>
          </w:p>
          <w:p w:rsidR="00F36AB8" w:rsidRPr="0008702D" w:rsidRDefault="00F36AB8"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F36AB8" w:rsidRPr="0008702D" w:rsidRDefault="00F36AB8" w:rsidP="0008702D">
            <w:pPr>
              <w:jc w:val="left"/>
              <w:rPr>
                <w:rFonts w:ascii="Arial Narrow" w:hAnsi="Arial Narrow" w:cs="Arial Narrow"/>
                <w:b/>
                <w:bCs/>
                <w:color w:val="000000"/>
                <w:sz w:val="18"/>
                <w:szCs w:val="18"/>
              </w:rPr>
            </w:pPr>
          </w:p>
          <w:p w:rsidR="00F36AB8" w:rsidRPr="009C54E5" w:rsidRDefault="00F36AB8"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 xml:space="preserve">However, if you are unwilling to allow ILM use your  script, please refuse by ticking the box: </w:t>
            </w:r>
            <w:r w:rsidRPr="0008702D">
              <w:rPr>
                <w:rFonts w:ascii="Arial Narrow" w:hAnsi="Arial Narrow" w:cs="Arial Narrow"/>
                <w:b/>
                <w:bCs/>
                <w:color w:val="000000"/>
                <w:sz w:val="28"/>
                <w:szCs w:val="28"/>
              </w:rPr>
              <w:t>□</w:t>
            </w:r>
          </w:p>
        </w:tc>
      </w:tr>
      <w:tr w:rsidR="00F36AB8" w:rsidRPr="0008702D" w:rsidTr="0008702D">
        <w:tc>
          <w:tcPr>
            <w:tcW w:w="13176" w:type="dxa"/>
            <w:gridSpan w:val="11"/>
            <w:shd w:val="clear" w:color="auto" w:fill="E0E0E0"/>
            <w:vAlign w:val="bottom"/>
          </w:tcPr>
          <w:p w:rsidR="00F36AB8" w:rsidRPr="0008702D" w:rsidRDefault="00F36AB8" w:rsidP="00997B51">
            <w:pPr>
              <w:spacing w:before="120" w:after="120"/>
              <w:jc w:val="left"/>
              <w:rPr>
                <w:rFonts w:ascii="Arial Narrow" w:hAnsi="Arial Narrow" w:cs="Arial Narrow"/>
                <w:b/>
                <w:bCs/>
                <w:color w:val="000000"/>
                <w:sz w:val="20"/>
                <w:szCs w:val="20"/>
                <w:highlight w:val="yellow"/>
              </w:rPr>
            </w:pPr>
            <w:r w:rsidRPr="0008702D">
              <w:rPr>
                <w:rFonts w:ascii="Arial Narrow" w:hAnsi="Arial Narrow" w:cs="Arial Narrow"/>
                <w:b/>
                <w:bCs/>
                <w:color w:val="000000"/>
                <w:sz w:val="20"/>
                <w:szCs w:val="20"/>
              </w:rPr>
              <w:t xml:space="preserve">Learning Outcome / Section 1:  </w:t>
            </w:r>
            <w:r w:rsidRPr="00A92686">
              <w:rPr>
                <w:rFonts w:ascii="Arial Narrow" w:hAnsi="Arial Narrow" w:cs="Arial Narrow"/>
                <w:sz w:val="20"/>
                <w:szCs w:val="20"/>
              </w:rPr>
              <w:t>Understand the enterprise environment</w:t>
            </w:r>
            <w:r w:rsidRPr="00124F82">
              <w:rPr>
                <w:b/>
                <w:bCs/>
              </w:rPr>
              <w:t xml:space="preserve">   </w:t>
            </w:r>
            <w:r w:rsidRPr="0008702D">
              <w:rPr>
                <w:rFonts w:ascii="Arial Narrow" w:hAnsi="Arial Narrow" w:cs="Arial Narrow"/>
                <w:color w:val="000000"/>
                <w:sz w:val="20"/>
                <w:szCs w:val="20"/>
              </w:rPr>
              <w:t>[</w:t>
            </w:r>
            <w:r>
              <w:rPr>
                <w:rFonts w:ascii="Arial Narrow" w:hAnsi="Arial Narrow" w:cs="Arial Narrow"/>
                <w:color w:val="000000"/>
                <w:sz w:val="20"/>
                <w:szCs w:val="20"/>
              </w:rPr>
              <w:t>16</w:t>
            </w:r>
            <w:r w:rsidRPr="0008702D">
              <w:rPr>
                <w:rFonts w:ascii="Arial Narrow" w:hAnsi="Arial Narrow" w:cs="Arial Narrow"/>
                <w:color w:val="000000"/>
                <w:sz w:val="20"/>
                <w:szCs w:val="20"/>
              </w:rPr>
              <w:t xml:space="preserve"> Marks]</w:t>
            </w:r>
          </w:p>
        </w:tc>
      </w:tr>
      <w:tr w:rsidR="00F36AB8" w:rsidRPr="0008702D" w:rsidTr="0008702D">
        <w:tc>
          <w:tcPr>
            <w:tcW w:w="2518" w:type="dxa"/>
            <w:vAlign w:val="center"/>
          </w:tcPr>
          <w:p w:rsidR="00F36AB8" w:rsidRPr="0008702D" w:rsidRDefault="00F36AB8"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8"/>
            <w:vAlign w:val="center"/>
          </w:tcPr>
          <w:p w:rsidR="00F36AB8" w:rsidRPr="0008702D" w:rsidRDefault="00F36AB8"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F36AB8" w:rsidRPr="0008702D" w:rsidRDefault="00F36AB8"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F36AB8" w:rsidRPr="0008702D" w:rsidRDefault="00F36AB8"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F36AB8" w:rsidRPr="0008702D" w:rsidRDefault="00F36AB8"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821BDF" w:rsidRPr="0008702D" w:rsidTr="0008702D">
        <w:tc>
          <w:tcPr>
            <w:tcW w:w="2518" w:type="dxa"/>
            <w:vMerge w:val="restart"/>
          </w:tcPr>
          <w:p w:rsidR="00821BDF" w:rsidRPr="0008702D" w:rsidRDefault="00821BDF" w:rsidP="0008702D">
            <w:pPr>
              <w:spacing w:line="216" w:lineRule="auto"/>
              <w:jc w:val="left"/>
              <w:rPr>
                <w:rFonts w:ascii="Arial Narrow" w:hAnsi="Arial Narrow" w:cs="Arial Narrow"/>
                <w:color w:val="000000"/>
              </w:rPr>
            </w:pPr>
          </w:p>
          <w:p w:rsidR="00821BDF" w:rsidRPr="0008702D" w:rsidRDefault="00821BDF" w:rsidP="0008702D">
            <w:pPr>
              <w:spacing w:line="216" w:lineRule="auto"/>
              <w:jc w:val="left"/>
              <w:rPr>
                <w:rFonts w:ascii="Arial Narrow" w:hAnsi="Arial Narrow" w:cs="Arial Narrow"/>
                <w:color w:val="000000"/>
              </w:rPr>
            </w:pPr>
            <w:r w:rsidRPr="0008702D">
              <w:rPr>
                <w:rFonts w:ascii="Arial Narrow" w:hAnsi="Arial Narrow" w:cs="Arial Narrow"/>
                <w:color w:val="000000"/>
              </w:rPr>
              <w:t>AC 1.1</w:t>
            </w:r>
          </w:p>
          <w:p w:rsidR="00821BDF" w:rsidRPr="00A92686" w:rsidRDefault="00821BDF"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r w:rsidRPr="00A92686">
              <w:rPr>
                <w:sz w:val="20"/>
                <w:szCs w:val="20"/>
              </w:rPr>
              <w:t>Identify and describe the type of organisation, its size and what it does</w:t>
            </w: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3"/>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2"/>
            <w:vMerge w:val="restart"/>
            <w:vAlign w:val="center"/>
          </w:tcPr>
          <w:p w:rsidR="00821BDF" w:rsidRPr="0008702D" w:rsidRDefault="00821BDF" w:rsidP="0008702D">
            <w:pPr>
              <w:spacing w:line="216" w:lineRule="auto"/>
              <w:jc w:val="center"/>
              <w:rPr>
                <w:rFonts w:ascii="Arial Narrow" w:hAnsi="Arial Narrow" w:cs="Arial Narrow"/>
                <w:b/>
                <w:bCs/>
                <w:color w:val="000000"/>
                <w:sz w:val="18"/>
                <w:szCs w:val="18"/>
              </w:rPr>
            </w:pPr>
          </w:p>
          <w:p w:rsidR="00821BDF" w:rsidRPr="0008702D" w:rsidRDefault="00821BDF" w:rsidP="0008702D">
            <w:pPr>
              <w:spacing w:line="216" w:lineRule="auto"/>
              <w:jc w:val="center"/>
              <w:rPr>
                <w:rFonts w:ascii="Arial Narrow" w:hAnsi="Arial Narrow" w:cs="Arial Narrow"/>
                <w:b/>
                <w:bCs/>
                <w:color w:val="000000"/>
                <w:sz w:val="18"/>
                <w:szCs w:val="18"/>
              </w:rPr>
            </w:pPr>
          </w:p>
          <w:p w:rsidR="00821BDF" w:rsidRPr="0008702D" w:rsidRDefault="00821BDF" w:rsidP="0008702D">
            <w:pPr>
              <w:spacing w:line="216" w:lineRule="auto"/>
              <w:jc w:val="center"/>
              <w:rPr>
                <w:rFonts w:ascii="Arial Narrow" w:hAnsi="Arial Narrow" w:cs="Arial Narrow"/>
                <w:b/>
                <w:bCs/>
                <w:color w:val="000000"/>
                <w:sz w:val="18"/>
                <w:szCs w:val="18"/>
              </w:rPr>
            </w:pPr>
          </w:p>
          <w:p w:rsidR="00821BDF" w:rsidRPr="0008702D" w:rsidRDefault="00821BDF" w:rsidP="0008702D">
            <w:pPr>
              <w:spacing w:line="216" w:lineRule="auto"/>
              <w:jc w:val="center"/>
              <w:rPr>
                <w:rFonts w:ascii="Arial Narrow" w:hAnsi="Arial Narrow" w:cs="Arial Narrow"/>
                <w:b/>
                <w:bCs/>
                <w:color w:val="000000"/>
                <w:sz w:val="18"/>
                <w:szCs w:val="18"/>
              </w:rPr>
            </w:pPr>
          </w:p>
          <w:p w:rsidR="00821BDF" w:rsidRPr="0008702D" w:rsidRDefault="00821BDF" w:rsidP="0008702D">
            <w:pPr>
              <w:spacing w:line="216" w:lineRule="auto"/>
              <w:jc w:val="center"/>
              <w:rPr>
                <w:rFonts w:ascii="Arial Narrow" w:hAnsi="Arial Narrow" w:cs="Arial Narrow"/>
                <w:b/>
                <w:bCs/>
                <w:color w:val="000000"/>
                <w:sz w:val="18"/>
                <w:szCs w:val="18"/>
              </w:rPr>
            </w:pPr>
          </w:p>
        </w:tc>
      </w:tr>
      <w:tr w:rsidR="00F36AB8" w:rsidRPr="0008702D" w:rsidTr="0008702D">
        <w:trPr>
          <w:trHeight w:val="228"/>
        </w:trPr>
        <w:tc>
          <w:tcPr>
            <w:tcW w:w="2518" w:type="dxa"/>
            <w:vMerge/>
            <w:vAlign w:val="center"/>
          </w:tcPr>
          <w:p w:rsidR="00F36AB8" w:rsidRPr="0008702D" w:rsidRDefault="00F36AB8" w:rsidP="0008702D">
            <w:pPr>
              <w:spacing w:line="216" w:lineRule="auto"/>
              <w:jc w:val="center"/>
              <w:rPr>
                <w:rFonts w:ascii="Arial Narrow" w:hAnsi="Arial Narrow" w:cs="Arial Narrow"/>
                <w:color w:val="000000"/>
              </w:rPr>
            </w:pPr>
          </w:p>
        </w:tc>
        <w:tc>
          <w:tcPr>
            <w:tcW w:w="2504" w:type="dxa"/>
            <w:gridSpan w:val="2"/>
            <w:vMerge w:val="restart"/>
          </w:tcPr>
          <w:p w:rsidR="00F36AB8" w:rsidRPr="0008702D" w:rsidRDefault="00F36AB8"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997F03">
              <w:rPr>
                <w:sz w:val="20"/>
                <w:szCs w:val="20"/>
              </w:rPr>
              <w:t>The type of organisation a</w:t>
            </w:r>
            <w:r>
              <w:rPr>
                <w:sz w:val="20"/>
                <w:szCs w:val="20"/>
              </w:rPr>
              <w:t>nd/or its size and/or what it d</w:t>
            </w:r>
            <w:r w:rsidRPr="00997F03">
              <w:rPr>
                <w:sz w:val="20"/>
                <w:szCs w:val="20"/>
              </w:rPr>
              <w:t>oes is not identified or, if identified, is not described</w:t>
            </w:r>
          </w:p>
        </w:tc>
        <w:tc>
          <w:tcPr>
            <w:tcW w:w="2504" w:type="dxa"/>
            <w:gridSpan w:val="3"/>
            <w:vMerge w:val="restart"/>
          </w:tcPr>
          <w:p w:rsidR="00F36AB8" w:rsidRPr="0008702D" w:rsidRDefault="00F36AB8"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type of organisation is appropriately identified and described along with its size and what it does, although the description may be limited</w:t>
            </w:r>
          </w:p>
        </w:tc>
        <w:tc>
          <w:tcPr>
            <w:tcW w:w="2505" w:type="dxa"/>
            <w:gridSpan w:val="3"/>
            <w:vMerge w:val="restart"/>
          </w:tcPr>
          <w:p w:rsidR="00F36AB8" w:rsidRDefault="00F36AB8" w:rsidP="00171D3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The type of organisation (e.g. private company, plc., public sector, voluntary/third sector organisation, charity, etc.) is identified and described along with its size (e.g. no. of employees, sales, net worth, geographical spread, no. of sites, etc.) and what it does (e.g. manufacturing,  retail, services, financial, etc.)</w:t>
            </w:r>
          </w:p>
          <w:p w:rsidR="00F36AB8" w:rsidRPr="0008702D" w:rsidRDefault="00F36AB8" w:rsidP="00171D36">
            <w:pPr>
              <w:numPr>
                <w:ilvl w:val="0"/>
                <w:numId w:val="6"/>
              </w:numPr>
              <w:tabs>
                <w:tab w:val="left" w:pos="34"/>
              </w:tabs>
              <w:spacing w:line="216" w:lineRule="auto"/>
              <w:jc w:val="left"/>
              <w:rPr>
                <w:rFonts w:ascii="Arial Narrow" w:hAnsi="Arial Narrow" w:cs="Arial Narrow"/>
                <w:color w:val="000000"/>
                <w:sz w:val="18"/>
                <w:szCs w:val="18"/>
              </w:rPr>
            </w:pPr>
            <w:r w:rsidRPr="00B159C9">
              <w:rPr>
                <w:rFonts w:ascii="Arial Narrow" w:hAnsi="Arial Narrow" w:cs="Arial Narrow"/>
                <w:b/>
                <w:bCs/>
                <w:sz w:val="20"/>
                <w:szCs w:val="20"/>
                <w:lang w:eastAsia="en-GB"/>
              </w:rPr>
              <w:t>Own</w:t>
            </w:r>
            <w:r>
              <w:rPr>
                <w:rFonts w:ascii="Arial Narrow" w:hAnsi="Arial Narrow" w:cs="Arial Narrow"/>
                <w:sz w:val="20"/>
                <w:szCs w:val="20"/>
                <w:lang w:eastAsia="en-GB"/>
              </w:rPr>
              <w:t xml:space="preserve"> organisation is appropriately identified and thoroughly described in detail for type, size and what it does</w:t>
            </w:r>
          </w:p>
        </w:tc>
        <w:tc>
          <w:tcPr>
            <w:tcW w:w="3145" w:type="dxa"/>
            <w:gridSpan w:val="2"/>
            <w:vMerge/>
            <w:vAlign w:val="center"/>
          </w:tcPr>
          <w:p w:rsidR="00F36AB8" w:rsidRPr="0008702D" w:rsidRDefault="00F36AB8" w:rsidP="0008702D">
            <w:pPr>
              <w:spacing w:line="216" w:lineRule="auto"/>
              <w:jc w:val="center"/>
              <w:rPr>
                <w:rFonts w:ascii="Arial Narrow" w:hAnsi="Arial Narrow" w:cs="Arial Narrow"/>
                <w:b/>
                <w:bCs/>
                <w:color w:val="000000"/>
                <w:sz w:val="18"/>
                <w:szCs w:val="18"/>
              </w:rPr>
            </w:pPr>
          </w:p>
        </w:tc>
      </w:tr>
      <w:tr w:rsidR="00F36AB8" w:rsidRPr="0008702D" w:rsidTr="0008702D">
        <w:tc>
          <w:tcPr>
            <w:tcW w:w="2518" w:type="dxa"/>
            <w:vMerge/>
            <w:vAlign w:val="center"/>
          </w:tcPr>
          <w:p w:rsidR="00F36AB8" w:rsidRPr="0008702D" w:rsidRDefault="00F36AB8" w:rsidP="0008702D">
            <w:pPr>
              <w:spacing w:line="216" w:lineRule="auto"/>
              <w:jc w:val="center"/>
              <w:rPr>
                <w:rFonts w:ascii="Arial Narrow" w:hAnsi="Arial Narrow" w:cs="Arial Narrow"/>
                <w:color w:val="000000"/>
              </w:rPr>
            </w:pPr>
          </w:p>
        </w:tc>
        <w:tc>
          <w:tcPr>
            <w:tcW w:w="2504" w:type="dxa"/>
            <w:gridSpan w:val="2"/>
            <w:vMerge/>
            <w:vAlign w:val="center"/>
          </w:tcPr>
          <w:p w:rsidR="00F36AB8" w:rsidRPr="0008702D" w:rsidRDefault="00F36AB8" w:rsidP="0008702D">
            <w:pPr>
              <w:spacing w:line="216" w:lineRule="auto"/>
              <w:jc w:val="center"/>
              <w:rPr>
                <w:rFonts w:ascii="Arial Narrow" w:hAnsi="Arial Narrow" w:cs="Arial Narrow"/>
                <w:b/>
                <w:bCs/>
                <w:color w:val="000000"/>
              </w:rPr>
            </w:pPr>
          </w:p>
        </w:tc>
        <w:tc>
          <w:tcPr>
            <w:tcW w:w="2504" w:type="dxa"/>
            <w:gridSpan w:val="3"/>
            <w:vMerge/>
          </w:tcPr>
          <w:p w:rsidR="00F36AB8" w:rsidRPr="0008702D" w:rsidRDefault="00F36AB8" w:rsidP="0008702D">
            <w:pPr>
              <w:spacing w:line="216" w:lineRule="auto"/>
              <w:jc w:val="center"/>
              <w:rPr>
                <w:rFonts w:ascii="Arial Narrow" w:hAnsi="Arial Narrow" w:cs="Arial Narrow"/>
                <w:b/>
                <w:bCs/>
                <w:color w:val="000000"/>
              </w:rPr>
            </w:pPr>
          </w:p>
        </w:tc>
        <w:tc>
          <w:tcPr>
            <w:tcW w:w="2505" w:type="dxa"/>
            <w:gridSpan w:val="3"/>
            <w:vMerge/>
          </w:tcPr>
          <w:p w:rsidR="00F36AB8" w:rsidRPr="0008702D" w:rsidRDefault="00F36AB8" w:rsidP="0008702D">
            <w:pPr>
              <w:spacing w:line="216" w:lineRule="auto"/>
              <w:jc w:val="center"/>
              <w:rPr>
                <w:rFonts w:ascii="Arial Narrow" w:hAnsi="Arial Narrow" w:cs="Arial Narrow"/>
                <w:b/>
                <w:bCs/>
                <w:color w:val="000000"/>
              </w:rPr>
            </w:pPr>
          </w:p>
        </w:tc>
        <w:tc>
          <w:tcPr>
            <w:tcW w:w="1417" w:type="dxa"/>
            <w:vAlign w:val="center"/>
          </w:tcPr>
          <w:p w:rsidR="00F36AB8" w:rsidRPr="0008702D" w:rsidRDefault="00F36AB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F36AB8" w:rsidRPr="0008702D" w:rsidRDefault="00F36AB8" w:rsidP="00997B5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F36AB8" w:rsidRPr="0008702D" w:rsidRDefault="00F36AB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21BDF" w:rsidRPr="0008702D" w:rsidTr="0008702D">
        <w:trPr>
          <w:trHeight w:val="312"/>
        </w:trPr>
        <w:tc>
          <w:tcPr>
            <w:tcW w:w="2518" w:type="dxa"/>
            <w:vMerge w:val="restart"/>
          </w:tcPr>
          <w:p w:rsidR="00821BDF" w:rsidRPr="0008702D" w:rsidRDefault="00821BDF" w:rsidP="0008702D">
            <w:pPr>
              <w:spacing w:line="216" w:lineRule="auto"/>
              <w:jc w:val="left"/>
              <w:rPr>
                <w:rFonts w:ascii="Arial Narrow" w:hAnsi="Arial Narrow" w:cs="Arial Narrow"/>
                <w:color w:val="000000"/>
              </w:rPr>
            </w:pPr>
          </w:p>
          <w:p w:rsidR="00821BDF" w:rsidRPr="0008702D" w:rsidRDefault="00821BDF" w:rsidP="0008702D">
            <w:pPr>
              <w:spacing w:line="216" w:lineRule="auto"/>
              <w:jc w:val="left"/>
              <w:rPr>
                <w:rFonts w:ascii="Arial Narrow" w:hAnsi="Arial Narrow" w:cs="Arial Narrow"/>
                <w:color w:val="000000"/>
              </w:rPr>
            </w:pPr>
            <w:r w:rsidRPr="0008702D">
              <w:rPr>
                <w:rFonts w:ascii="Arial Narrow" w:hAnsi="Arial Narrow" w:cs="Arial Narrow"/>
                <w:color w:val="000000"/>
              </w:rPr>
              <w:t>AC 1.2</w:t>
            </w:r>
          </w:p>
          <w:p w:rsidR="00821BDF" w:rsidRPr="0008702D" w:rsidRDefault="00821BDF"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A92686">
              <w:rPr>
                <w:sz w:val="20"/>
                <w:szCs w:val="20"/>
              </w:rPr>
              <w:t>Outline the external influences (such as competitive and legal factors) on their chosen enterprise</w:t>
            </w: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3"/>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2"/>
            <w:vMerge w:val="restart"/>
            <w:vAlign w:val="center"/>
          </w:tcPr>
          <w:p w:rsidR="00821BDF" w:rsidRPr="0008702D" w:rsidRDefault="00821BDF" w:rsidP="0008702D">
            <w:pPr>
              <w:spacing w:line="216" w:lineRule="auto"/>
              <w:jc w:val="center"/>
              <w:rPr>
                <w:rFonts w:ascii="Arial Narrow" w:hAnsi="Arial Narrow" w:cs="Arial Narrow"/>
                <w:b/>
                <w:bCs/>
                <w:color w:val="000000"/>
                <w:sz w:val="18"/>
                <w:szCs w:val="18"/>
              </w:rPr>
            </w:pPr>
          </w:p>
          <w:p w:rsidR="00821BDF" w:rsidRPr="0008702D" w:rsidRDefault="00821BDF" w:rsidP="0008702D">
            <w:pPr>
              <w:spacing w:line="216" w:lineRule="auto"/>
              <w:jc w:val="center"/>
              <w:rPr>
                <w:rFonts w:ascii="Arial Narrow" w:hAnsi="Arial Narrow" w:cs="Arial Narrow"/>
                <w:b/>
                <w:bCs/>
                <w:color w:val="000000"/>
                <w:sz w:val="18"/>
                <w:szCs w:val="18"/>
              </w:rPr>
            </w:pPr>
          </w:p>
          <w:p w:rsidR="00821BDF" w:rsidRPr="0008702D" w:rsidRDefault="00821BDF" w:rsidP="0008702D">
            <w:pPr>
              <w:spacing w:line="216" w:lineRule="auto"/>
              <w:jc w:val="center"/>
              <w:rPr>
                <w:rFonts w:ascii="Arial Narrow" w:hAnsi="Arial Narrow" w:cs="Arial Narrow"/>
                <w:b/>
                <w:bCs/>
                <w:color w:val="000000"/>
                <w:sz w:val="18"/>
                <w:szCs w:val="18"/>
              </w:rPr>
            </w:pPr>
          </w:p>
          <w:p w:rsidR="00821BDF" w:rsidRPr="0008702D" w:rsidRDefault="00821BDF" w:rsidP="0008702D">
            <w:pPr>
              <w:spacing w:line="216" w:lineRule="auto"/>
              <w:jc w:val="center"/>
              <w:rPr>
                <w:rFonts w:ascii="Arial Narrow" w:hAnsi="Arial Narrow" w:cs="Arial Narrow"/>
                <w:b/>
                <w:bCs/>
                <w:color w:val="000000"/>
                <w:sz w:val="18"/>
                <w:szCs w:val="18"/>
              </w:rPr>
            </w:pPr>
          </w:p>
          <w:p w:rsidR="00821BDF" w:rsidRPr="0008702D" w:rsidRDefault="00821BDF" w:rsidP="0008702D">
            <w:pPr>
              <w:spacing w:line="216" w:lineRule="auto"/>
              <w:jc w:val="center"/>
              <w:rPr>
                <w:rFonts w:ascii="Arial Narrow" w:hAnsi="Arial Narrow" w:cs="Arial Narrow"/>
                <w:b/>
                <w:bCs/>
                <w:color w:val="000000"/>
                <w:sz w:val="18"/>
                <w:szCs w:val="18"/>
              </w:rPr>
            </w:pPr>
          </w:p>
          <w:p w:rsidR="00821BDF" w:rsidRPr="0008702D" w:rsidRDefault="00821BDF" w:rsidP="0008702D">
            <w:pPr>
              <w:spacing w:line="216" w:lineRule="auto"/>
              <w:jc w:val="center"/>
              <w:rPr>
                <w:rFonts w:ascii="Arial Narrow" w:hAnsi="Arial Narrow" w:cs="Arial Narrow"/>
                <w:b/>
                <w:bCs/>
                <w:color w:val="000000"/>
                <w:sz w:val="18"/>
                <w:szCs w:val="18"/>
              </w:rPr>
            </w:pPr>
          </w:p>
        </w:tc>
      </w:tr>
      <w:tr w:rsidR="00821BDF" w:rsidRPr="0008702D" w:rsidTr="0008702D">
        <w:trPr>
          <w:trHeight w:val="312"/>
        </w:trPr>
        <w:tc>
          <w:tcPr>
            <w:tcW w:w="2518" w:type="dxa"/>
            <w:vMerge/>
          </w:tcPr>
          <w:p w:rsidR="00821BDF" w:rsidRPr="00A92686" w:rsidRDefault="00821BDF"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821BDF" w:rsidRPr="001F5176" w:rsidRDefault="00821BDF" w:rsidP="00171D36">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Less than</w:t>
            </w:r>
            <w:r w:rsidRPr="001F5176">
              <w:rPr>
                <w:rFonts w:ascii="Arial Narrow" w:hAnsi="Arial Narrow" w:cs="Arial Narrow"/>
                <w:sz w:val="20"/>
                <w:szCs w:val="20"/>
              </w:rPr>
              <w:t xml:space="preserve"> two </w:t>
            </w:r>
            <w:r>
              <w:rPr>
                <w:rFonts w:ascii="Arial Narrow" w:hAnsi="Arial Narrow" w:cs="Arial Narrow"/>
                <w:sz w:val="20"/>
                <w:szCs w:val="20"/>
              </w:rPr>
              <w:t xml:space="preserve">of the </w:t>
            </w:r>
            <w:r w:rsidRPr="001F5176">
              <w:rPr>
                <w:rFonts w:ascii="Arial Narrow" w:hAnsi="Arial Narrow" w:cs="Arial Narrow"/>
                <w:sz w:val="20"/>
                <w:szCs w:val="20"/>
              </w:rPr>
              <w:t>external influences on chosen enterprise</w:t>
            </w:r>
            <w:r>
              <w:rPr>
                <w:rFonts w:ascii="Arial Narrow" w:hAnsi="Arial Narrow" w:cs="Arial Narrow"/>
                <w:sz w:val="20"/>
                <w:szCs w:val="20"/>
              </w:rPr>
              <w:t xml:space="preserve"> are outlined</w:t>
            </w:r>
          </w:p>
          <w:p w:rsidR="00821BDF" w:rsidRPr="001F5176" w:rsidRDefault="00821BDF" w:rsidP="00171D36">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T</w:t>
            </w:r>
            <w:r w:rsidRPr="001F5176">
              <w:rPr>
                <w:rFonts w:ascii="Arial Narrow" w:hAnsi="Arial Narrow" w:cs="Arial Narrow"/>
                <w:sz w:val="20"/>
                <w:szCs w:val="20"/>
              </w:rPr>
              <w:t xml:space="preserve">wo </w:t>
            </w:r>
            <w:r>
              <w:rPr>
                <w:rFonts w:ascii="Arial Narrow" w:hAnsi="Arial Narrow" w:cs="Arial Narrow"/>
                <w:sz w:val="20"/>
                <w:szCs w:val="20"/>
              </w:rPr>
              <w:t xml:space="preserve">of the </w:t>
            </w:r>
            <w:r w:rsidRPr="001F5176">
              <w:rPr>
                <w:rFonts w:ascii="Arial Narrow" w:hAnsi="Arial Narrow" w:cs="Arial Narrow"/>
                <w:sz w:val="20"/>
                <w:szCs w:val="20"/>
              </w:rPr>
              <w:t>external influences on chosen enterprise</w:t>
            </w:r>
            <w:r>
              <w:rPr>
                <w:rFonts w:ascii="Arial Narrow" w:hAnsi="Arial Narrow" w:cs="Arial Narrow"/>
                <w:sz w:val="20"/>
                <w:szCs w:val="20"/>
              </w:rPr>
              <w:t xml:space="preserve"> are merely stated, as opposed to outlined</w:t>
            </w:r>
          </w:p>
          <w:p w:rsidR="00821BDF" w:rsidRPr="0008702D" w:rsidRDefault="00821BDF" w:rsidP="00171D36">
            <w:pPr>
              <w:numPr>
                <w:ilvl w:val="0"/>
                <w:numId w:val="3"/>
              </w:numPr>
              <w:tabs>
                <w:tab w:val="left" w:pos="34"/>
              </w:tabs>
              <w:spacing w:line="216" w:lineRule="auto"/>
              <w:jc w:val="left"/>
              <w:rPr>
                <w:rFonts w:ascii="Arial Narrow" w:hAnsi="Arial Narrow" w:cs="Arial Narrow"/>
                <w:color w:val="000000"/>
                <w:sz w:val="18"/>
                <w:szCs w:val="18"/>
              </w:rPr>
            </w:pPr>
            <w:r w:rsidRPr="001F5176">
              <w:rPr>
                <w:rFonts w:ascii="Arial Narrow" w:hAnsi="Arial Narrow" w:cs="Arial Narrow"/>
                <w:sz w:val="20"/>
                <w:szCs w:val="20"/>
              </w:rPr>
              <w:t xml:space="preserve">An outline is given of at least two </w:t>
            </w:r>
            <w:r>
              <w:rPr>
                <w:rFonts w:ascii="Arial Narrow" w:hAnsi="Arial Narrow" w:cs="Arial Narrow"/>
                <w:sz w:val="20"/>
                <w:szCs w:val="20"/>
              </w:rPr>
              <w:t xml:space="preserve">of the </w:t>
            </w:r>
            <w:r w:rsidRPr="001F5176">
              <w:rPr>
                <w:rFonts w:ascii="Arial Narrow" w:hAnsi="Arial Narrow" w:cs="Arial Narrow"/>
                <w:sz w:val="20"/>
                <w:szCs w:val="20"/>
              </w:rPr>
              <w:t>external influences on chosen enterprise</w:t>
            </w:r>
            <w:r>
              <w:rPr>
                <w:rFonts w:ascii="Arial Narrow" w:hAnsi="Arial Narrow" w:cs="Arial Narrow"/>
                <w:sz w:val="20"/>
                <w:szCs w:val="20"/>
              </w:rPr>
              <w:t xml:space="preserve"> </w:t>
            </w:r>
            <w:r>
              <w:rPr>
                <w:rFonts w:ascii="Arial Narrow" w:hAnsi="Arial Narrow" w:cs="Arial Narrow"/>
                <w:b/>
                <w:bCs/>
                <w:sz w:val="20"/>
                <w:szCs w:val="20"/>
              </w:rPr>
              <w:t xml:space="preserve">but </w:t>
            </w:r>
            <w:r>
              <w:rPr>
                <w:rFonts w:ascii="Arial Narrow" w:hAnsi="Arial Narrow" w:cs="Arial Narrow"/>
                <w:sz w:val="20"/>
                <w:szCs w:val="20"/>
              </w:rPr>
              <w:t>they are inappropriate</w:t>
            </w:r>
          </w:p>
        </w:tc>
        <w:tc>
          <w:tcPr>
            <w:tcW w:w="2504" w:type="dxa"/>
            <w:gridSpan w:val="3"/>
            <w:vMerge w:val="restart"/>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1F5176">
              <w:rPr>
                <w:rFonts w:ascii="Arial Narrow" w:hAnsi="Arial Narrow" w:cs="Arial Narrow"/>
                <w:sz w:val="20"/>
                <w:szCs w:val="20"/>
              </w:rPr>
              <w:t xml:space="preserve">An </w:t>
            </w:r>
            <w:r>
              <w:rPr>
                <w:rFonts w:ascii="Arial Narrow" w:hAnsi="Arial Narrow" w:cs="Arial Narrow"/>
                <w:sz w:val="20"/>
                <w:szCs w:val="20"/>
              </w:rPr>
              <w:t xml:space="preserve">appropriate </w:t>
            </w:r>
            <w:r w:rsidRPr="001F5176">
              <w:rPr>
                <w:rFonts w:ascii="Arial Narrow" w:hAnsi="Arial Narrow" w:cs="Arial Narrow"/>
                <w:sz w:val="20"/>
                <w:szCs w:val="20"/>
              </w:rPr>
              <w:t xml:space="preserve">outline is given of at least two </w:t>
            </w:r>
            <w:r>
              <w:rPr>
                <w:rFonts w:ascii="Arial Narrow" w:hAnsi="Arial Narrow" w:cs="Arial Narrow"/>
                <w:sz w:val="20"/>
                <w:szCs w:val="20"/>
              </w:rPr>
              <w:t xml:space="preserve">of the </w:t>
            </w:r>
            <w:r w:rsidRPr="001F5176">
              <w:rPr>
                <w:rFonts w:ascii="Arial Narrow" w:hAnsi="Arial Narrow" w:cs="Arial Narrow"/>
                <w:sz w:val="20"/>
                <w:szCs w:val="20"/>
              </w:rPr>
              <w:t>external influences on chosen enterprise</w:t>
            </w:r>
          </w:p>
        </w:tc>
        <w:tc>
          <w:tcPr>
            <w:tcW w:w="2505" w:type="dxa"/>
            <w:gridSpan w:val="3"/>
            <w:vMerge w:val="restart"/>
          </w:tcPr>
          <w:p w:rsidR="00821BDF" w:rsidRPr="00BE7494" w:rsidRDefault="00821BDF" w:rsidP="00171D36">
            <w:pPr>
              <w:numPr>
                <w:ilvl w:val="0"/>
                <w:numId w:val="6"/>
              </w:numPr>
              <w:spacing w:before="60" w:after="60" w:line="226" w:lineRule="auto"/>
              <w:jc w:val="left"/>
              <w:rPr>
                <w:rFonts w:ascii="Arial Narrow" w:hAnsi="Arial Narrow" w:cs="Arial Narrow"/>
                <w:b/>
                <w:bCs/>
                <w:sz w:val="20"/>
                <w:szCs w:val="20"/>
              </w:rPr>
            </w:pPr>
            <w:r>
              <w:rPr>
                <w:rFonts w:ascii="Arial Narrow" w:hAnsi="Arial Narrow" w:cs="Arial Narrow"/>
                <w:sz w:val="20"/>
                <w:szCs w:val="20"/>
              </w:rPr>
              <w:t xml:space="preserve">Several of the </w:t>
            </w:r>
            <w:r w:rsidRPr="001F5176">
              <w:rPr>
                <w:rFonts w:ascii="Arial Narrow" w:hAnsi="Arial Narrow" w:cs="Arial Narrow"/>
                <w:sz w:val="20"/>
                <w:szCs w:val="20"/>
              </w:rPr>
              <w:t>external influences on chosen enterprise</w:t>
            </w:r>
            <w:r>
              <w:rPr>
                <w:rFonts w:ascii="Arial Narrow" w:hAnsi="Arial Narrow" w:cs="Arial Narrow"/>
                <w:sz w:val="20"/>
                <w:szCs w:val="20"/>
              </w:rPr>
              <w:t xml:space="preserve"> are appropriately described</w:t>
            </w:r>
          </w:p>
          <w:p w:rsidR="00821BDF" w:rsidRPr="00B86703" w:rsidRDefault="00821BDF" w:rsidP="00171D36">
            <w:pPr>
              <w:numPr>
                <w:ilvl w:val="0"/>
                <w:numId w:val="6"/>
              </w:numPr>
              <w:spacing w:before="60" w:after="60" w:line="226" w:lineRule="auto"/>
              <w:jc w:val="left"/>
              <w:rPr>
                <w:rFonts w:ascii="Arial Narrow" w:hAnsi="Arial Narrow" w:cs="Arial Narrow"/>
                <w:b/>
                <w:bCs/>
                <w:sz w:val="20"/>
                <w:szCs w:val="20"/>
              </w:rPr>
            </w:pPr>
            <w:r>
              <w:rPr>
                <w:rFonts w:ascii="Arial Narrow" w:hAnsi="Arial Narrow" w:cs="Arial Narrow"/>
                <w:sz w:val="20"/>
                <w:szCs w:val="20"/>
              </w:rPr>
              <w:t xml:space="preserve">A range of different </w:t>
            </w:r>
            <w:r w:rsidRPr="001F5176">
              <w:rPr>
                <w:rFonts w:ascii="Arial Narrow" w:hAnsi="Arial Narrow" w:cs="Arial Narrow"/>
                <w:sz w:val="20"/>
                <w:szCs w:val="20"/>
              </w:rPr>
              <w:t xml:space="preserve">external influences </w:t>
            </w:r>
            <w:r>
              <w:rPr>
                <w:rFonts w:ascii="Arial Narrow" w:hAnsi="Arial Narrow" w:cs="Arial Narrow"/>
                <w:sz w:val="20"/>
                <w:szCs w:val="20"/>
              </w:rPr>
              <w:t>is described in detail along with how they influence the enterprise and examples given to enhance the explanation</w:t>
            </w:r>
          </w:p>
          <w:p w:rsidR="00821BDF" w:rsidRPr="0008702D" w:rsidRDefault="00821BDF" w:rsidP="00171D3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A PESTLE analysis in carried out to identify the external influences which are then described in detail</w:t>
            </w:r>
          </w:p>
        </w:tc>
        <w:tc>
          <w:tcPr>
            <w:tcW w:w="3145" w:type="dxa"/>
            <w:gridSpan w:val="2"/>
            <w:vMerge/>
            <w:vAlign w:val="center"/>
          </w:tcPr>
          <w:p w:rsidR="00821BDF" w:rsidRPr="0008702D" w:rsidRDefault="00821BDF" w:rsidP="0008702D">
            <w:pPr>
              <w:spacing w:line="216" w:lineRule="auto"/>
              <w:jc w:val="center"/>
              <w:rPr>
                <w:rFonts w:ascii="Arial Narrow" w:hAnsi="Arial Narrow" w:cs="Arial Narrow"/>
                <w:b/>
                <w:bCs/>
                <w:color w:val="000000"/>
                <w:sz w:val="18"/>
                <w:szCs w:val="18"/>
              </w:rPr>
            </w:pPr>
          </w:p>
        </w:tc>
      </w:tr>
      <w:tr w:rsidR="00821BDF" w:rsidRPr="0008702D" w:rsidTr="0008702D">
        <w:trPr>
          <w:trHeight w:val="312"/>
        </w:trPr>
        <w:tc>
          <w:tcPr>
            <w:tcW w:w="2518" w:type="dxa"/>
            <w:vMerge/>
          </w:tcPr>
          <w:p w:rsidR="00821BDF" w:rsidRPr="0008702D" w:rsidRDefault="00821BDF" w:rsidP="0008702D">
            <w:pPr>
              <w:spacing w:line="216" w:lineRule="auto"/>
              <w:jc w:val="left"/>
              <w:rPr>
                <w:rFonts w:ascii="Arial Narrow" w:hAnsi="Arial Narrow" w:cs="Arial Narrow"/>
                <w:color w:val="000000"/>
              </w:rPr>
            </w:pPr>
          </w:p>
        </w:tc>
        <w:tc>
          <w:tcPr>
            <w:tcW w:w="2504" w:type="dxa"/>
            <w:gridSpan w:val="2"/>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rsidR="00821BDF" w:rsidRPr="0008702D" w:rsidRDefault="00821BD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821BDF" w:rsidRPr="0008702D" w:rsidRDefault="00821BDF" w:rsidP="00997B5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821BDF" w:rsidRPr="0008702D" w:rsidRDefault="00821BD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F36AB8" w:rsidRPr="0008702D" w:rsidTr="0008702D">
        <w:trPr>
          <w:trHeight w:val="312"/>
        </w:trPr>
        <w:tc>
          <w:tcPr>
            <w:tcW w:w="6588" w:type="dxa"/>
            <w:gridSpan w:val="5"/>
          </w:tcPr>
          <w:p w:rsidR="00F36AB8" w:rsidRPr="0008702D" w:rsidRDefault="00F36AB8"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6"/>
          </w:tcPr>
          <w:p w:rsidR="00F36AB8" w:rsidRPr="0008702D" w:rsidRDefault="00F36AB8"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F36AB8" w:rsidRPr="0008702D" w:rsidRDefault="00F36AB8" w:rsidP="0008702D">
            <w:pPr>
              <w:spacing w:line="216" w:lineRule="auto"/>
              <w:jc w:val="left"/>
              <w:rPr>
                <w:rFonts w:ascii="Arial Narrow" w:hAnsi="Arial Narrow" w:cs="Arial Narrow"/>
                <w:color w:val="000000"/>
                <w:sz w:val="20"/>
                <w:szCs w:val="20"/>
              </w:rPr>
            </w:pPr>
          </w:p>
          <w:p w:rsidR="00F36AB8" w:rsidRPr="0008702D" w:rsidRDefault="00F36AB8" w:rsidP="0008702D">
            <w:pPr>
              <w:spacing w:line="216" w:lineRule="auto"/>
              <w:jc w:val="left"/>
              <w:rPr>
                <w:rFonts w:ascii="Arial Narrow" w:hAnsi="Arial Narrow" w:cs="Arial Narrow"/>
                <w:b/>
                <w:bCs/>
                <w:color w:val="000000"/>
                <w:sz w:val="20"/>
                <w:szCs w:val="20"/>
              </w:rPr>
            </w:pPr>
          </w:p>
        </w:tc>
      </w:tr>
      <w:tr w:rsidR="00F36AB8" w:rsidRPr="0008702D" w:rsidTr="0008702D">
        <w:trPr>
          <w:trHeight w:val="312"/>
        </w:trPr>
        <w:tc>
          <w:tcPr>
            <w:tcW w:w="13176" w:type="dxa"/>
            <w:gridSpan w:val="11"/>
            <w:shd w:val="clear" w:color="auto" w:fill="E0E0E0"/>
          </w:tcPr>
          <w:p w:rsidR="00F36AB8" w:rsidRPr="0008702D" w:rsidRDefault="00F36AB8" w:rsidP="00997B51">
            <w:pPr>
              <w:spacing w:before="120" w:after="120"/>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Learning Outcome / Section 2:  </w:t>
            </w:r>
            <w:r w:rsidRPr="00A92686">
              <w:rPr>
                <w:rFonts w:ascii="Arial Narrow" w:hAnsi="Arial Narrow" w:cs="Arial Narrow"/>
                <w:sz w:val="20"/>
                <w:szCs w:val="20"/>
              </w:rPr>
              <w:t>Understand finance and enterprise</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36</w:t>
            </w:r>
            <w:r w:rsidRPr="0008702D">
              <w:rPr>
                <w:rFonts w:ascii="Arial Narrow" w:hAnsi="Arial Narrow" w:cs="Arial Narrow"/>
                <w:color w:val="000000"/>
                <w:sz w:val="20"/>
                <w:szCs w:val="20"/>
              </w:rPr>
              <w:t xml:space="preserve"> Marks]</w:t>
            </w:r>
          </w:p>
        </w:tc>
      </w:tr>
      <w:tr w:rsidR="00F36AB8" w:rsidRPr="0008702D" w:rsidTr="0008702D">
        <w:trPr>
          <w:trHeight w:val="312"/>
        </w:trPr>
        <w:tc>
          <w:tcPr>
            <w:tcW w:w="2518" w:type="dxa"/>
            <w:vAlign w:val="center"/>
          </w:tcPr>
          <w:p w:rsidR="00F36AB8" w:rsidRPr="0008702D" w:rsidRDefault="00F36AB8"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8"/>
            <w:vAlign w:val="center"/>
          </w:tcPr>
          <w:p w:rsidR="00F36AB8" w:rsidRPr="0008702D" w:rsidRDefault="00F36AB8"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F36AB8" w:rsidRPr="0008702D" w:rsidRDefault="00F36AB8"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rsidR="00F36AB8" w:rsidRPr="0008702D" w:rsidRDefault="00F36AB8"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F36AB8" w:rsidRPr="0008702D" w:rsidRDefault="00F36AB8"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821BDF" w:rsidRPr="0008702D" w:rsidTr="0008702D">
        <w:trPr>
          <w:trHeight w:val="312"/>
        </w:trPr>
        <w:tc>
          <w:tcPr>
            <w:tcW w:w="2518" w:type="dxa"/>
            <w:vMerge w:val="restart"/>
            <w:vAlign w:val="center"/>
          </w:tcPr>
          <w:p w:rsidR="00821BDF" w:rsidRPr="0008702D" w:rsidRDefault="00821BDF" w:rsidP="0008702D">
            <w:pPr>
              <w:spacing w:line="216" w:lineRule="auto"/>
              <w:jc w:val="left"/>
              <w:rPr>
                <w:rFonts w:ascii="Arial Narrow" w:hAnsi="Arial Narrow" w:cs="Arial Narrow"/>
                <w:color w:val="000000"/>
              </w:rPr>
            </w:pPr>
            <w:r w:rsidRPr="0008702D">
              <w:rPr>
                <w:rFonts w:ascii="Arial Narrow" w:hAnsi="Arial Narrow" w:cs="Arial Narrow"/>
                <w:color w:val="000000"/>
              </w:rPr>
              <w:t>AC 2.1</w:t>
            </w:r>
          </w:p>
          <w:p w:rsidR="00821BDF" w:rsidRPr="00A92686" w:rsidRDefault="00821BDF" w:rsidP="00171D36">
            <w:pPr>
              <w:rPr>
                <w:sz w:val="20"/>
                <w:szCs w:val="20"/>
              </w:rPr>
            </w:pPr>
            <w:r w:rsidRPr="00A92686">
              <w:rPr>
                <w:sz w:val="20"/>
                <w:szCs w:val="20"/>
              </w:rPr>
              <w:t>Explain why finance is important for enterprises</w:t>
            </w:r>
          </w:p>
          <w:p w:rsidR="00821BDF" w:rsidRPr="0008702D" w:rsidRDefault="00821BDF" w:rsidP="00A92686">
            <w:pPr>
              <w:spacing w:line="216" w:lineRule="auto"/>
              <w:ind w:left="720"/>
              <w:jc w:val="left"/>
              <w:rPr>
                <w:rFonts w:ascii="Arial Narrow" w:hAnsi="Arial Narrow" w:cs="Arial Narrow"/>
                <w:color w:val="000000"/>
              </w:rPr>
            </w:pP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3"/>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3"/>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2"/>
            <w:vMerge w:val="restart"/>
            <w:vAlign w:val="center"/>
          </w:tcPr>
          <w:p w:rsidR="00821BDF" w:rsidRPr="0008702D" w:rsidRDefault="00821BDF" w:rsidP="0008702D">
            <w:pPr>
              <w:spacing w:line="216" w:lineRule="auto"/>
              <w:jc w:val="center"/>
              <w:rPr>
                <w:rFonts w:ascii="Arial Narrow" w:hAnsi="Arial Narrow" w:cs="Arial Narrow"/>
                <w:b/>
                <w:bCs/>
                <w:color w:val="000000"/>
                <w:sz w:val="18"/>
                <w:szCs w:val="18"/>
              </w:rPr>
            </w:pPr>
          </w:p>
          <w:p w:rsidR="00821BDF" w:rsidRPr="0008702D" w:rsidRDefault="00821BDF" w:rsidP="0008702D">
            <w:pPr>
              <w:spacing w:line="216" w:lineRule="auto"/>
              <w:jc w:val="center"/>
              <w:rPr>
                <w:rFonts w:ascii="Arial Narrow" w:hAnsi="Arial Narrow" w:cs="Arial Narrow"/>
                <w:b/>
                <w:bCs/>
                <w:color w:val="000000"/>
                <w:sz w:val="18"/>
                <w:szCs w:val="18"/>
              </w:rPr>
            </w:pPr>
          </w:p>
          <w:p w:rsidR="00821BDF" w:rsidRPr="0008702D" w:rsidRDefault="00821BDF" w:rsidP="0008702D">
            <w:pPr>
              <w:spacing w:line="216" w:lineRule="auto"/>
              <w:jc w:val="center"/>
              <w:rPr>
                <w:rFonts w:ascii="Arial Narrow" w:hAnsi="Arial Narrow" w:cs="Arial Narrow"/>
                <w:b/>
                <w:bCs/>
                <w:color w:val="000000"/>
                <w:sz w:val="18"/>
                <w:szCs w:val="18"/>
              </w:rPr>
            </w:pPr>
          </w:p>
          <w:p w:rsidR="00821BDF" w:rsidRPr="0008702D" w:rsidRDefault="00821BDF" w:rsidP="0008702D">
            <w:pPr>
              <w:spacing w:line="216" w:lineRule="auto"/>
              <w:jc w:val="center"/>
              <w:rPr>
                <w:rFonts w:ascii="Arial Narrow" w:hAnsi="Arial Narrow" w:cs="Arial Narrow"/>
                <w:b/>
                <w:bCs/>
                <w:color w:val="000000"/>
                <w:sz w:val="18"/>
                <w:szCs w:val="18"/>
              </w:rPr>
            </w:pPr>
          </w:p>
        </w:tc>
      </w:tr>
      <w:tr w:rsidR="00F36AB8" w:rsidRPr="0008702D" w:rsidTr="0008702D">
        <w:trPr>
          <w:trHeight w:val="312"/>
        </w:trPr>
        <w:tc>
          <w:tcPr>
            <w:tcW w:w="2518" w:type="dxa"/>
            <w:vMerge/>
          </w:tcPr>
          <w:p w:rsidR="00F36AB8" w:rsidRPr="0008702D" w:rsidRDefault="00F36AB8" w:rsidP="0008702D">
            <w:pPr>
              <w:spacing w:line="216" w:lineRule="auto"/>
              <w:jc w:val="left"/>
              <w:rPr>
                <w:rFonts w:ascii="Arial Narrow" w:hAnsi="Arial Narrow" w:cs="Arial Narrow"/>
                <w:color w:val="000000"/>
              </w:rPr>
            </w:pPr>
          </w:p>
        </w:tc>
        <w:tc>
          <w:tcPr>
            <w:tcW w:w="2504" w:type="dxa"/>
            <w:gridSpan w:val="2"/>
            <w:vMerge w:val="restart"/>
          </w:tcPr>
          <w:p w:rsidR="00F36AB8" w:rsidRDefault="00F36AB8" w:rsidP="00171D3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The importance of finance for enterprises is merely stated, as opposed to explained</w:t>
            </w:r>
            <w:r w:rsidRPr="00B00007">
              <w:rPr>
                <w:rFonts w:ascii="Arial Narrow" w:hAnsi="Arial Narrow" w:cs="Arial Narrow"/>
                <w:sz w:val="20"/>
                <w:szCs w:val="20"/>
                <w:lang w:eastAsia="en-GB"/>
              </w:rPr>
              <w:t xml:space="preserve"> </w:t>
            </w:r>
          </w:p>
          <w:p w:rsidR="00F36AB8" w:rsidRPr="0008702D" w:rsidRDefault="00F36AB8" w:rsidP="00171D3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The importance of finance in general is explained </w:t>
            </w:r>
            <w:r w:rsidRPr="00D2707A">
              <w:rPr>
                <w:rFonts w:ascii="Arial Narrow" w:hAnsi="Arial Narrow" w:cs="Arial Narrow"/>
                <w:b/>
                <w:bCs/>
                <w:sz w:val="20"/>
                <w:szCs w:val="20"/>
                <w:lang w:eastAsia="en-GB"/>
              </w:rPr>
              <w:t>but</w:t>
            </w:r>
            <w:r>
              <w:rPr>
                <w:rFonts w:ascii="Arial Narrow" w:hAnsi="Arial Narrow" w:cs="Arial Narrow"/>
                <w:sz w:val="20"/>
                <w:szCs w:val="20"/>
                <w:lang w:eastAsia="en-GB"/>
              </w:rPr>
              <w:t xml:space="preserve"> is incorrect and/or is not related to enterprises</w:t>
            </w:r>
          </w:p>
        </w:tc>
        <w:tc>
          <w:tcPr>
            <w:tcW w:w="2504" w:type="dxa"/>
            <w:gridSpan w:val="3"/>
            <w:vMerge w:val="restart"/>
          </w:tcPr>
          <w:p w:rsidR="00F36AB8" w:rsidRPr="0008702D" w:rsidRDefault="00F36AB8"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importance of finance for enterprises is correctly explained although the explanation may be limited</w:t>
            </w:r>
          </w:p>
        </w:tc>
        <w:tc>
          <w:tcPr>
            <w:tcW w:w="2505" w:type="dxa"/>
            <w:gridSpan w:val="3"/>
            <w:vMerge w:val="restart"/>
          </w:tcPr>
          <w:p w:rsidR="00F36AB8" w:rsidRDefault="00F36AB8" w:rsidP="00171D3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The importance of finance for enterprises is explained thoroughly and in detail</w:t>
            </w:r>
          </w:p>
          <w:p w:rsidR="00F36AB8" w:rsidRPr="0008702D" w:rsidRDefault="00F36AB8" w:rsidP="00171D3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importance of finance for enterprises is explained, with examples to enhance the explanation, along with how finance is used within enterprises</w:t>
            </w:r>
          </w:p>
        </w:tc>
        <w:tc>
          <w:tcPr>
            <w:tcW w:w="3145" w:type="dxa"/>
            <w:gridSpan w:val="2"/>
            <w:vMerge/>
            <w:vAlign w:val="center"/>
          </w:tcPr>
          <w:p w:rsidR="00F36AB8" w:rsidRPr="0008702D" w:rsidRDefault="00F36AB8" w:rsidP="0008702D">
            <w:pPr>
              <w:spacing w:line="216" w:lineRule="auto"/>
              <w:jc w:val="center"/>
              <w:rPr>
                <w:rFonts w:ascii="Arial Narrow" w:hAnsi="Arial Narrow" w:cs="Arial Narrow"/>
                <w:b/>
                <w:bCs/>
                <w:color w:val="000000"/>
                <w:sz w:val="18"/>
                <w:szCs w:val="18"/>
              </w:rPr>
            </w:pPr>
          </w:p>
        </w:tc>
      </w:tr>
      <w:tr w:rsidR="00F36AB8" w:rsidRPr="0008702D" w:rsidTr="0008702D">
        <w:trPr>
          <w:trHeight w:val="312"/>
        </w:trPr>
        <w:tc>
          <w:tcPr>
            <w:tcW w:w="2518" w:type="dxa"/>
            <w:vMerge/>
          </w:tcPr>
          <w:p w:rsidR="00F36AB8" w:rsidRPr="0008702D" w:rsidRDefault="00F36AB8" w:rsidP="0008702D">
            <w:pPr>
              <w:spacing w:line="216" w:lineRule="auto"/>
              <w:jc w:val="left"/>
              <w:rPr>
                <w:rFonts w:ascii="Arial Narrow" w:hAnsi="Arial Narrow" w:cs="Arial Narrow"/>
                <w:color w:val="000000"/>
              </w:rPr>
            </w:pPr>
          </w:p>
        </w:tc>
        <w:tc>
          <w:tcPr>
            <w:tcW w:w="2504" w:type="dxa"/>
            <w:gridSpan w:val="2"/>
            <w:vMerge/>
          </w:tcPr>
          <w:p w:rsidR="00F36AB8" w:rsidRPr="0008702D" w:rsidRDefault="00F36AB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F36AB8" w:rsidRPr="0008702D" w:rsidRDefault="00F36AB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3"/>
            <w:vMerge/>
          </w:tcPr>
          <w:p w:rsidR="00F36AB8" w:rsidRPr="0008702D" w:rsidRDefault="00F36AB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rsidR="00F36AB8" w:rsidRPr="0008702D" w:rsidRDefault="00F36AB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F36AB8" w:rsidRPr="0008702D" w:rsidRDefault="00F36AB8" w:rsidP="00997B5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F36AB8" w:rsidRPr="0008702D" w:rsidRDefault="00F36AB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rsidR="009C54E5" w:rsidRDefault="009C54E5">
      <w:r>
        <w:br w:type="page"/>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276"/>
        <w:gridCol w:w="149"/>
        <w:gridCol w:w="1276"/>
        <w:gridCol w:w="141"/>
        <w:gridCol w:w="1728"/>
      </w:tblGrid>
      <w:tr w:rsidR="00821BDF" w:rsidRPr="0008702D" w:rsidTr="0008702D">
        <w:trPr>
          <w:trHeight w:val="312"/>
        </w:trPr>
        <w:tc>
          <w:tcPr>
            <w:tcW w:w="2518" w:type="dxa"/>
            <w:vMerge w:val="restart"/>
          </w:tcPr>
          <w:p w:rsidR="00821BDF" w:rsidRPr="0008702D" w:rsidRDefault="00821BDF" w:rsidP="0008702D">
            <w:pPr>
              <w:spacing w:line="216" w:lineRule="auto"/>
              <w:jc w:val="left"/>
              <w:rPr>
                <w:rFonts w:ascii="Arial Narrow" w:hAnsi="Arial Narrow" w:cs="Arial Narrow"/>
                <w:color w:val="000000"/>
              </w:rPr>
            </w:pPr>
          </w:p>
          <w:p w:rsidR="00821BDF" w:rsidRPr="0008702D" w:rsidRDefault="00821BDF" w:rsidP="0008702D">
            <w:pPr>
              <w:spacing w:line="216" w:lineRule="auto"/>
              <w:jc w:val="left"/>
              <w:rPr>
                <w:rFonts w:ascii="Arial Narrow" w:hAnsi="Arial Narrow" w:cs="Arial Narrow"/>
                <w:color w:val="000000"/>
              </w:rPr>
            </w:pPr>
            <w:r w:rsidRPr="0008702D">
              <w:rPr>
                <w:rFonts w:ascii="Arial Narrow" w:hAnsi="Arial Narrow" w:cs="Arial Narrow"/>
                <w:color w:val="000000"/>
              </w:rPr>
              <w:t>AC 2.2</w:t>
            </w:r>
          </w:p>
          <w:p w:rsidR="00821BDF" w:rsidRPr="0008702D" w:rsidRDefault="00821BDF"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A92686">
              <w:rPr>
                <w:sz w:val="20"/>
                <w:szCs w:val="20"/>
              </w:rPr>
              <w:t>Identify the different sources of finance available to enterprises</w:t>
            </w: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3"/>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tc>
      </w:tr>
      <w:tr w:rsidR="00821BDF" w:rsidRPr="0008702D" w:rsidTr="0008702D">
        <w:trPr>
          <w:trHeight w:val="312"/>
        </w:trPr>
        <w:tc>
          <w:tcPr>
            <w:tcW w:w="2518" w:type="dxa"/>
            <w:vMerge/>
          </w:tcPr>
          <w:p w:rsidR="00821BDF" w:rsidRPr="00A92686" w:rsidRDefault="00821BDF"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821BDF" w:rsidRPr="00DE1C3F" w:rsidRDefault="00821BDF" w:rsidP="00171D36">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Less than </w:t>
            </w:r>
            <w:r>
              <w:rPr>
                <w:rFonts w:ascii="Arial Narrow" w:hAnsi="Arial Narrow" w:cs="Arial Narrow"/>
                <w:sz w:val="20"/>
                <w:szCs w:val="20"/>
              </w:rPr>
              <w:t>two of t</w:t>
            </w:r>
            <w:r w:rsidRPr="009D38D8">
              <w:rPr>
                <w:rFonts w:ascii="Arial Narrow" w:hAnsi="Arial Narrow" w:cs="Arial Narrow"/>
                <w:sz w:val="20"/>
                <w:szCs w:val="20"/>
              </w:rPr>
              <w:t>he different sources of finance available to enterprises</w:t>
            </w:r>
            <w:r>
              <w:rPr>
                <w:rFonts w:ascii="Arial Narrow" w:hAnsi="Arial Narrow" w:cs="Arial Narrow"/>
                <w:sz w:val="20"/>
                <w:szCs w:val="20"/>
              </w:rPr>
              <w:t xml:space="preserve"> are identified</w:t>
            </w:r>
          </w:p>
          <w:p w:rsidR="00821BDF" w:rsidRPr="0008702D" w:rsidRDefault="00821BDF" w:rsidP="00171D36">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D</w:t>
            </w:r>
            <w:r w:rsidRPr="009D38D8">
              <w:rPr>
                <w:rFonts w:ascii="Arial Narrow" w:hAnsi="Arial Narrow" w:cs="Arial Narrow"/>
                <w:sz w:val="20"/>
                <w:szCs w:val="20"/>
              </w:rPr>
              <w:t>iffer</w:t>
            </w:r>
            <w:r>
              <w:rPr>
                <w:rFonts w:ascii="Arial Narrow" w:hAnsi="Arial Narrow" w:cs="Arial Narrow"/>
                <w:sz w:val="20"/>
                <w:szCs w:val="20"/>
              </w:rPr>
              <w:t xml:space="preserve">ent sources of finance are identified </w:t>
            </w:r>
            <w:r w:rsidRPr="00D2707A">
              <w:rPr>
                <w:rFonts w:ascii="Arial Narrow" w:hAnsi="Arial Narrow" w:cs="Arial Narrow"/>
                <w:b/>
                <w:bCs/>
                <w:sz w:val="20"/>
                <w:szCs w:val="20"/>
              </w:rPr>
              <w:t>but</w:t>
            </w:r>
            <w:r>
              <w:rPr>
                <w:rFonts w:ascii="Arial Narrow" w:hAnsi="Arial Narrow" w:cs="Arial Narrow"/>
                <w:sz w:val="20"/>
                <w:szCs w:val="20"/>
              </w:rPr>
              <w:t xml:space="preserve"> these are incorrect or inappropriate and/or are not related to enterprise financing</w:t>
            </w:r>
          </w:p>
        </w:tc>
        <w:tc>
          <w:tcPr>
            <w:tcW w:w="2504" w:type="dxa"/>
            <w:gridSpan w:val="2"/>
            <w:vMerge w:val="restart"/>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At least two of t</w:t>
            </w:r>
            <w:r w:rsidRPr="009D38D8">
              <w:rPr>
                <w:rFonts w:ascii="Arial Narrow" w:hAnsi="Arial Narrow" w:cs="Arial Narrow"/>
                <w:sz w:val="20"/>
                <w:szCs w:val="20"/>
              </w:rPr>
              <w:t>he different sources of finance available to enterprises</w:t>
            </w:r>
            <w:r>
              <w:rPr>
                <w:rFonts w:ascii="Arial Narrow" w:hAnsi="Arial Narrow" w:cs="Arial Narrow"/>
                <w:sz w:val="20"/>
                <w:szCs w:val="20"/>
              </w:rPr>
              <w:t xml:space="preserve"> are correctly and appropriately identified</w:t>
            </w:r>
          </w:p>
        </w:tc>
        <w:tc>
          <w:tcPr>
            <w:tcW w:w="2505" w:type="dxa"/>
            <w:gridSpan w:val="3"/>
            <w:vMerge w:val="restart"/>
          </w:tcPr>
          <w:p w:rsidR="00821BDF" w:rsidRPr="0008702D" w:rsidRDefault="00821BDF" w:rsidP="009D282E">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A range of t</w:t>
            </w:r>
            <w:r w:rsidRPr="009D38D8">
              <w:rPr>
                <w:rFonts w:ascii="Arial Narrow" w:hAnsi="Arial Narrow" w:cs="Arial Narrow"/>
                <w:sz w:val="20"/>
                <w:szCs w:val="20"/>
              </w:rPr>
              <w:t>he different sources of finance available to enterprises</w:t>
            </w:r>
            <w:r>
              <w:rPr>
                <w:rFonts w:ascii="Arial Narrow" w:hAnsi="Arial Narrow" w:cs="Arial Narrow"/>
                <w:sz w:val="20"/>
                <w:szCs w:val="20"/>
              </w:rPr>
              <w:t xml:space="preserve"> are identified along with the strengths and weaknesses of each</w:t>
            </w:r>
          </w:p>
        </w:tc>
        <w:tc>
          <w:tcPr>
            <w:tcW w:w="3145" w:type="dxa"/>
            <w:gridSpan w:val="3"/>
            <w:vMerge/>
            <w:vAlign w:val="center"/>
          </w:tcPr>
          <w:p w:rsidR="00821BDF" w:rsidRPr="0008702D" w:rsidRDefault="00821BDF" w:rsidP="0008702D">
            <w:pPr>
              <w:spacing w:line="216" w:lineRule="auto"/>
              <w:jc w:val="center"/>
              <w:rPr>
                <w:rFonts w:ascii="Arial Narrow" w:hAnsi="Arial Narrow" w:cs="Arial Narrow"/>
                <w:color w:val="000000"/>
                <w:sz w:val="18"/>
                <w:szCs w:val="18"/>
              </w:rPr>
            </w:pPr>
          </w:p>
        </w:tc>
      </w:tr>
      <w:tr w:rsidR="00821BDF" w:rsidRPr="0008702D" w:rsidTr="0008702D">
        <w:trPr>
          <w:trHeight w:val="312"/>
        </w:trPr>
        <w:tc>
          <w:tcPr>
            <w:tcW w:w="2518" w:type="dxa"/>
            <w:vMerge/>
          </w:tcPr>
          <w:p w:rsidR="00821BDF" w:rsidRPr="0008702D" w:rsidRDefault="00821BDF" w:rsidP="0008702D">
            <w:pPr>
              <w:spacing w:line="216" w:lineRule="auto"/>
              <w:jc w:val="left"/>
              <w:rPr>
                <w:rFonts w:ascii="Arial Narrow" w:hAnsi="Arial Narrow" w:cs="Arial Narrow"/>
                <w:color w:val="000000"/>
              </w:rPr>
            </w:pPr>
          </w:p>
        </w:tc>
        <w:tc>
          <w:tcPr>
            <w:tcW w:w="2504" w:type="dxa"/>
            <w:gridSpan w:val="2"/>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821BDF" w:rsidRPr="0008702D" w:rsidRDefault="00821BD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821BDF" w:rsidRPr="0008702D" w:rsidRDefault="00821BDF" w:rsidP="00997B5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821BDF" w:rsidRPr="0008702D" w:rsidRDefault="00821BD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21BDF" w:rsidRPr="0008702D" w:rsidTr="0008702D">
        <w:trPr>
          <w:trHeight w:val="312"/>
        </w:trPr>
        <w:tc>
          <w:tcPr>
            <w:tcW w:w="2518" w:type="dxa"/>
            <w:vMerge w:val="restart"/>
          </w:tcPr>
          <w:p w:rsidR="00821BDF" w:rsidRPr="0008702D" w:rsidRDefault="00821BDF" w:rsidP="0008702D">
            <w:pPr>
              <w:spacing w:line="216" w:lineRule="auto"/>
              <w:jc w:val="left"/>
              <w:rPr>
                <w:rFonts w:ascii="Arial Narrow" w:hAnsi="Arial Narrow" w:cs="Arial Narrow"/>
                <w:color w:val="000000"/>
              </w:rPr>
            </w:pPr>
          </w:p>
          <w:p w:rsidR="00821BDF" w:rsidRPr="0008702D" w:rsidRDefault="00821BDF" w:rsidP="0008702D">
            <w:pPr>
              <w:spacing w:line="216" w:lineRule="auto"/>
              <w:jc w:val="left"/>
              <w:rPr>
                <w:rFonts w:ascii="Arial Narrow" w:hAnsi="Arial Narrow" w:cs="Arial Narrow"/>
                <w:color w:val="000000"/>
              </w:rPr>
            </w:pPr>
            <w:r w:rsidRPr="0008702D">
              <w:rPr>
                <w:rFonts w:ascii="Arial Narrow" w:hAnsi="Arial Narrow" w:cs="Arial Narrow"/>
                <w:color w:val="000000"/>
              </w:rPr>
              <w:t>AC 2.3</w:t>
            </w:r>
          </w:p>
          <w:p w:rsidR="00821BDF" w:rsidRPr="0008702D" w:rsidRDefault="00821BDF"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A92686">
              <w:rPr>
                <w:sz w:val="20"/>
                <w:szCs w:val="20"/>
              </w:rPr>
              <w:t>Explain what is meant by cash flow</w:t>
            </w: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3"/>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tc>
      </w:tr>
      <w:tr w:rsidR="00821BDF" w:rsidRPr="0008702D" w:rsidTr="0008702D">
        <w:trPr>
          <w:trHeight w:val="312"/>
        </w:trPr>
        <w:tc>
          <w:tcPr>
            <w:tcW w:w="2518" w:type="dxa"/>
            <w:vMerge/>
          </w:tcPr>
          <w:p w:rsidR="00821BDF" w:rsidRPr="00A92686" w:rsidRDefault="00821BDF"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821BDF" w:rsidRPr="00EA1F01" w:rsidRDefault="00821BDF" w:rsidP="00171D36">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Cash flow is merely outlined or described, as opposed to explained</w:t>
            </w:r>
          </w:p>
          <w:p w:rsidR="00821BDF" w:rsidRPr="0008702D" w:rsidRDefault="00821BDF" w:rsidP="00171D36">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Cash flow is explained </w:t>
            </w:r>
            <w:r w:rsidRPr="001B31D5">
              <w:rPr>
                <w:rFonts w:ascii="Arial Narrow" w:hAnsi="Arial Narrow" w:cs="Arial Narrow"/>
                <w:b/>
                <w:bCs/>
                <w:sz w:val="20"/>
                <w:szCs w:val="20"/>
                <w:lang w:eastAsia="en-GB"/>
              </w:rPr>
              <w:t>but</w:t>
            </w:r>
            <w:r>
              <w:rPr>
                <w:rFonts w:ascii="Arial Narrow" w:hAnsi="Arial Narrow" w:cs="Arial Narrow"/>
                <w:sz w:val="20"/>
                <w:szCs w:val="20"/>
                <w:lang w:eastAsia="en-GB"/>
              </w:rPr>
              <w:t xml:space="preserve"> the explanation is incorrect or minimal</w:t>
            </w:r>
          </w:p>
        </w:tc>
        <w:tc>
          <w:tcPr>
            <w:tcW w:w="2504" w:type="dxa"/>
            <w:gridSpan w:val="2"/>
            <w:vMerge w:val="restart"/>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Cash flow is correctly explained although the explanation may be limited</w:t>
            </w:r>
          </w:p>
        </w:tc>
        <w:tc>
          <w:tcPr>
            <w:tcW w:w="2505" w:type="dxa"/>
            <w:gridSpan w:val="3"/>
            <w:vMerge w:val="restart"/>
          </w:tcPr>
          <w:p w:rsidR="00821BDF" w:rsidRDefault="00821BDF" w:rsidP="00171D3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Cash flow is correctly explained in detail</w:t>
            </w:r>
          </w:p>
          <w:p w:rsidR="00821BDF" w:rsidRPr="0008702D" w:rsidRDefault="00821BDF" w:rsidP="00171D3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Cash flow is correctly explained thoroughly and in detail and a simple cash flow forecast is given as an example to enhance the explanation</w:t>
            </w:r>
          </w:p>
        </w:tc>
        <w:tc>
          <w:tcPr>
            <w:tcW w:w="3145" w:type="dxa"/>
            <w:gridSpan w:val="3"/>
            <w:vMerge/>
            <w:vAlign w:val="center"/>
          </w:tcPr>
          <w:p w:rsidR="00821BDF" w:rsidRPr="0008702D" w:rsidRDefault="00821BDF" w:rsidP="0008702D">
            <w:pPr>
              <w:spacing w:line="216" w:lineRule="auto"/>
              <w:jc w:val="center"/>
              <w:rPr>
                <w:rFonts w:ascii="Arial Narrow" w:hAnsi="Arial Narrow" w:cs="Arial Narrow"/>
                <w:color w:val="000000"/>
                <w:sz w:val="18"/>
                <w:szCs w:val="18"/>
              </w:rPr>
            </w:pPr>
          </w:p>
        </w:tc>
      </w:tr>
      <w:tr w:rsidR="00821BDF" w:rsidRPr="0008702D" w:rsidTr="0008702D">
        <w:trPr>
          <w:trHeight w:val="312"/>
        </w:trPr>
        <w:tc>
          <w:tcPr>
            <w:tcW w:w="2518" w:type="dxa"/>
            <w:vMerge/>
          </w:tcPr>
          <w:p w:rsidR="00821BDF" w:rsidRPr="0008702D" w:rsidRDefault="00821BDF" w:rsidP="0008702D">
            <w:pPr>
              <w:spacing w:line="216" w:lineRule="auto"/>
              <w:jc w:val="left"/>
              <w:rPr>
                <w:rFonts w:ascii="Arial Narrow" w:hAnsi="Arial Narrow" w:cs="Arial Narrow"/>
                <w:color w:val="000000"/>
              </w:rPr>
            </w:pPr>
          </w:p>
        </w:tc>
        <w:tc>
          <w:tcPr>
            <w:tcW w:w="2504" w:type="dxa"/>
            <w:gridSpan w:val="2"/>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821BDF" w:rsidRPr="0008702D" w:rsidRDefault="00821BD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821BDF" w:rsidRPr="0008702D" w:rsidRDefault="00821BDF" w:rsidP="00997B5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821BDF" w:rsidRPr="0008702D" w:rsidRDefault="00821BD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21BDF" w:rsidRPr="0008702D" w:rsidTr="0008702D">
        <w:trPr>
          <w:trHeight w:val="312"/>
        </w:trPr>
        <w:tc>
          <w:tcPr>
            <w:tcW w:w="2518" w:type="dxa"/>
            <w:vMerge w:val="restart"/>
          </w:tcPr>
          <w:p w:rsidR="00821BDF" w:rsidRPr="0008702D" w:rsidRDefault="00821BDF" w:rsidP="0008702D">
            <w:pPr>
              <w:spacing w:line="216" w:lineRule="auto"/>
              <w:jc w:val="left"/>
              <w:rPr>
                <w:rFonts w:ascii="Arial Narrow" w:hAnsi="Arial Narrow" w:cs="Arial Narrow"/>
                <w:color w:val="000000"/>
              </w:rPr>
            </w:pPr>
          </w:p>
          <w:p w:rsidR="00821BDF" w:rsidRPr="0008702D" w:rsidRDefault="00821BDF" w:rsidP="0008702D">
            <w:pPr>
              <w:spacing w:line="216" w:lineRule="auto"/>
              <w:jc w:val="left"/>
              <w:rPr>
                <w:rFonts w:ascii="Arial Narrow" w:hAnsi="Arial Narrow" w:cs="Arial Narrow"/>
                <w:color w:val="000000"/>
              </w:rPr>
            </w:pPr>
            <w:r w:rsidRPr="0008702D">
              <w:rPr>
                <w:rFonts w:ascii="Arial Narrow" w:hAnsi="Arial Narrow" w:cs="Arial Narrow"/>
                <w:color w:val="000000"/>
              </w:rPr>
              <w:t>AC 2.4</w:t>
            </w:r>
          </w:p>
          <w:p w:rsidR="00821BDF" w:rsidRPr="0008702D" w:rsidRDefault="00821BDF" w:rsidP="0008702D">
            <w:pPr>
              <w:numPr>
                <w:ilvl w:val="0"/>
                <w:numId w:val="3"/>
              </w:numPr>
              <w:tabs>
                <w:tab w:val="clear" w:pos="720"/>
                <w:tab w:val="num" w:pos="284"/>
              </w:tabs>
              <w:spacing w:line="216" w:lineRule="auto"/>
              <w:ind w:hanging="720"/>
              <w:jc w:val="left"/>
              <w:rPr>
                <w:rFonts w:ascii="Arial Narrow" w:hAnsi="Arial Narrow" w:cs="Arial Narrow"/>
                <w:color w:val="000000"/>
              </w:rPr>
            </w:pPr>
            <w:r w:rsidRPr="00A92686">
              <w:rPr>
                <w:sz w:val="20"/>
                <w:szCs w:val="20"/>
              </w:rPr>
              <w:t>Outline why it is important for their chosen enterprise to control its cash flow</w:t>
            </w: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3"/>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tc>
      </w:tr>
      <w:tr w:rsidR="00821BDF" w:rsidRPr="0008702D" w:rsidTr="0008702D">
        <w:trPr>
          <w:trHeight w:val="312"/>
        </w:trPr>
        <w:tc>
          <w:tcPr>
            <w:tcW w:w="2518" w:type="dxa"/>
            <w:vMerge/>
          </w:tcPr>
          <w:p w:rsidR="00821BDF" w:rsidRPr="00A92686" w:rsidRDefault="00821BDF" w:rsidP="0008702D">
            <w:pPr>
              <w:numPr>
                <w:ilvl w:val="0"/>
                <w:numId w:val="3"/>
              </w:numPr>
              <w:tabs>
                <w:tab w:val="clear" w:pos="720"/>
                <w:tab w:val="num" w:pos="284"/>
              </w:tabs>
              <w:spacing w:line="216" w:lineRule="auto"/>
              <w:ind w:hanging="720"/>
              <w:jc w:val="left"/>
              <w:rPr>
                <w:rFonts w:ascii="Arial Narrow" w:hAnsi="Arial Narrow" w:cs="Arial Narrow"/>
                <w:color w:val="000000"/>
              </w:rPr>
            </w:pPr>
          </w:p>
        </w:tc>
        <w:tc>
          <w:tcPr>
            <w:tcW w:w="2504" w:type="dxa"/>
            <w:gridSpan w:val="2"/>
            <w:vMerge w:val="restart"/>
          </w:tcPr>
          <w:p w:rsidR="00821BDF" w:rsidRPr="005077C2" w:rsidRDefault="00821BDF" w:rsidP="00171D36">
            <w:pPr>
              <w:numPr>
                <w:ilvl w:val="0"/>
                <w:numId w:val="3"/>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 xml:space="preserve">Cash flow control is discussed in general </w:t>
            </w:r>
            <w:r>
              <w:rPr>
                <w:rFonts w:ascii="Arial Narrow" w:hAnsi="Arial Narrow" w:cs="Arial Narrow"/>
                <w:b/>
                <w:bCs/>
                <w:sz w:val="20"/>
                <w:szCs w:val="20"/>
                <w:lang w:eastAsia="en-GB"/>
              </w:rPr>
              <w:t xml:space="preserve">but </w:t>
            </w:r>
            <w:r>
              <w:rPr>
                <w:rFonts w:ascii="Arial Narrow" w:hAnsi="Arial Narrow" w:cs="Arial Narrow"/>
                <w:sz w:val="20"/>
                <w:szCs w:val="20"/>
                <w:lang w:eastAsia="en-GB"/>
              </w:rPr>
              <w:t xml:space="preserve"> not its importance for chosen organisation</w:t>
            </w:r>
          </w:p>
          <w:p w:rsidR="00821BDF" w:rsidRPr="0008702D" w:rsidRDefault="00821BDF" w:rsidP="00171D36">
            <w:pPr>
              <w:numPr>
                <w:ilvl w:val="0"/>
                <w:numId w:val="3"/>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The importance for chosen enterprise of controlling cash flow is outlined </w:t>
            </w:r>
            <w:r>
              <w:rPr>
                <w:rFonts w:ascii="Arial Narrow" w:hAnsi="Arial Narrow" w:cs="Arial Narrow"/>
                <w:b/>
                <w:bCs/>
                <w:sz w:val="20"/>
                <w:szCs w:val="20"/>
                <w:lang w:eastAsia="en-GB"/>
              </w:rPr>
              <w:t xml:space="preserve">but </w:t>
            </w:r>
            <w:r>
              <w:rPr>
                <w:rFonts w:ascii="Arial Narrow" w:hAnsi="Arial Narrow" w:cs="Arial Narrow"/>
                <w:sz w:val="20"/>
                <w:szCs w:val="20"/>
                <w:lang w:eastAsia="en-GB"/>
              </w:rPr>
              <w:t xml:space="preserve"> is incorrect or inappropriate</w:t>
            </w:r>
          </w:p>
        </w:tc>
        <w:tc>
          <w:tcPr>
            <w:tcW w:w="2504" w:type="dxa"/>
            <w:gridSpan w:val="2"/>
            <w:vMerge w:val="restart"/>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A correct and appropriate outline is given of the importance for chosen enterprise of controlling cash flow</w:t>
            </w:r>
          </w:p>
        </w:tc>
        <w:tc>
          <w:tcPr>
            <w:tcW w:w="2505" w:type="dxa"/>
            <w:gridSpan w:val="3"/>
            <w:vMerge w:val="restart"/>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importance for chosen organisation of controlling cash flow is correctly and appropriately described in some detail, as opposed to merely outlined, with an outline of how this is achieved</w:t>
            </w:r>
          </w:p>
        </w:tc>
        <w:tc>
          <w:tcPr>
            <w:tcW w:w="3145" w:type="dxa"/>
            <w:gridSpan w:val="3"/>
            <w:vMerge/>
            <w:vAlign w:val="center"/>
          </w:tcPr>
          <w:p w:rsidR="00821BDF" w:rsidRPr="0008702D" w:rsidRDefault="00821BDF" w:rsidP="0008702D">
            <w:pPr>
              <w:spacing w:line="216" w:lineRule="auto"/>
              <w:jc w:val="center"/>
              <w:rPr>
                <w:rFonts w:ascii="Arial Narrow" w:hAnsi="Arial Narrow" w:cs="Arial Narrow"/>
                <w:color w:val="000000"/>
                <w:sz w:val="18"/>
                <w:szCs w:val="18"/>
              </w:rPr>
            </w:pPr>
          </w:p>
        </w:tc>
      </w:tr>
      <w:tr w:rsidR="00821BDF" w:rsidRPr="0008702D" w:rsidTr="0008702D">
        <w:trPr>
          <w:trHeight w:val="79"/>
        </w:trPr>
        <w:tc>
          <w:tcPr>
            <w:tcW w:w="2518" w:type="dxa"/>
            <w:vMerge/>
          </w:tcPr>
          <w:p w:rsidR="00821BDF" w:rsidRPr="0008702D" w:rsidRDefault="00821BDF" w:rsidP="0008702D">
            <w:pPr>
              <w:spacing w:line="216" w:lineRule="auto"/>
              <w:jc w:val="left"/>
              <w:rPr>
                <w:rFonts w:ascii="Arial Narrow" w:hAnsi="Arial Narrow" w:cs="Arial Narrow"/>
                <w:b/>
                <w:bCs/>
                <w:color w:val="000000"/>
              </w:rPr>
            </w:pPr>
          </w:p>
        </w:tc>
        <w:tc>
          <w:tcPr>
            <w:tcW w:w="2504" w:type="dxa"/>
            <w:gridSpan w:val="2"/>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821BDF" w:rsidRPr="0008702D" w:rsidRDefault="00821BD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821BDF" w:rsidRPr="0008702D" w:rsidRDefault="00821BDF" w:rsidP="00997B5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821BDF" w:rsidRPr="0008702D" w:rsidRDefault="00821BD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F36AB8" w:rsidRPr="0008702D" w:rsidTr="0008702D">
        <w:trPr>
          <w:trHeight w:val="312"/>
        </w:trPr>
        <w:tc>
          <w:tcPr>
            <w:tcW w:w="6588" w:type="dxa"/>
            <w:gridSpan w:val="4"/>
          </w:tcPr>
          <w:p w:rsidR="00F36AB8" w:rsidRPr="0008702D" w:rsidRDefault="00F36AB8"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7"/>
          </w:tcPr>
          <w:p w:rsidR="00F36AB8" w:rsidRPr="0008702D" w:rsidRDefault="00F36AB8"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F36AB8" w:rsidRDefault="00F36AB8" w:rsidP="0008702D">
            <w:pPr>
              <w:spacing w:line="216" w:lineRule="auto"/>
              <w:jc w:val="left"/>
              <w:rPr>
                <w:rFonts w:ascii="Arial Narrow" w:hAnsi="Arial Narrow" w:cs="Arial Narrow"/>
                <w:color w:val="000000"/>
                <w:sz w:val="20"/>
                <w:szCs w:val="20"/>
              </w:rPr>
            </w:pPr>
          </w:p>
          <w:p w:rsidR="00B62DFD" w:rsidRPr="0008702D" w:rsidRDefault="00B62DFD" w:rsidP="0008702D">
            <w:pPr>
              <w:spacing w:line="216" w:lineRule="auto"/>
              <w:jc w:val="left"/>
              <w:rPr>
                <w:rFonts w:ascii="Arial Narrow" w:hAnsi="Arial Narrow" w:cs="Arial Narrow"/>
                <w:color w:val="000000"/>
                <w:sz w:val="20"/>
                <w:szCs w:val="20"/>
              </w:rPr>
            </w:pPr>
            <w:bookmarkStart w:id="0" w:name="_GoBack"/>
            <w:bookmarkEnd w:id="0"/>
          </w:p>
          <w:p w:rsidR="00F36AB8" w:rsidRPr="0008702D" w:rsidRDefault="00F36AB8" w:rsidP="0008702D">
            <w:pPr>
              <w:spacing w:line="216" w:lineRule="auto"/>
              <w:jc w:val="left"/>
              <w:rPr>
                <w:rFonts w:ascii="Arial Narrow" w:hAnsi="Arial Narrow" w:cs="Arial Narrow"/>
                <w:b/>
                <w:bCs/>
                <w:color w:val="000000"/>
                <w:sz w:val="20"/>
                <w:szCs w:val="20"/>
              </w:rPr>
            </w:pPr>
          </w:p>
        </w:tc>
      </w:tr>
      <w:tr w:rsidR="00F36AB8" w:rsidRPr="0008702D" w:rsidTr="0008702D">
        <w:trPr>
          <w:trHeight w:val="312"/>
        </w:trPr>
        <w:tc>
          <w:tcPr>
            <w:tcW w:w="13176" w:type="dxa"/>
            <w:gridSpan w:val="11"/>
            <w:shd w:val="clear" w:color="auto" w:fill="E0E0E0"/>
          </w:tcPr>
          <w:p w:rsidR="00F36AB8" w:rsidRPr="0008702D" w:rsidRDefault="00F36AB8" w:rsidP="00997B51">
            <w:pPr>
              <w:spacing w:before="120" w:after="120"/>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Learning Outcome / Section 3:  </w:t>
            </w:r>
            <w:r w:rsidRPr="00A92686">
              <w:rPr>
                <w:rFonts w:ascii="Arial Narrow" w:hAnsi="Arial Narrow" w:cs="Arial Narrow"/>
                <w:sz w:val="20"/>
                <w:szCs w:val="20"/>
              </w:rPr>
              <w:t>Understand resources within enterprise</w:t>
            </w:r>
            <w:r>
              <w:rPr>
                <w:rFonts w:ascii="Arial Narrow" w:hAnsi="Arial Narrow" w:cs="Arial Narrow"/>
                <w:color w:val="000000"/>
                <w:sz w:val="20"/>
                <w:szCs w:val="20"/>
              </w:rPr>
              <w:t xml:space="preserve"> [28</w:t>
            </w:r>
            <w:r w:rsidRPr="0008702D">
              <w:rPr>
                <w:rFonts w:ascii="Arial Narrow" w:hAnsi="Arial Narrow" w:cs="Arial Narrow"/>
                <w:color w:val="000000"/>
                <w:sz w:val="20"/>
                <w:szCs w:val="20"/>
              </w:rPr>
              <w:t xml:space="preserve"> Marks]</w:t>
            </w:r>
          </w:p>
        </w:tc>
      </w:tr>
      <w:tr w:rsidR="00F36AB8" w:rsidRPr="0008702D" w:rsidTr="0008702D">
        <w:trPr>
          <w:trHeight w:val="312"/>
        </w:trPr>
        <w:tc>
          <w:tcPr>
            <w:tcW w:w="2518" w:type="dxa"/>
            <w:vAlign w:val="center"/>
          </w:tcPr>
          <w:p w:rsidR="00F36AB8" w:rsidRPr="0008702D" w:rsidRDefault="00F36AB8"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vAlign w:val="center"/>
          </w:tcPr>
          <w:p w:rsidR="00F36AB8" w:rsidRPr="0008702D" w:rsidRDefault="00F36AB8"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F36AB8" w:rsidRPr="0008702D" w:rsidRDefault="00F36AB8"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36AB8" w:rsidRPr="0008702D" w:rsidRDefault="00F36AB8"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F36AB8" w:rsidRPr="0008702D" w:rsidRDefault="00F36AB8"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821BDF" w:rsidRPr="0008702D" w:rsidTr="0008702D">
        <w:trPr>
          <w:trHeight w:val="312"/>
        </w:trPr>
        <w:tc>
          <w:tcPr>
            <w:tcW w:w="2518" w:type="dxa"/>
            <w:vMerge w:val="restart"/>
          </w:tcPr>
          <w:p w:rsidR="00821BDF" w:rsidRPr="0008702D" w:rsidRDefault="00821BDF" w:rsidP="0008702D">
            <w:pPr>
              <w:spacing w:line="216" w:lineRule="auto"/>
              <w:jc w:val="left"/>
              <w:rPr>
                <w:rFonts w:ascii="Arial Narrow" w:hAnsi="Arial Narrow" w:cs="Arial Narrow"/>
                <w:color w:val="000000"/>
              </w:rPr>
            </w:pPr>
          </w:p>
          <w:p w:rsidR="00821BDF" w:rsidRPr="0008702D" w:rsidRDefault="00821BDF" w:rsidP="0008702D">
            <w:pPr>
              <w:spacing w:line="216" w:lineRule="auto"/>
              <w:jc w:val="left"/>
              <w:rPr>
                <w:rFonts w:ascii="Arial Narrow" w:hAnsi="Arial Narrow" w:cs="Arial Narrow"/>
                <w:color w:val="000000"/>
              </w:rPr>
            </w:pPr>
            <w:r w:rsidRPr="0008702D">
              <w:rPr>
                <w:rFonts w:ascii="Arial Narrow" w:hAnsi="Arial Narrow" w:cs="Arial Narrow"/>
                <w:color w:val="000000"/>
              </w:rPr>
              <w:t>AC 3.1</w:t>
            </w:r>
          </w:p>
          <w:p w:rsidR="00821BDF" w:rsidRPr="00A92686" w:rsidRDefault="00821BDF" w:rsidP="0008702D">
            <w:pPr>
              <w:spacing w:line="216" w:lineRule="auto"/>
              <w:jc w:val="left"/>
              <w:rPr>
                <w:rFonts w:ascii="Arial Narrow" w:hAnsi="Arial Narrow" w:cs="Arial Narrow"/>
                <w:color w:val="000000"/>
                <w:sz w:val="18"/>
                <w:szCs w:val="18"/>
              </w:rPr>
            </w:pPr>
            <w:r w:rsidRPr="00A92686">
              <w:rPr>
                <w:sz w:val="20"/>
                <w:szCs w:val="20"/>
              </w:rPr>
              <w:t>Outline why resources are important to enterprises</w:t>
            </w:r>
            <w:r w:rsidRPr="00A92686">
              <w:rPr>
                <w:rFonts w:ascii="Arial Narrow" w:hAnsi="Arial Narrow" w:cs="Arial Narrow"/>
                <w:color w:val="000000"/>
                <w:sz w:val="18"/>
                <w:szCs w:val="18"/>
              </w:rPr>
              <w:t xml:space="preserve"> </w:t>
            </w:r>
          </w:p>
          <w:p w:rsidR="00821BDF" w:rsidRPr="0008702D" w:rsidRDefault="00821BDF" w:rsidP="0008702D">
            <w:pPr>
              <w:spacing w:line="216" w:lineRule="auto"/>
              <w:jc w:val="left"/>
              <w:rPr>
                <w:rFonts w:ascii="Arial Narrow" w:hAnsi="Arial Narrow" w:cs="Arial Narrow"/>
                <w:color w:val="000000"/>
                <w:sz w:val="20"/>
                <w:szCs w:val="20"/>
              </w:rPr>
            </w:pP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3"/>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tcPr>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tc>
      </w:tr>
      <w:tr w:rsidR="00F36AB8" w:rsidRPr="0008702D" w:rsidTr="0008702D">
        <w:trPr>
          <w:trHeight w:val="312"/>
        </w:trPr>
        <w:tc>
          <w:tcPr>
            <w:tcW w:w="2518" w:type="dxa"/>
            <w:vMerge/>
          </w:tcPr>
          <w:p w:rsidR="00F36AB8" w:rsidRPr="0008702D" w:rsidRDefault="00F36AB8" w:rsidP="0008702D">
            <w:pPr>
              <w:spacing w:line="216" w:lineRule="auto"/>
              <w:jc w:val="left"/>
              <w:rPr>
                <w:rFonts w:ascii="Arial Narrow" w:hAnsi="Arial Narrow" w:cs="Arial Narrow"/>
                <w:color w:val="000000"/>
              </w:rPr>
            </w:pPr>
          </w:p>
        </w:tc>
        <w:tc>
          <w:tcPr>
            <w:tcW w:w="2504" w:type="dxa"/>
            <w:gridSpan w:val="2"/>
            <w:vMerge w:val="restart"/>
          </w:tcPr>
          <w:p w:rsidR="00F36AB8" w:rsidRPr="009E0CDE" w:rsidRDefault="00F36AB8" w:rsidP="00171D3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rPr>
              <w:t xml:space="preserve">Resources are discussed in general </w:t>
            </w:r>
            <w:r>
              <w:rPr>
                <w:rFonts w:ascii="Arial Narrow" w:hAnsi="Arial Narrow" w:cs="Arial Narrow"/>
                <w:b/>
                <w:bCs/>
                <w:sz w:val="20"/>
                <w:szCs w:val="20"/>
              </w:rPr>
              <w:t xml:space="preserve">but </w:t>
            </w:r>
            <w:r>
              <w:rPr>
                <w:rFonts w:ascii="Arial Narrow" w:hAnsi="Arial Narrow" w:cs="Arial Narrow"/>
                <w:sz w:val="20"/>
                <w:szCs w:val="20"/>
              </w:rPr>
              <w:t>their importance to enterprises is not outlined</w:t>
            </w:r>
          </w:p>
          <w:p w:rsidR="00F36AB8" w:rsidRPr="0008702D" w:rsidRDefault="00F36AB8" w:rsidP="00171D3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W</w:t>
            </w:r>
            <w:r w:rsidRPr="003C11B9">
              <w:rPr>
                <w:rFonts w:ascii="Arial Narrow" w:hAnsi="Arial Narrow" w:cs="Arial Narrow"/>
                <w:sz w:val="20"/>
                <w:szCs w:val="20"/>
              </w:rPr>
              <w:t>hy resources are important to enterprises</w:t>
            </w:r>
            <w:r>
              <w:rPr>
                <w:rFonts w:ascii="Arial Narrow" w:hAnsi="Arial Narrow" w:cs="Arial Narrow"/>
                <w:sz w:val="20"/>
                <w:szCs w:val="20"/>
              </w:rPr>
              <w:t xml:space="preserve"> is outlined </w:t>
            </w:r>
            <w:r w:rsidRPr="000F6A45">
              <w:rPr>
                <w:rFonts w:ascii="Arial Narrow" w:hAnsi="Arial Narrow" w:cs="Arial Narrow"/>
                <w:b/>
                <w:bCs/>
                <w:sz w:val="20"/>
                <w:szCs w:val="20"/>
              </w:rPr>
              <w:t xml:space="preserve">but </w:t>
            </w:r>
            <w:r>
              <w:rPr>
                <w:rFonts w:ascii="Arial Narrow" w:hAnsi="Arial Narrow" w:cs="Arial Narrow"/>
                <w:sz w:val="20"/>
                <w:szCs w:val="20"/>
              </w:rPr>
              <w:t>is incorrect and/or inappropriate and/or minimal</w:t>
            </w:r>
          </w:p>
        </w:tc>
        <w:tc>
          <w:tcPr>
            <w:tcW w:w="2504" w:type="dxa"/>
            <w:gridSpan w:val="2"/>
            <w:vMerge w:val="restart"/>
          </w:tcPr>
          <w:p w:rsidR="00F36AB8" w:rsidRPr="0008702D" w:rsidRDefault="00F36AB8"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3C11B9">
              <w:rPr>
                <w:rFonts w:ascii="Arial Narrow" w:hAnsi="Arial Narrow" w:cs="Arial Narrow"/>
                <w:sz w:val="20"/>
                <w:szCs w:val="20"/>
              </w:rPr>
              <w:t>A correct and appropriate outline is given of why resources are important to enterprises</w:t>
            </w:r>
          </w:p>
        </w:tc>
        <w:tc>
          <w:tcPr>
            <w:tcW w:w="2505" w:type="dxa"/>
            <w:gridSpan w:val="3"/>
            <w:vMerge w:val="restart"/>
          </w:tcPr>
          <w:p w:rsidR="00F36AB8" w:rsidRPr="0008702D" w:rsidRDefault="00F36AB8"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3C11B9">
              <w:rPr>
                <w:rFonts w:ascii="Arial Narrow" w:hAnsi="Arial Narrow" w:cs="Arial Narrow"/>
                <w:sz w:val="20"/>
                <w:szCs w:val="20"/>
              </w:rPr>
              <w:t xml:space="preserve">A </w:t>
            </w:r>
            <w:r>
              <w:rPr>
                <w:rFonts w:ascii="Arial Narrow" w:hAnsi="Arial Narrow" w:cs="Arial Narrow"/>
                <w:sz w:val="20"/>
                <w:szCs w:val="20"/>
              </w:rPr>
              <w:t xml:space="preserve">thorough and detailed explanation, as opposed to a mere outline, </w:t>
            </w:r>
            <w:r w:rsidRPr="003C11B9">
              <w:rPr>
                <w:rFonts w:ascii="Arial Narrow" w:hAnsi="Arial Narrow" w:cs="Arial Narrow"/>
                <w:sz w:val="20"/>
                <w:szCs w:val="20"/>
              </w:rPr>
              <w:t>is given of why resources are important to enterprises</w:t>
            </w:r>
            <w:r>
              <w:rPr>
                <w:rFonts w:ascii="Arial Narrow" w:hAnsi="Arial Narrow" w:cs="Arial Narrow"/>
                <w:sz w:val="20"/>
                <w:szCs w:val="20"/>
              </w:rPr>
              <w:t xml:space="preserve"> with examples to enhance the explanation</w:t>
            </w:r>
          </w:p>
        </w:tc>
        <w:tc>
          <w:tcPr>
            <w:tcW w:w="3145" w:type="dxa"/>
            <w:gridSpan w:val="3"/>
            <w:vMerge/>
            <w:vAlign w:val="center"/>
          </w:tcPr>
          <w:p w:rsidR="00F36AB8" w:rsidRPr="0008702D" w:rsidRDefault="00F36AB8" w:rsidP="0008702D">
            <w:pPr>
              <w:spacing w:line="216" w:lineRule="auto"/>
              <w:jc w:val="center"/>
              <w:rPr>
                <w:rFonts w:ascii="Arial Narrow" w:hAnsi="Arial Narrow" w:cs="Arial Narrow"/>
                <w:color w:val="000000"/>
                <w:sz w:val="18"/>
                <w:szCs w:val="18"/>
              </w:rPr>
            </w:pPr>
          </w:p>
        </w:tc>
      </w:tr>
      <w:tr w:rsidR="00F36AB8" w:rsidRPr="0008702D" w:rsidTr="0008702D">
        <w:trPr>
          <w:trHeight w:val="312"/>
        </w:trPr>
        <w:tc>
          <w:tcPr>
            <w:tcW w:w="2518" w:type="dxa"/>
            <w:vMerge/>
          </w:tcPr>
          <w:p w:rsidR="00F36AB8" w:rsidRPr="0008702D" w:rsidRDefault="00F36AB8" w:rsidP="0008702D">
            <w:pPr>
              <w:spacing w:line="216" w:lineRule="auto"/>
              <w:jc w:val="left"/>
              <w:rPr>
                <w:rFonts w:ascii="Arial Narrow" w:hAnsi="Arial Narrow" w:cs="Arial Narrow"/>
                <w:b/>
                <w:bCs/>
                <w:color w:val="000000"/>
              </w:rPr>
            </w:pPr>
          </w:p>
        </w:tc>
        <w:tc>
          <w:tcPr>
            <w:tcW w:w="2504" w:type="dxa"/>
            <w:gridSpan w:val="2"/>
            <w:vMerge/>
          </w:tcPr>
          <w:p w:rsidR="00F36AB8" w:rsidRPr="0008702D" w:rsidRDefault="00F36AB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F36AB8" w:rsidRPr="0008702D" w:rsidRDefault="00F36AB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F36AB8" w:rsidRPr="0008702D" w:rsidRDefault="00F36AB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F36AB8" w:rsidRPr="0008702D" w:rsidRDefault="00F36AB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F36AB8" w:rsidRPr="0008702D" w:rsidRDefault="00F36AB8" w:rsidP="00997B5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F36AB8" w:rsidRPr="0008702D" w:rsidRDefault="00F36AB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21BDF" w:rsidRPr="0008702D" w:rsidTr="0008702D">
        <w:trPr>
          <w:trHeight w:val="312"/>
        </w:trPr>
        <w:tc>
          <w:tcPr>
            <w:tcW w:w="2518" w:type="dxa"/>
            <w:vMerge w:val="restart"/>
          </w:tcPr>
          <w:p w:rsidR="00821BDF" w:rsidRPr="0008702D" w:rsidRDefault="00821BDF" w:rsidP="0008702D">
            <w:pPr>
              <w:spacing w:line="216" w:lineRule="auto"/>
              <w:jc w:val="left"/>
              <w:rPr>
                <w:rFonts w:ascii="Arial Narrow" w:hAnsi="Arial Narrow" w:cs="Arial Narrow"/>
                <w:color w:val="000000"/>
              </w:rPr>
            </w:pPr>
          </w:p>
          <w:p w:rsidR="00821BDF" w:rsidRPr="0008702D" w:rsidRDefault="00821BDF" w:rsidP="0008702D">
            <w:pPr>
              <w:spacing w:line="216" w:lineRule="auto"/>
              <w:jc w:val="left"/>
              <w:rPr>
                <w:rFonts w:ascii="Arial Narrow" w:hAnsi="Arial Narrow" w:cs="Arial Narrow"/>
                <w:color w:val="000000"/>
              </w:rPr>
            </w:pPr>
            <w:r w:rsidRPr="0008702D">
              <w:rPr>
                <w:rFonts w:ascii="Arial Narrow" w:hAnsi="Arial Narrow" w:cs="Arial Narrow"/>
                <w:color w:val="000000"/>
              </w:rPr>
              <w:t>AC 3.2</w:t>
            </w:r>
          </w:p>
          <w:p w:rsidR="00821BDF" w:rsidRPr="00A92686" w:rsidRDefault="00821BDF" w:rsidP="0008702D">
            <w:pPr>
              <w:spacing w:line="216" w:lineRule="auto"/>
              <w:jc w:val="left"/>
              <w:rPr>
                <w:rFonts w:ascii="Arial Narrow" w:hAnsi="Arial Narrow" w:cs="Arial Narrow"/>
                <w:color w:val="000000"/>
                <w:sz w:val="18"/>
                <w:szCs w:val="18"/>
              </w:rPr>
            </w:pPr>
            <w:r w:rsidRPr="00A92686">
              <w:rPr>
                <w:spacing w:val="-8"/>
                <w:sz w:val="20"/>
                <w:szCs w:val="20"/>
              </w:rPr>
              <w:t xml:space="preserve">Identify </w:t>
            </w:r>
            <w:r w:rsidRPr="009D282E">
              <w:rPr>
                <w:spacing w:val="-8"/>
                <w:sz w:val="20"/>
                <w:szCs w:val="20"/>
              </w:rPr>
              <w:t xml:space="preserve">a </w:t>
            </w:r>
            <w:r w:rsidRPr="00A92686">
              <w:rPr>
                <w:spacing w:val="-8"/>
                <w:sz w:val="20"/>
                <w:szCs w:val="20"/>
              </w:rPr>
              <w:t>physical resource and a human resource essential to their chosen enterprise</w:t>
            </w:r>
            <w:r w:rsidRPr="00A92686">
              <w:rPr>
                <w:rFonts w:ascii="Arial Narrow" w:hAnsi="Arial Narrow" w:cs="Arial Narrow"/>
                <w:color w:val="000000"/>
                <w:sz w:val="18"/>
                <w:szCs w:val="18"/>
              </w:rPr>
              <w:t xml:space="preserve"> </w:t>
            </w:r>
          </w:p>
          <w:p w:rsidR="00821BDF" w:rsidRPr="0008702D" w:rsidRDefault="00821BDF" w:rsidP="0008702D">
            <w:pPr>
              <w:spacing w:line="216" w:lineRule="auto"/>
              <w:jc w:val="left"/>
              <w:rPr>
                <w:rFonts w:ascii="Arial Narrow" w:hAnsi="Arial Narrow" w:cs="Arial Narrow"/>
                <w:color w:val="000000"/>
              </w:rPr>
            </w:pP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ca.3/12</w:t>
            </w:r>
            <w:r w:rsidRPr="0008702D">
              <w:rPr>
                <w:rFonts w:ascii="Arial Narrow" w:hAnsi="Arial Narrow" w:cs="Arial Narrow"/>
                <w:b/>
                <w:bCs/>
                <w:color w:val="000000"/>
                <w:sz w:val="20"/>
                <w:szCs w:val="20"/>
              </w:rPr>
              <w:t>]</w:t>
            </w: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6/12</w:t>
            </w:r>
            <w:r w:rsidRPr="0008702D">
              <w:rPr>
                <w:rFonts w:ascii="Arial Narrow" w:hAnsi="Arial Narrow" w:cs="Arial Narrow"/>
                <w:b/>
                <w:bCs/>
                <w:color w:val="000000"/>
                <w:sz w:val="20"/>
                <w:szCs w:val="20"/>
              </w:rPr>
              <w:t>]</w:t>
            </w:r>
          </w:p>
        </w:tc>
        <w:tc>
          <w:tcPr>
            <w:tcW w:w="2505" w:type="dxa"/>
            <w:gridSpan w:val="3"/>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ca.9/12</w:t>
            </w:r>
            <w:r w:rsidRPr="0008702D">
              <w:rPr>
                <w:rFonts w:ascii="Arial Narrow" w:hAnsi="Arial Narrow" w:cs="Arial Narrow"/>
                <w:b/>
                <w:bCs/>
                <w:color w:val="000000"/>
                <w:sz w:val="20"/>
                <w:szCs w:val="20"/>
              </w:rPr>
              <w:t>]</w:t>
            </w:r>
          </w:p>
        </w:tc>
        <w:tc>
          <w:tcPr>
            <w:tcW w:w="3145" w:type="dxa"/>
            <w:gridSpan w:val="3"/>
            <w:vMerge w:val="restart"/>
            <w:vAlign w:val="center"/>
          </w:tcPr>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tc>
      </w:tr>
      <w:tr w:rsidR="00821BDF" w:rsidRPr="0008702D" w:rsidTr="0008702D">
        <w:trPr>
          <w:trHeight w:val="312"/>
        </w:trPr>
        <w:tc>
          <w:tcPr>
            <w:tcW w:w="2518" w:type="dxa"/>
            <w:vMerge/>
          </w:tcPr>
          <w:p w:rsidR="00821BDF" w:rsidRPr="0008702D" w:rsidRDefault="00821BDF" w:rsidP="0008702D">
            <w:pPr>
              <w:spacing w:line="216" w:lineRule="auto"/>
              <w:jc w:val="left"/>
              <w:rPr>
                <w:rFonts w:ascii="Arial Narrow" w:hAnsi="Arial Narrow" w:cs="Arial Narrow"/>
                <w:color w:val="000000"/>
                <w:sz w:val="20"/>
                <w:szCs w:val="20"/>
              </w:rPr>
            </w:pPr>
          </w:p>
        </w:tc>
        <w:tc>
          <w:tcPr>
            <w:tcW w:w="2504" w:type="dxa"/>
            <w:gridSpan w:val="2"/>
            <w:vMerge w:val="restart"/>
          </w:tcPr>
          <w:p w:rsidR="00821BDF" w:rsidRDefault="00821BDF" w:rsidP="00171D3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Pr>
                <w:rFonts w:ascii="Arial Narrow" w:hAnsi="Arial Narrow" w:cs="Arial Narrow"/>
                <w:sz w:val="20"/>
                <w:szCs w:val="20"/>
                <w:lang w:eastAsia="en-GB"/>
              </w:rPr>
              <w:t>No resources are identified or either just a physical resource or a human one</w:t>
            </w:r>
          </w:p>
          <w:p w:rsidR="00821BDF" w:rsidRPr="0008702D" w:rsidRDefault="00821BDF" w:rsidP="00171D3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A </w:t>
            </w:r>
            <w:r w:rsidRPr="00CB66A3">
              <w:rPr>
                <w:rFonts w:ascii="Arial Narrow" w:hAnsi="Arial Narrow" w:cs="Arial Narrow"/>
                <w:sz w:val="20"/>
                <w:szCs w:val="20"/>
              </w:rPr>
              <w:t xml:space="preserve">physical resource and a human resource essential to </w:t>
            </w:r>
            <w:r>
              <w:rPr>
                <w:rFonts w:ascii="Arial Narrow" w:hAnsi="Arial Narrow" w:cs="Arial Narrow"/>
                <w:sz w:val="20"/>
                <w:szCs w:val="20"/>
              </w:rPr>
              <w:t xml:space="preserve">the </w:t>
            </w:r>
            <w:r w:rsidRPr="00CB66A3">
              <w:rPr>
                <w:rFonts w:ascii="Arial Narrow" w:hAnsi="Arial Narrow" w:cs="Arial Narrow"/>
                <w:sz w:val="20"/>
                <w:szCs w:val="20"/>
              </w:rPr>
              <w:t>chosen enterprise</w:t>
            </w:r>
            <w:r>
              <w:rPr>
                <w:rFonts w:ascii="Arial Narrow" w:hAnsi="Arial Narrow" w:cs="Arial Narrow"/>
                <w:sz w:val="20"/>
                <w:szCs w:val="20"/>
              </w:rPr>
              <w:t xml:space="preserve"> are identified </w:t>
            </w:r>
            <w:r>
              <w:rPr>
                <w:rFonts w:ascii="Arial Narrow" w:hAnsi="Arial Narrow" w:cs="Arial Narrow"/>
                <w:b/>
                <w:bCs/>
                <w:sz w:val="20"/>
                <w:szCs w:val="20"/>
              </w:rPr>
              <w:t xml:space="preserve">but </w:t>
            </w:r>
            <w:r>
              <w:rPr>
                <w:rFonts w:ascii="Arial Narrow" w:hAnsi="Arial Narrow" w:cs="Arial Narrow"/>
                <w:sz w:val="20"/>
                <w:szCs w:val="20"/>
              </w:rPr>
              <w:t xml:space="preserve"> are incorrect or inappropriate and/or are not related to chosen enterprise and/or there is no recognisable importance identified</w:t>
            </w:r>
          </w:p>
        </w:tc>
        <w:tc>
          <w:tcPr>
            <w:tcW w:w="2504" w:type="dxa"/>
            <w:gridSpan w:val="2"/>
            <w:vMerge w:val="restart"/>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A</w:t>
            </w:r>
            <w:r w:rsidRPr="00CB66A3">
              <w:rPr>
                <w:rFonts w:ascii="Arial Narrow" w:hAnsi="Arial Narrow" w:cs="Arial Narrow"/>
                <w:sz w:val="20"/>
                <w:szCs w:val="20"/>
              </w:rPr>
              <w:t xml:space="preserve"> physical resource and a human resource essential to </w:t>
            </w:r>
            <w:r>
              <w:rPr>
                <w:rFonts w:ascii="Arial Narrow" w:hAnsi="Arial Narrow" w:cs="Arial Narrow"/>
                <w:sz w:val="20"/>
                <w:szCs w:val="20"/>
              </w:rPr>
              <w:t xml:space="preserve">the </w:t>
            </w:r>
            <w:r w:rsidRPr="00CB66A3">
              <w:rPr>
                <w:rFonts w:ascii="Arial Narrow" w:hAnsi="Arial Narrow" w:cs="Arial Narrow"/>
                <w:sz w:val="20"/>
                <w:szCs w:val="20"/>
              </w:rPr>
              <w:t>chosen enterprise</w:t>
            </w:r>
            <w:r>
              <w:rPr>
                <w:rFonts w:ascii="Arial Narrow" w:hAnsi="Arial Narrow" w:cs="Arial Narrow"/>
                <w:sz w:val="20"/>
                <w:szCs w:val="20"/>
              </w:rPr>
              <w:t xml:space="preserve"> are identified</w:t>
            </w:r>
          </w:p>
        </w:tc>
        <w:tc>
          <w:tcPr>
            <w:tcW w:w="2505" w:type="dxa"/>
            <w:gridSpan w:val="3"/>
            <w:vMerge w:val="restart"/>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Several</w:t>
            </w:r>
            <w:r w:rsidRPr="00CB66A3">
              <w:rPr>
                <w:rFonts w:ascii="Arial Narrow" w:hAnsi="Arial Narrow" w:cs="Arial Narrow"/>
                <w:sz w:val="20"/>
                <w:szCs w:val="20"/>
              </w:rPr>
              <w:t xml:space="preserve"> physical and human resource</w:t>
            </w:r>
            <w:r>
              <w:rPr>
                <w:rFonts w:ascii="Arial Narrow" w:hAnsi="Arial Narrow" w:cs="Arial Narrow"/>
                <w:sz w:val="20"/>
                <w:szCs w:val="20"/>
              </w:rPr>
              <w:t>s</w:t>
            </w:r>
            <w:r w:rsidRPr="00CB66A3">
              <w:rPr>
                <w:rFonts w:ascii="Arial Narrow" w:hAnsi="Arial Narrow" w:cs="Arial Narrow"/>
                <w:sz w:val="20"/>
                <w:szCs w:val="20"/>
              </w:rPr>
              <w:t xml:space="preserve"> essential to </w:t>
            </w:r>
            <w:r>
              <w:rPr>
                <w:rFonts w:ascii="Arial Narrow" w:hAnsi="Arial Narrow" w:cs="Arial Narrow"/>
                <w:sz w:val="20"/>
                <w:szCs w:val="20"/>
              </w:rPr>
              <w:t xml:space="preserve">the </w:t>
            </w:r>
            <w:r w:rsidRPr="00CB66A3">
              <w:rPr>
                <w:rFonts w:ascii="Arial Narrow" w:hAnsi="Arial Narrow" w:cs="Arial Narrow"/>
                <w:sz w:val="20"/>
                <w:szCs w:val="20"/>
              </w:rPr>
              <w:t>chosen enterprise</w:t>
            </w:r>
            <w:r>
              <w:rPr>
                <w:rFonts w:ascii="Arial Narrow" w:hAnsi="Arial Narrow" w:cs="Arial Narrow"/>
                <w:sz w:val="20"/>
                <w:szCs w:val="20"/>
              </w:rPr>
              <w:t xml:space="preserve"> are identified along with the nature of their importance</w:t>
            </w:r>
          </w:p>
        </w:tc>
        <w:tc>
          <w:tcPr>
            <w:tcW w:w="3145" w:type="dxa"/>
            <w:gridSpan w:val="3"/>
            <w:vMerge/>
            <w:vAlign w:val="center"/>
          </w:tcPr>
          <w:p w:rsidR="00821BDF" w:rsidRPr="0008702D" w:rsidRDefault="00821BDF" w:rsidP="0008702D">
            <w:pPr>
              <w:spacing w:line="216" w:lineRule="auto"/>
              <w:jc w:val="center"/>
              <w:rPr>
                <w:rFonts w:ascii="Arial Narrow" w:hAnsi="Arial Narrow" w:cs="Arial Narrow"/>
                <w:color w:val="000000"/>
                <w:sz w:val="18"/>
                <w:szCs w:val="18"/>
              </w:rPr>
            </w:pPr>
          </w:p>
        </w:tc>
      </w:tr>
      <w:tr w:rsidR="00821BDF" w:rsidRPr="0008702D" w:rsidTr="0008702D">
        <w:trPr>
          <w:trHeight w:val="312"/>
        </w:trPr>
        <w:tc>
          <w:tcPr>
            <w:tcW w:w="2518" w:type="dxa"/>
            <w:vMerge/>
          </w:tcPr>
          <w:p w:rsidR="00821BDF" w:rsidRPr="0008702D" w:rsidRDefault="00821BDF" w:rsidP="0008702D">
            <w:pPr>
              <w:spacing w:line="216" w:lineRule="auto"/>
              <w:jc w:val="left"/>
              <w:rPr>
                <w:rFonts w:ascii="Arial Narrow" w:hAnsi="Arial Narrow" w:cs="Arial Narrow"/>
                <w:b/>
                <w:bCs/>
                <w:color w:val="000000"/>
              </w:rPr>
            </w:pPr>
          </w:p>
        </w:tc>
        <w:tc>
          <w:tcPr>
            <w:tcW w:w="2504" w:type="dxa"/>
            <w:gridSpan w:val="2"/>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821BDF" w:rsidRPr="0008702D" w:rsidRDefault="00821BD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821BDF" w:rsidRPr="0008702D" w:rsidRDefault="00821BDF" w:rsidP="00997B5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08702D">
              <w:rPr>
                <w:rFonts w:ascii="Arial Narrow" w:hAnsi="Arial Narrow" w:cs="Arial Narrow"/>
                <w:color w:val="000000"/>
                <w:sz w:val="20"/>
                <w:szCs w:val="20"/>
              </w:rPr>
              <w:t>)</w:t>
            </w:r>
          </w:p>
        </w:tc>
        <w:tc>
          <w:tcPr>
            <w:tcW w:w="1728" w:type="dxa"/>
            <w:vAlign w:val="center"/>
          </w:tcPr>
          <w:p w:rsidR="00821BDF" w:rsidRPr="0008702D" w:rsidRDefault="00821BD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21BDF" w:rsidRPr="0008702D" w:rsidTr="0008702D">
        <w:trPr>
          <w:trHeight w:val="312"/>
        </w:trPr>
        <w:tc>
          <w:tcPr>
            <w:tcW w:w="2518" w:type="dxa"/>
            <w:vMerge w:val="restart"/>
          </w:tcPr>
          <w:p w:rsidR="00821BDF" w:rsidRPr="0008702D" w:rsidRDefault="00821BDF" w:rsidP="0008702D">
            <w:pPr>
              <w:spacing w:line="216" w:lineRule="auto"/>
              <w:jc w:val="left"/>
              <w:rPr>
                <w:rFonts w:ascii="Arial Narrow" w:hAnsi="Arial Narrow" w:cs="Arial Narrow"/>
                <w:color w:val="000000"/>
              </w:rPr>
            </w:pPr>
          </w:p>
          <w:p w:rsidR="00821BDF" w:rsidRPr="0008702D" w:rsidRDefault="00821BDF" w:rsidP="0008702D">
            <w:pPr>
              <w:spacing w:line="216" w:lineRule="auto"/>
              <w:jc w:val="left"/>
              <w:rPr>
                <w:rFonts w:ascii="Arial Narrow" w:hAnsi="Arial Narrow" w:cs="Arial Narrow"/>
                <w:color w:val="000000"/>
              </w:rPr>
            </w:pPr>
            <w:r w:rsidRPr="0008702D">
              <w:rPr>
                <w:rFonts w:ascii="Arial Narrow" w:hAnsi="Arial Narrow" w:cs="Arial Narrow"/>
                <w:color w:val="000000"/>
              </w:rPr>
              <w:t>AC 3.3</w:t>
            </w:r>
          </w:p>
          <w:p w:rsidR="00821BDF" w:rsidRPr="00A92686" w:rsidRDefault="00821BDF" w:rsidP="0008702D">
            <w:pPr>
              <w:spacing w:line="216" w:lineRule="auto"/>
              <w:jc w:val="left"/>
              <w:rPr>
                <w:rFonts w:ascii="Arial Narrow" w:hAnsi="Arial Narrow" w:cs="Arial Narrow"/>
                <w:color w:val="000000"/>
                <w:sz w:val="18"/>
                <w:szCs w:val="18"/>
              </w:rPr>
            </w:pPr>
            <w:r w:rsidRPr="00A92686">
              <w:rPr>
                <w:sz w:val="20"/>
                <w:szCs w:val="20"/>
              </w:rPr>
              <w:t>Outline why it is important for their chosen enterprise to manage the use of these resources effectively</w:t>
            </w:r>
            <w:r w:rsidRPr="00A92686">
              <w:rPr>
                <w:rFonts w:ascii="Arial Narrow" w:hAnsi="Arial Narrow" w:cs="Arial Narrow"/>
                <w:color w:val="000000"/>
                <w:sz w:val="18"/>
                <w:szCs w:val="18"/>
              </w:rPr>
              <w:t xml:space="preserve"> </w:t>
            </w:r>
          </w:p>
          <w:p w:rsidR="00821BDF" w:rsidRPr="0008702D" w:rsidRDefault="00821BDF" w:rsidP="0008702D">
            <w:pPr>
              <w:spacing w:line="216" w:lineRule="auto"/>
              <w:jc w:val="left"/>
              <w:rPr>
                <w:rFonts w:ascii="Arial Narrow" w:hAnsi="Arial Narrow" w:cs="Arial Narrow"/>
                <w:color w:val="000000"/>
              </w:rPr>
            </w:pP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3"/>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tc>
      </w:tr>
      <w:tr w:rsidR="00821BDF" w:rsidRPr="0008702D" w:rsidTr="0008702D">
        <w:trPr>
          <w:trHeight w:val="312"/>
        </w:trPr>
        <w:tc>
          <w:tcPr>
            <w:tcW w:w="2518" w:type="dxa"/>
            <w:vMerge/>
          </w:tcPr>
          <w:p w:rsidR="00821BDF" w:rsidRPr="0008702D" w:rsidRDefault="00821BDF" w:rsidP="0008702D">
            <w:pPr>
              <w:spacing w:line="216" w:lineRule="auto"/>
              <w:jc w:val="left"/>
              <w:rPr>
                <w:rFonts w:ascii="Arial Narrow" w:hAnsi="Arial Narrow" w:cs="Arial Narrow"/>
                <w:color w:val="000000"/>
                <w:sz w:val="20"/>
                <w:szCs w:val="20"/>
              </w:rPr>
            </w:pPr>
          </w:p>
        </w:tc>
        <w:tc>
          <w:tcPr>
            <w:tcW w:w="2504" w:type="dxa"/>
            <w:gridSpan w:val="2"/>
            <w:vMerge w:val="restart"/>
          </w:tcPr>
          <w:p w:rsidR="00821BDF" w:rsidRPr="00F71EFC" w:rsidRDefault="00821BDF" w:rsidP="00171D36">
            <w:pPr>
              <w:numPr>
                <w:ilvl w:val="0"/>
                <w:numId w:val="6"/>
              </w:numPr>
              <w:spacing w:before="60" w:after="60" w:line="226" w:lineRule="auto"/>
              <w:jc w:val="left"/>
              <w:rPr>
                <w:rFonts w:ascii="Arial Narrow" w:hAnsi="Arial Narrow" w:cs="Arial Narrow"/>
                <w:b/>
                <w:bCs/>
                <w:sz w:val="20"/>
                <w:szCs w:val="20"/>
              </w:rPr>
            </w:pPr>
            <w:r>
              <w:rPr>
                <w:rFonts w:ascii="Arial Narrow" w:hAnsi="Arial Narrow" w:cs="Arial Narrow"/>
                <w:sz w:val="20"/>
                <w:szCs w:val="20"/>
              </w:rPr>
              <w:t xml:space="preserve">The management of resources is discussed in general </w:t>
            </w:r>
            <w:r w:rsidRPr="009A04DE">
              <w:rPr>
                <w:rFonts w:ascii="Arial Narrow" w:hAnsi="Arial Narrow" w:cs="Arial Narrow"/>
                <w:b/>
                <w:bCs/>
                <w:sz w:val="20"/>
                <w:szCs w:val="20"/>
              </w:rPr>
              <w:t xml:space="preserve">but </w:t>
            </w:r>
            <w:r>
              <w:rPr>
                <w:rFonts w:ascii="Arial Narrow" w:hAnsi="Arial Narrow" w:cs="Arial Narrow"/>
                <w:sz w:val="20"/>
                <w:szCs w:val="20"/>
              </w:rPr>
              <w:t>its importance and/or its effectiveness is not outlined and/or it is not related to the chosen enterprise</w:t>
            </w:r>
          </w:p>
          <w:p w:rsidR="00821BDF" w:rsidRPr="0008702D" w:rsidRDefault="00821BDF" w:rsidP="00171D36">
            <w:pPr>
              <w:numPr>
                <w:ilvl w:val="0"/>
                <w:numId w:val="6"/>
              </w:numPr>
              <w:tabs>
                <w:tab w:val="left" w:pos="34"/>
              </w:tabs>
              <w:spacing w:line="216" w:lineRule="auto"/>
              <w:jc w:val="left"/>
              <w:rPr>
                <w:rFonts w:ascii="Arial Narrow" w:hAnsi="Arial Narrow" w:cs="Arial Narrow"/>
                <w:color w:val="000000"/>
                <w:sz w:val="18"/>
                <w:szCs w:val="18"/>
              </w:rPr>
            </w:pPr>
            <w:r>
              <w:rPr>
                <w:rFonts w:ascii="Arial Narrow" w:hAnsi="Arial Narrow" w:cs="Arial Narrow"/>
                <w:sz w:val="20"/>
                <w:szCs w:val="20"/>
              </w:rPr>
              <w:t>An outline is given as to why it is important for the</w:t>
            </w:r>
            <w:r w:rsidRPr="00B10F04">
              <w:rPr>
                <w:rFonts w:ascii="Arial Narrow" w:hAnsi="Arial Narrow" w:cs="Arial Narrow"/>
                <w:sz w:val="20"/>
                <w:szCs w:val="20"/>
              </w:rPr>
              <w:t xml:space="preserve"> chosen enterprise to manage the use of these resources effectively</w:t>
            </w:r>
            <w:r>
              <w:rPr>
                <w:rFonts w:ascii="Arial Narrow" w:hAnsi="Arial Narrow" w:cs="Arial Narrow"/>
                <w:sz w:val="20"/>
                <w:szCs w:val="20"/>
              </w:rPr>
              <w:t xml:space="preserve"> </w:t>
            </w:r>
            <w:r>
              <w:rPr>
                <w:rFonts w:ascii="Arial Narrow" w:hAnsi="Arial Narrow" w:cs="Arial Narrow"/>
                <w:b/>
                <w:bCs/>
                <w:sz w:val="20"/>
                <w:szCs w:val="20"/>
              </w:rPr>
              <w:t xml:space="preserve">but </w:t>
            </w:r>
            <w:r>
              <w:rPr>
                <w:rFonts w:ascii="Arial Narrow" w:hAnsi="Arial Narrow" w:cs="Arial Narrow"/>
                <w:sz w:val="20"/>
                <w:szCs w:val="20"/>
              </w:rPr>
              <w:t>it is incorrect or inappropriate</w:t>
            </w:r>
          </w:p>
        </w:tc>
        <w:tc>
          <w:tcPr>
            <w:tcW w:w="2504" w:type="dxa"/>
            <w:gridSpan w:val="2"/>
            <w:vMerge w:val="restart"/>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A correct and appropriate outline is given as to why it is important for the</w:t>
            </w:r>
            <w:r w:rsidRPr="00B10F04">
              <w:rPr>
                <w:rFonts w:ascii="Arial Narrow" w:hAnsi="Arial Narrow" w:cs="Arial Narrow"/>
                <w:sz w:val="20"/>
                <w:szCs w:val="20"/>
              </w:rPr>
              <w:t xml:space="preserve"> chosen enterprise to manage the use of these resources effectively</w:t>
            </w:r>
            <w:r w:rsidRPr="00B10F04">
              <w:rPr>
                <w:rFonts w:ascii="Arial Narrow" w:hAnsi="Arial Narrow" w:cs="Arial Narrow"/>
                <w:sz w:val="20"/>
                <w:szCs w:val="20"/>
                <w:lang w:eastAsia="en-GB"/>
              </w:rPr>
              <w:t xml:space="preserve"> </w:t>
            </w:r>
            <w:r>
              <w:rPr>
                <w:rFonts w:ascii="Arial Narrow" w:hAnsi="Arial Narrow" w:cs="Arial Narrow"/>
                <w:sz w:val="20"/>
                <w:szCs w:val="20"/>
                <w:lang w:eastAsia="en-GB"/>
              </w:rPr>
              <w:t>although the outline of the effectiveness may be limited</w:t>
            </w:r>
          </w:p>
        </w:tc>
        <w:tc>
          <w:tcPr>
            <w:tcW w:w="2505" w:type="dxa"/>
            <w:gridSpan w:val="3"/>
            <w:vMerge w:val="restart"/>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Why it is important for the</w:t>
            </w:r>
            <w:r w:rsidRPr="00B10F04">
              <w:rPr>
                <w:rFonts w:ascii="Arial Narrow" w:hAnsi="Arial Narrow" w:cs="Arial Narrow"/>
                <w:sz w:val="20"/>
                <w:szCs w:val="20"/>
              </w:rPr>
              <w:t xml:space="preserve"> chosen enterprise to manage the use of these resources effectively</w:t>
            </w:r>
            <w:r w:rsidRPr="00B6076A">
              <w:rPr>
                <w:rFonts w:ascii="Arial Narrow" w:hAnsi="Arial Narrow" w:cs="Arial Narrow"/>
                <w:sz w:val="20"/>
                <w:szCs w:val="20"/>
                <w:lang w:eastAsia="en-GB"/>
              </w:rPr>
              <w:t xml:space="preserve"> </w:t>
            </w:r>
            <w:r>
              <w:rPr>
                <w:rFonts w:ascii="Arial Narrow" w:hAnsi="Arial Narrow" w:cs="Arial Narrow"/>
                <w:sz w:val="20"/>
                <w:szCs w:val="20"/>
                <w:lang w:eastAsia="en-GB"/>
              </w:rPr>
              <w:t>is described in some detail a</w:t>
            </w:r>
            <w:r>
              <w:rPr>
                <w:rFonts w:ascii="Arial Narrow" w:hAnsi="Arial Narrow" w:cs="Arial Narrow"/>
                <w:sz w:val="20"/>
                <w:szCs w:val="20"/>
              </w:rPr>
              <w:t>long with  an outline of how effectiveness of use is ensured with examples given to enhance the explanation</w:t>
            </w:r>
          </w:p>
        </w:tc>
        <w:tc>
          <w:tcPr>
            <w:tcW w:w="3145" w:type="dxa"/>
            <w:gridSpan w:val="3"/>
            <w:vMerge/>
            <w:vAlign w:val="center"/>
          </w:tcPr>
          <w:p w:rsidR="00821BDF" w:rsidRPr="0008702D" w:rsidRDefault="00821BDF" w:rsidP="0008702D">
            <w:pPr>
              <w:spacing w:line="216" w:lineRule="auto"/>
              <w:jc w:val="center"/>
              <w:rPr>
                <w:rFonts w:ascii="Arial Narrow" w:hAnsi="Arial Narrow" w:cs="Arial Narrow"/>
                <w:color w:val="000000"/>
                <w:sz w:val="18"/>
                <w:szCs w:val="18"/>
              </w:rPr>
            </w:pPr>
          </w:p>
        </w:tc>
      </w:tr>
      <w:tr w:rsidR="00821BDF" w:rsidRPr="0008702D" w:rsidTr="0008702D">
        <w:trPr>
          <w:trHeight w:val="312"/>
        </w:trPr>
        <w:tc>
          <w:tcPr>
            <w:tcW w:w="2518" w:type="dxa"/>
            <w:vMerge/>
          </w:tcPr>
          <w:p w:rsidR="00821BDF" w:rsidRPr="0008702D" w:rsidRDefault="00821BDF" w:rsidP="0008702D">
            <w:pPr>
              <w:spacing w:line="216" w:lineRule="auto"/>
              <w:jc w:val="left"/>
              <w:rPr>
                <w:rFonts w:ascii="Arial Narrow" w:hAnsi="Arial Narrow" w:cs="Arial Narrow"/>
                <w:b/>
                <w:bCs/>
                <w:color w:val="000000"/>
              </w:rPr>
            </w:pPr>
          </w:p>
        </w:tc>
        <w:tc>
          <w:tcPr>
            <w:tcW w:w="2504" w:type="dxa"/>
            <w:gridSpan w:val="2"/>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821BDF" w:rsidRPr="0008702D" w:rsidRDefault="00821BD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821BDF" w:rsidRPr="0008702D" w:rsidRDefault="00821BDF" w:rsidP="00997B5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821BDF" w:rsidRPr="0008702D" w:rsidRDefault="00821BD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F36AB8" w:rsidRPr="0008702D" w:rsidTr="0008702D">
        <w:trPr>
          <w:trHeight w:val="312"/>
        </w:trPr>
        <w:tc>
          <w:tcPr>
            <w:tcW w:w="6588" w:type="dxa"/>
            <w:gridSpan w:val="4"/>
          </w:tcPr>
          <w:p w:rsidR="00F36AB8" w:rsidRPr="0008702D" w:rsidRDefault="00F36AB8"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7"/>
          </w:tcPr>
          <w:p w:rsidR="00F36AB8" w:rsidRPr="0008702D" w:rsidRDefault="00F36AB8"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F36AB8" w:rsidRPr="0008702D" w:rsidRDefault="00F36AB8" w:rsidP="0008702D">
            <w:pPr>
              <w:spacing w:line="216" w:lineRule="auto"/>
              <w:jc w:val="left"/>
              <w:rPr>
                <w:rFonts w:ascii="Arial Narrow" w:hAnsi="Arial Narrow" w:cs="Arial Narrow"/>
                <w:color w:val="000000"/>
                <w:sz w:val="20"/>
                <w:szCs w:val="20"/>
              </w:rPr>
            </w:pPr>
          </w:p>
          <w:p w:rsidR="00F36AB8" w:rsidRPr="0008702D" w:rsidRDefault="00F36AB8" w:rsidP="0008702D">
            <w:pPr>
              <w:spacing w:line="216" w:lineRule="auto"/>
              <w:jc w:val="left"/>
              <w:rPr>
                <w:rFonts w:ascii="Arial Narrow" w:hAnsi="Arial Narrow" w:cs="Arial Narrow"/>
                <w:b/>
                <w:bCs/>
                <w:color w:val="000000"/>
                <w:sz w:val="20"/>
                <w:szCs w:val="20"/>
              </w:rPr>
            </w:pPr>
          </w:p>
        </w:tc>
      </w:tr>
      <w:tr w:rsidR="00F36AB8" w:rsidRPr="0008702D" w:rsidTr="0008702D">
        <w:trPr>
          <w:trHeight w:val="312"/>
        </w:trPr>
        <w:tc>
          <w:tcPr>
            <w:tcW w:w="13176" w:type="dxa"/>
            <w:gridSpan w:val="11"/>
            <w:shd w:val="clear" w:color="auto" w:fill="E0E0E0"/>
          </w:tcPr>
          <w:p w:rsidR="00F36AB8" w:rsidRPr="0008702D" w:rsidRDefault="00F36AB8" w:rsidP="00997B51">
            <w:pPr>
              <w:spacing w:before="120" w:after="120"/>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Learning Outcome / Section 4:  </w:t>
            </w:r>
            <w:r w:rsidRPr="00A92686">
              <w:rPr>
                <w:rFonts w:ascii="Arial Narrow" w:hAnsi="Arial Narrow" w:cs="Arial Narrow"/>
                <w:sz w:val="20"/>
                <w:szCs w:val="20"/>
              </w:rPr>
              <w:t>Understand customer focus</w:t>
            </w: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r w:rsidRPr="0008702D">
              <w:rPr>
                <w:rFonts w:ascii="Arial Narrow" w:hAnsi="Arial Narrow" w:cs="Arial Narrow"/>
                <w:color w:val="000000"/>
                <w:sz w:val="20"/>
                <w:szCs w:val="20"/>
              </w:rPr>
              <w:t xml:space="preserve"> Marks]</w:t>
            </w:r>
          </w:p>
        </w:tc>
      </w:tr>
      <w:tr w:rsidR="00F36AB8" w:rsidRPr="0008702D" w:rsidTr="0008702D">
        <w:trPr>
          <w:trHeight w:val="312"/>
        </w:trPr>
        <w:tc>
          <w:tcPr>
            <w:tcW w:w="2518" w:type="dxa"/>
            <w:vAlign w:val="center"/>
          </w:tcPr>
          <w:p w:rsidR="00F36AB8" w:rsidRPr="0008702D" w:rsidRDefault="00F36AB8"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vAlign w:val="center"/>
          </w:tcPr>
          <w:p w:rsidR="00F36AB8" w:rsidRPr="0008702D" w:rsidRDefault="00F36AB8"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rsidR="00F36AB8" w:rsidRPr="0008702D" w:rsidRDefault="00F36AB8"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36AB8" w:rsidRPr="0008702D" w:rsidRDefault="00F36AB8"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Assessor feedback on AC</w:t>
            </w:r>
          </w:p>
          <w:p w:rsidR="00F36AB8" w:rsidRPr="0008702D" w:rsidRDefault="00F36AB8"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i/>
                <w:iCs/>
                <w:color w:val="000000"/>
                <w:sz w:val="16"/>
                <w:szCs w:val="16"/>
              </w:rPr>
              <w:t xml:space="preserve"> [comments not necessary in every box]</w:t>
            </w:r>
          </w:p>
        </w:tc>
      </w:tr>
      <w:tr w:rsidR="00F36AB8" w:rsidRPr="0008702D" w:rsidTr="009C54E5">
        <w:trPr>
          <w:trHeight w:val="70"/>
        </w:trPr>
        <w:tc>
          <w:tcPr>
            <w:tcW w:w="2518" w:type="dxa"/>
            <w:vMerge w:val="restart"/>
          </w:tcPr>
          <w:p w:rsidR="00F36AB8" w:rsidRPr="0008702D" w:rsidRDefault="00F36AB8" w:rsidP="0008702D">
            <w:pPr>
              <w:spacing w:line="216" w:lineRule="auto"/>
              <w:jc w:val="left"/>
              <w:rPr>
                <w:rFonts w:ascii="Arial Narrow" w:hAnsi="Arial Narrow" w:cs="Arial Narrow"/>
                <w:color w:val="000000"/>
              </w:rPr>
            </w:pPr>
          </w:p>
          <w:p w:rsidR="00F36AB8" w:rsidRPr="0008702D" w:rsidRDefault="00F36AB8" w:rsidP="0008702D">
            <w:pPr>
              <w:spacing w:line="216" w:lineRule="auto"/>
              <w:jc w:val="left"/>
              <w:rPr>
                <w:rFonts w:ascii="Arial Narrow" w:hAnsi="Arial Narrow" w:cs="Arial Narrow"/>
                <w:color w:val="000000"/>
              </w:rPr>
            </w:pPr>
            <w:r w:rsidRPr="0008702D">
              <w:rPr>
                <w:rFonts w:ascii="Arial Narrow" w:hAnsi="Arial Narrow" w:cs="Arial Narrow"/>
                <w:color w:val="000000"/>
              </w:rPr>
              <w:t>AC 4.1</w:t>
            </w:r>
          </w:p>
          <w:p w:rsidR="00F36AB8" w:rsidRPr="00A92686" w:rsidRDefault="00F36AB8" w:rsidP="0008702D">
            <w:pPr>
              <w:spacing w:line="216" w:lineRule="auto"/>
              <w:jc w:val="left"/>
              <w:rPr>
                <w:rFonts w:ascii="Arial Narrow" w:hAnsi="Arial Narrow" w:cs="Arial Narrow"/>
                <w:color w:val="000000"/>
                <w:sz w:val="18"/>
                <w:szCs w:val="18"/>
              </w:rPr>
            </w:pPr>
            <w:r w:rsidRPr="00A92686">
              <w:rPr>
                <w:sz w:val="20"/>
                <w:szCs w:val="20"/>
              </w:rPr>
              <w:t>Identify the main product/service of their chosen enterprise</w:t>
            </w:r>
            <w:r w:rsidRPr="00A92686">
              <w:rPr>
                <w:rFonts w:ascii="Arial Narrow" w:hAnsi="Arial Narrow" w:cs="Arial Narrow"/>
                <w:color w:val="000000"/>
                <w:sz w:val="18"/>
                <w:szCs w:val="18"/>
              </w:rPr>
              <w:t xml:space="preserve"> </w:t>
            </w:r>
          </w:p>
          <w:p w:rsidR="00F36AB8" w:rsidRPr="0008702D" w:rsidRDefault="00F36AB8" w:rsidP="0008702D">
            <w:pPr>
              <w:spacing w:line="216" w:lineRule="auto"/>
              <w:jc w:val="center"/>
              <w:rPr>
                <w:rFonts w:ascii="Arial Narrow" w:hAnsi="Arial Narrow" w:cs="Arial Narrow"/>
                <w:color w:val="000000"/>
                <w:sz w:val="20"/>
                <w:szCs w:val="20"/>
              </w:rPr>
            </w:pPr>
          </w:p>
        </w:tc>
        <w:tc>
          <w:tcPr>
            <w:tcW w:w="2504" w:type="dxa"/>
            <w:gridSpan w:val="2"/>
          </w:tcPr>
          <w:p w:rsidR="00F36AB8" w:rsidRPr="0008702D" w:rsidRDefault="00F36AB8" w:rsidP="00821BDF">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w:t>
            </w:r>
            <w:r w:rsidR="00821BDF">
              <w:rPr>
                <w:rFonts w:ascii="Arial Narrow" w:hAnsi="Arial Narrow" w:cs="Arial Narrow"/>
                <w:b/>
                <w:bCs/>
                <w:color w:val="000000"/>
                <w:sz w:val="20"/>
                <w:szCs w:val="20"/>
              </w:rPr>
              <w:t>1/4</w:t>
            </w:r>
            <w:r w:rsidRPr="0008702D">
              <w:rPr>
                <w:rFonts w:ascii="Arial Narrow" w:hAnsi="Arial Narrow" w:cs="Arial Narrow"/>
                <w:b/>
                <w:bCs/>
                <w:color w:val="000000"/>
                <w:sz w:val="20"/>
                <w:szCs w:val="20"/>
              </w:rPr>
              <w:t>]</w:t>
            </w:r>
          </w:p>
        </w:tc>
        <w:tc>
          <w:tcPr>
            <w:tcW w:w="2504" w:type="dxa"/>
            <w:gridSpan w:val="2"/>
          </w:tcPr>
          <w:p w:rsidR="00F36AB8" w:rsidRPr="0008702D" w:rsidRDefault="00F36AB8" w:rsidP="00821BDF">
            <w:pPr>
              <w:jc w:val="center"/>
              <w:rPr>
                <w:rFonts w:ascii="Arial Narrow" w:hAnsi="Arial Narrow" w:cs="Arial Narrow"/>
                <w:color w:val="000000"/>
              </w:rPr>
            </w:pPr>
            <w:r>
              <w:rPr>
                <w:rFonts w:ascii="Arial Narrow" w:hAnsi="Arial Narrow" w:cs="Arial Narrow"/>
                <w:b/>
                <w:bCs/>
                <w:color w:val="000000"/>
                <w:sz w:val="20"/>
                <w:szCs w:val="20"/>
              </w:rPr>
              <w:t>Pass [</w:t>
            </w:r>
            <w:r w:rsidR="00821BDF">
              <w:rPr>
                <w:rFonts w:ascii="Arial Narrow" w:hAnsi="Arial Narrow" w:cs="Arial Narrow"/>
                <w:b/>
                <w:bCs/>
                <w:color w:val="000000"/>
                <w:sz w:val="20"/>
                <w:szCs w:val="20"/>
              </w:rPr>
              <w:t>2/4</w:t>
            </w:r>
            <w:r w:rsidRPr="0008702D">
              <w:rPr>
                <w:rFonts w:ascii="Arial Narrow" w:hAnsi="Arial Narrow" w:cs="Arial Narrow"/>
                <w:b/>
                <w:bCs/>
                <w:color w:val="000000"/>
                <w:sz w:val="20"/>
                <w:szCs w:val="20"/>
              </w:rPr>
              <w:t>]</w:t>
            </w:r>
          </w:p>
        </w:tc>
        <w:tc>
          <w:tcPr>
            <w:tcW w:w="2505" w:type="dxa"/>
            <w:gridSpan w:val="3"/>
          </w:tcPr>
          <w:p w:rsidR="00F36AB8" w:rsidRPr="0008702D" w:rsidRDefault="00F36AB8" w:rsidP="00821BDF">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w:t>
            </w:r>
            <w:r w:rsidR="00821BDF">
              <w:rPr>
                <w:rFonts w:ascii="Arial Narrow" w:hAnsi="Arial Narrow" w:cs="Arial Narrow"/>
                <w:b/>
                <w:bCs/>
                <w:color w:val="000000"/>
                <w:sz w:val="20"/>
                <w:szCs w:val="20"/>
              </w:rPr>
              <w:t>3/4</w:t>
            </w:r>
            <w:r w:rsidRPr="0008702D">
              <w:rPr>
                <w:rFonts w:ascii="Arial Narrow" w:hAnsi="Arial Narrow" w:cs="Arial Narrow"/>
                <w:b/>
                <w:bCs/>
                <w:color w:val="000000"/>
                <w:sz w:val="20"/>
                <w:szCs w:val="20"/>
              </w:rPr>
              <w:t>]</w:t>
            </w:r>
          </w:p>
        </w:tc>
        <w:tc>
          <w:tcPr>
            <w:tcW w:w="3145" w:type="dxa"/>
            <w:gridSpan w:val="3"/>
            <w:vMerge w:val="restart"/>
          </w:tcPr>
          <w:p w:rsidR="00F36AB8" w:rsidRPr="0008702D" w:rsidRDefault="00F36AB8" w:rsidP="0008702D">
            <w:pPr>
              <w:spacing w:line="216" w:lineRule="auto"/>
              <w:jc w:val="center"/>
              <w:rPr>
                <w:rFonts w:ascii="Arial Narrow" w:hAnsi="Arial Narrow" w:cs="Arial Narrow"/>
                <w:color w:val="000000"/>
                <w:sz w:val="18"/>
                <w:szCs w:val="18"/>
              </w:rPr>
            </w:pPr>
          </w:p>
          <w:p w:rsidR="00F36AB8" w:rsidRPr="0008702D" w:rsidRDefault="00F36AB8" w:rsidP="0008702D">
            <w:pPr>
              <w:spacing w:line="216" w:lineRule="auto"/>
              <w:jc w:val="center"/>
              <w:rPr>
                <w:rFonts w:ascii="Arial Narrow" w:hAnsi="Arial Narrow" w:cs="Arial Narrow"/>
                <w:color w:val="000000"/>
                <w:sz w:val="18"/>
                <w:szCs w:val="18"/>
              </w:rPr>
            </w:pPr>
          </w:p>
          <w:p w:rsidR="00F36AB8" w:rsidRPr="0008702D" w:rsidRDefault="00F36AB8" w:rsidP="0008702D">
            <w:pPr>
              <w:spacing w:line="216" w:lineRule="auto"/>
              <w:jc w:val="center"/>
              <w:rPr>
                <w:rFonts w:ascii="Arial Narrow" w:hAnsi="Arial Narrow" w:cs="Arial Narrow"/>
                <w:color w:val="000000"/>
                <w:sz w:val="18"/>
                <w:szCs w:val="18"/>
              </w:rPr>
            </w:pPr>
          </w:p>
          <w:p w:rsidR="00F36AB8" w:rsidRPr="0008702D" w:rsidRDefault="00F36AB8" w:rsidP="0008702D">
            <w:pPr>
              <w:spacing w:line="216" w:lineRule="auto"/>
              <w:jc w:val="center"/>
              <w:rPr>
                <w:rFonts w:ascii="Arial Narrow" w:hAnsi="Arial Narrow" w:cs="Arial Narrow"/>
                <w:color w:val="000000"/>
                <w:sz w:val="18"/>
                <w:szCs w:val="18"/>
              </w:rPr>
            </w:pPr>
          </w:p>
        </w:tc>
      </w:tr>
      <w:tr w:rsidR="00F36AB8" w:rsidRPr="0008702D" w:rsidTr="0008702D">
        <w:trPr>
          <w:trHeight w:val="312"/>
        </w:trPr>
        <w:tc>
          <w:tcPr>
            <w:tcW w:w="2518" w:type="dxa"/>
            <w:vMerge/>
          </w:tcPr>
          <w:p w:rsidR="00F36AB8" w:rsidRPr="0008702D" w:rsidRDefault="00F36AB8" w:rsidP="0008702D">
            <w:pPr>
              <w:spacing w:line="216" w:lineRule="auto"/>
              <w:jc w:val="left"/>
              <w:rPr>
                <w:rFonts w:ascii="Arial Narrow" w:hAnsi="Arial Narrow" w:cs="Arial Narrow"/>
                <w:b/>
                <w:bCs/>
                <w:color w:val="000000"/>
              </w:rPr>
            </w:pPr>
          </w:p>
        </w:tc>
        <w:tc>
          <w:tcPr>
            <w:tcW w:w="2504" w:type="dxa"/>
            <w:gridSpan w:val="2"/>
            <w:vMerge w:val="restart"/>
          </w:tcPr>
          <w:p w:rsidR="00F36AB8" w:rsidRPr="0008702D" w:rsidRDefault="00F36AB8"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C0550B">
              <w:rPr>
                <w:rFonts w:ascii="Arial Narrow" w:hAnsi="Arial Narrow" w:cs="Arial Narrow"/>
                <w:sz w:val="20"/>
                <w:szCs w:val="20"/>
                <w:lang w:eastAsia="en-GB"/>
              </w:rPr>
              <w:t>T</w:t>
            </w:r>
            <w:r>
              <w:rPr>
                <w:rFonts w:ascii="Arial Narrow" w:hAnsi="Arial Narrow" w:cs="Arial Narrow"/>
                <w:sz w:val="20"/>
                <w:szCs w:val="20"/>
              </w:rPr>
              <w:t>he main product/service of the</w:t>
            </w:r>
            <w:r w:rsidRPr="00C0550B">
              <w:rPr>
                <w:rFonts w:ascii="Arial Narrow" w:hAnsi="Arial Narrow" w:cs="Arial Narrow"/>
                <w:sz w:val="20"/>
                <w:szCs w:val="20"/>
              </w:rPr>
              <w:t xml:space="preserve"> chosen enterprise</w:t>
            </w:r>
            <w:r>
              <w:rPr>
                <w:rFonts w:ascii="Arial Narrow" w:hAnsi="Arial Narrow" w:cs="Arial Narrow"/>
                <w:sz w:val="20"/>
                <w:szCs w:val="20"/>
                <w:lang w:eastAsia="en-GB"/>
              </w:rPr>
              <w:t xml:space="preserve"> is identified </w:t>
            </w:r>
            <w:r>
              <w:rPr>
                <w:rFonts w:ascii="Arial Narrow" w:hAnsi="Arial Narrow" w:cs="Arial Narrow"/>
                <w:b/>
                <w:bCs/>
                <w:sz w:val="20"/>
                <w:szCs w:val="20"/>
                <w:lang w:eastAsia="en-GB"/>
              </w:rPr>
              <w:t xml:space="preserve">but </w:t>
            </w:r>
            <w:r>
              <w:rPr>
                <w:rFonts w:ascii="Arial Narrow" w:hAnsi="Arial Narrow" w:cs="Arial Narrow"/>
                <w:sz w:val="20"/>
                <w:szCs w:val="20"/>
                <w:lang w:eastAsia="en-GB"/>
              </w:rPr>
              <w:t>is incorrect or inappropriate</w:t>
            </w:r>
          </w:p>
        </w:tc>
        <w:tc>
          <w:tcPr>
            <w:tcW w:w="2504" w:type="dxa"/>
            <w:gridSpan w:val="2"/>
            <w:vMerge w:val="restart"/>
          </w:tcPr>
          <w:p w:rsidR="00F36AB8" w:rsidRPr="0008702D" w:rsidRDefault="00F36AB8"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C0550B">
              <w:rPr>
                <w:rFonts w:ascii="Arial Narrow" w:hAnsi="Arial Narrow" w:cs="Arial Narrow"/>
                <w:sz w:val="20"/>
                <w:szCs w:val="20"/>
                <w:lang w:eastAsia="en-GB"/>
              </w:rPr>
              <w:t>T</w:t>
            </w:r>
            <w:r>
              <w:rPr>
                <w:rFonts w:ascii="Arial Narrow" w:hAnsi="Arial Narrow" w:cs="Arial Narrow"/>
                <w:sz w:val="20"/>
                <w:szCs w:val="20"/>
              </w:rPr>
              <w:t>he main product/service of the</w:t>
            </w:r>
            <w:r w:rsidRPr="00C0550B">
              <w:rPr>
                <w:rFonts w:ascii="Arial Narrow" w:hAnsi="Arial Narrow" w:cs="Arial Narrow"/>
                <w:sz w:val="20"/>
                <w:szCs w:val="20"/>
              </w:rPr>
              <w:t xml:space="preserve"> chosen enterprise</w:t>
            </w:r>
            <w:r>
              <w:rPr>
                <w:rFonts w:ascii="Arial Narrow" w:hAnsi="Arial Narrow" w:cs="Arial Narrow"/>
                <w:sz w:val="20"/>
                <w:szCs w:val="20"/>
                <w:lang w:eastAsia="en-GB"/>
              </w:rPr>
              <w:t xml:space="preserve"> is identified</w:t>
            </w:r>
          </w:p>
        </w:tc>
        <w:tc>
          <w:tcPr>
            <w:tcW w:w="2505" w:type="dxa"/>
            <w:gridSpan w:val="3"/>
            <w:vMerge w:val="restart"/>
          </w:tcPr>
          <w:p w:rsidR="00F36AB8" w:rsidRPr="0008702D" w:rsidRDefault="00F36AB8"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 xml:space="preserve">The </w:t>
            </w:r>
            <w:r>
              <w:rPr>
                <w:rFonts w:ascii="Arial Narrow" w:hAnsi="Arial Narrow" w:cs="Arial Narrow"/>
                <w:sz w:val="20"/>
                <w:szCs w:val="20"/>
              </w:rPr>
              <w:t>main products/services of the</w:t>
            </w:r>
            <w:r w:rsidRPr="00C0550B">
              <w:rPr>
                <w:rFonts w:ascii="Arial Narrow" w:hAnsi="Arial Narrow" w:cs="Arial Narrow"/>
                <w:sz w:val="20"/>
                <w:szCs w:val="20"/>
              </w:rPr>
              <w:t xml:space="preserve"> chosen enterprise</w:t>
            </w:r>
            <w:r>
              <w:rPr>
                <w:rFonts w:ascii="Arial Narrow" w:hAnsi="Arial Narrow" w:cs="Arial Narrow"/>
                <w:sz w:val="20"/>
                <w:szCs w:val="20"/>
                <w:lang w:eastAsia="en-GB"/>
              </w:rPr>
              <w:t xml:space="preserve"> are identified along with how they benefit the enterprise</w:t>
            </w:r>
          </w:p>
        </w:tc>
        <w:tc>
          <w:tcPr>
            <w:tcW w:w="3145" w:type="dxa"/>
            <w:gridSpan w:val="3"/>
            <w:vMerge/>
            <w:vAlign w:val="center"/>
          </w:tcPr>
          <w:p w:rsidR="00F36AB8" w:rsidRPr="0008702D" w:rsidRDefault="00F36AB8" w:rsidP="0008702D">
            <w:pPr>
              <w:spacing w:line="216" w:lineRule="auto"/>
              <w:jc w:val="center"/>
              <w:rPr>
                <w:rFonts w:ascii="Arial Narrow" w:hAnsi="Arial Narrow" w:cs="Arial Narrow"/>
                <w:color w:val="000000"/>
                <w:sz w:val="18"/>
                <w:szCs w:val="18"/>
              </w:rPr>
            </w:pPr>
          </w:p>
        </w:tc>
      </w:tr>
      <w:tr w:rsidR="00F36AB8" w:rsidRPr="0008702D" w:rsidTr="0008702D">
        <w:trPr>
          <w:trHeight w:val="312"/>
        </w:trPr>
        <w:tc>
          <w:tcPr>
            <w:tcW w:w="2518" w:type="dxa"/>
            <w:vMerge/>
          </w:tcPr>
          <w:p w:rsidR="00F36AB8" w:rsidRPr="0008702D" w:rsidRDefault="00F36AB8" w:rsidP="0008702D">
            <w:pPr>
              <w:spacing w:line="216" w:lineRule="auto"/>
              <w:jc w:val="left"/>
              <w:rPr>
                <w:rFonts w:ascii="Arial Narrow" w:hAnsi="Arial Narrow" w:cs="Arial Narrow"/>
                <w:b/>
                <w:bCs/>
                <w:color w:val="000000"/>
              </w:rPr>
            </w:pPr>
          </w:p>
        </w:tc>
        <w:tc>
          <w:tcPr>
            <w:tcW w:w="2504" w:type="dxa"/>
            <w:gridSpan w:val="2"/>
            <w:vMerge/>
          </w:tcPr>
          <w:p w:rsidR="00F36AB8" w:rsidRPr="0008702D" w:rsidRDefault="00F36AB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F36AB8" w:rsidRPr="0008702D" w:rsidRDefault="00F36AB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F36AB8" w:rsidRPr="0008702D" w:rsidRDefault="00F36AB8"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F36AB8" w:rsidRPr="0008702D" w:rsidRDefault="00F36AB8"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4</w:t>
            </w:r>
          </w:p>
          <w:p w:rsidR="00F36AB8" w:rsidRPr="0008702D" w:rsidRDefault="00F36AB8" w:rsidP="00997B5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vAlign w:val="center"/>
          </w:tcPr>
          <w:p w:rsidR="00F36AB8" w:rsidRPr="0008702D" w:rsidRDefault="00F36AB8"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21BDF" w:rsidRPr="0008702D" w:rsidTr="009C54E5">
        <w:trPr>
          <w:trHeight w:val="70"/>
        </w:trPr>
        <w:tc>
          <w:tcPr>
            <w:tcW w:w="2518" w:type="dxa"/>
            <w:vMerge w:val="restart"/>
          </w:tcPr>
          <w:p w:rsidR="00821BDF" w:rsidRPr="0008702D" w:rsidRDefault="00821BDF" w:rsidP="0008702D">
            <w:pPr>
              <w:spacing w:line="216" w:lineRule="auto"/>
              <w:jc w:val="left"/>
              <w:rPr>
                <w:rFonts w:ascii="Arial Narrow" w:hAnsi="Arial Narrow" w:cs="Arial Narrow"/>
                <w:color w:val="000000"/>
              </w:rPr>
            </w:pPr>
          </w:p>
          <w:p w:rsidR="00821BDF" w:rsidRPr="0008702D" w:rsidRDefault="00821BDF" w:rsidP="0008702D">
            <w:pPr>
              <w:spacing w:line="216" w:lineRule="auto"/>
              <w:jc w:val="left"/>
              <w:rPr>
                <w:rFonts w:ascii="Arial Narrow" w:hAnsi="Arial Narrow" w:cs="Arial Narrow"/>
                <w:color w:val="000000"/>
              </w:rPr>
            </w:pPr>
            <w:r w:rsidRPr="0008702D">
              <w:rPr>
                <w:rFonts w:ascii="Arial Narrow" w:hAnsi="Arial Narrow" w:cs="Arial Narrow"/>
                <w:color w:val="000000"/>
              </w:rPr>
              <w:t>AC 4.2</w:t>
            </w:r>
          </w:p>
          <w:p w:rsidR="00821BDF" w:rsidRPr="00A92686" w:rsidRDefault="00821BDF" w:rsidP="0008702D">
            <w:pPr>
              <w:spacing w:line="216" w:lineRule="auto"/>
              <w:jc w:val="left"/>
              <w:rPr>
                <w:rFonts w:ascii="Arial Narrow" w:hAnsi="Arial Narrow" w:cs="Arial Narrow"/>
                <w:color w:val="000000"/>
                <w:sz w:val="18"/>
                <w:szCs w:val="18"/>
              </w:rPr>
            </w:pPr>
            <w:r w:rsidRPr="00A92686">
              <w:rPr>
                <w:sz w:val="20"/>
                <w:szCs w:val="20"/>
              </w:rPr>
              <w:t>State the main customer or market for this service/product</w:t>
            </w:r>
            <w:r w:rsidRPr="00A92686">
              <w:rPr>
                <w:rFonts w:ascii="Arial Narrow" w:hAnsi="Arial Narrow" w:cs="Arial Narrow"/>
                <w:color w:val="000000"/>
                <w:sz w:val="18"/>
                <w:szCs w:val="18"/>
              </w:rPr>
              <w:t xml:space="preserve"> </w:t>
            </w:r>
          </w:p>
          <w:p w:rsidR="00821BDF" w:rsidRPr="0008702D" w:rsidRDefault="00821BDF" w:rsidP="0008702D">
            <w:pPr>
              <w:spacing w:line="216" w:lineRule="auto"/>
              <w:jc w:val="left"/>
              <w:rPr>
                <w:rFonts w:ascii="Arial Narrow" w:hAnsi="Arial Narrow" w:cs="Arial Narrow"/>
                <w:color w:val="000000"/>
              </w:rPr>
            </w:pP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ca.1/4</w:t>
            </w:r>
            <w:r w:rsidRPr="0008702D">
              <w:rPr>
                <w:rFonts w:ascii="Arial Narrow" w:hAnsi="Arial Narrow" w:cs="Arial Narrow"/>
                <w:b/>
                <w:bCs/>
                <w:color w:val="000000"/>
                <w:sz w:val="20"/>
                <w:szCs w:val="20"/>
              </w:rPr>
              <w:t>]</w:t>
            </w:r>
          </w:p>
        </w:tc>
        <w:tc>
          <w:tcPr>
            <w:tcW w:w="2504" w:type="dxa"/>
            <w:gridSpan w:val="2"/>
          </w:tcPr>
          <w:p w:rsidR="00821BDF" w:rsidRPr="0008702D" w:rsidRDefault="00821BDF" w:rsidP="00821BDF">
            <w:pPr>
              <w:jc w:val="center"/>
              <w:rPr>
                <w:rFonts w:ascii="Arial Narrow" w:hAnsi="Arial Narrow" w:cs="Arial Narrow"/>
                <w:color w:val="000000"/>
              </w:rPr>
            </w:pPr>
            <w:r>
              <w:rPr>
                <w:rFonts w:ascii="Arial Narrow" w:hAnsi="Arial Narrow" w:cs="Arial Narrow"/>
                <w:b/>
                <w:bCs/>
                <w:color w:val="000000"/>
                <w:sz w:val="20"/>
                <w:szCs w:val="20"/>
              </w:rPr>
              <w:t>Pass [2/4</w:t>
            </w:r>
            <w:r w:rsidRPr="0008702D">
              <w:rPr>
                <w:rFonts w:ascii="Arial Narrow" w:hAnsi="Arial Narrow" w:cs="Arial Narrow"/>
                <w:b/>
                <w:bCs/>
                <w:color w:val="000000"/>
                <w:sz w:val="20"/>
                <w:szCs w:val="20"/>
              </w:rPr>
              <w:t>]</w:t>
            </w:r>
          </w:p>
        </w:tc>
        <w:tc>
          <w:tcPr>
            <w:tcW w:w="2505" w:type="dxa"/>
            <w:gridSpan w:val="3"/>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ca.3/4</w:t>
            </w:r>
            <w:r w:rsidRPr="0008702D">
              <w:rPr>
                <w:rFonts w:ascii="Arial Narrow" w:hAnsi="Arial Narrow" w:cs="Arial Narrow"/>
                <w:b/>
                <w:bCs/>
                <w:color w:val="000000"/>
                <w:sz w:val="20"/>
                <w:szCs w:val="20"/>
              </w:rPr>
              <w:t>]</w:t>
            </w:r>
          </w:p>
        </w:tc>
        <w:tc>
          <w:tcPr>
            <w:tcW w:w="3145" w:type="dxa"/>
            <w:gridSpan w:val="3"/>
            <w:vMerge w:val="restart"/>
            <w:vAlign w:val="center"/>
          </w:tcPr>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tc>
      </w:tr>
      <w:tr w:rsidR="00821BDF" w:rsidRPr="0008702D" w:rsidTr="0008702D">
        <w:trPr>
          <w:trHeight w:val="312"/>
        </w:trPr>
        <w:tc>
          <w:tcPr>
            <w:tcW w:w="2518" w:type="dxa"/>
            <w:vMerge/>
          </w:tcPr>
          <w:p w:rsidR="00821BDF" w:rsidRPr="0008702D" w:rsidRDefault="00821BDF" w:rsidP="0008702D">
            <w:pPr>
              <w:spacing w:line="216" w:lineRule="auto"/>
              <w:jc w:val="left"/>
              <w:rPr>
                <w:rFonts w:ascii="Arial Narrow" w:hAnsi="Arial Narrow" w:cs="Arial Narrow"/>
                <w:color w:val="000000"/>
                <w:sz w:val="20"/>
                <w:szCs w:val="20"/>
              </w:rPr>
            </w:pPr>
          </w:p>
        </w:tc>
        <w:tc>
          <w:tcPr>
            <w:tcW w:w="2504" w:type="dxa"/>
            <w:gridSpan w:val="2"/>
            <w:vMerge w:val="restart"/>
          </w:tcPr>
          <w:p w:rsidR="00821BDF" w:rsidRDefault="00821BDF" w:rsidP="00171D3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032E9B">
              <w:rPr>
                <w:rFonts w:ascii="Arial Narrow" w:hAnsi="Arial Narrow" w:cs="Arial Narrow"/>
                <w:sz w:val="20"/>
                <w:szCs w:val="20"/>
                <w:lang w:eastAsia="en-GB"/>
              </w:rPr>
              <w:t>T</w:t>
            </w:r>
            <w:r w:rsidRPr="00032E9B">
              <w:rPr>
                <w:rFonts w:ascii="Arial Narrow" w:hAnsi="Arial Narrow" w:cs="Arial Narrow"/>
                <w:sz w:val="20"/>
                <w:szCs w:val="20"/>
              </w:rPr>
              <w:t xml:space="preserve">he main customer or market for this service/product is </w:t>
            </w:r>
            <w:r>
              <w:rPr>
                <w:rFonts w:ascii="Arial Narrow" w:hAnsi="Arial Narrow" w:cs="Arial Narrow"/>
                <w:sz w:val="20"/>
                <w:szCs w:val="20"/>
              </w:rPr>
              <w:t xml:space="preserve">not </w:t>
            </w:r>
            <w:r w:rsidRPr="00032E9B">
              <w:rPr>
                <w:rFonts w:ascii="Arial Narrow" w:hAnsi="Arial Narrow" w:cs="Arial Narrow"/>
                <w:sz w:val="20"/>
                <w:szCs w:val="20"/>
              </w:rPr>
              <w:t>stated</w:t>
            </w:r>
            <w:r w:rsidRPr="00C34C16">
              <w:rPr>
                <w:rFonts w:ascii="Arial Narrow" w:hAnsi="Arial Narrow" w:cs="Arial Narrow"/>
                <w:sz w:val="20"/>
                <w:szCs w:val="20"/>
                <w:lang w:eastAsia="en-GB"/>
              </w:rPr>
              <w:t xml:space="preserve"> </w:t>
            </w:r>
          </w:p>
          <w:p w:rsidR="00821BDF" w:rsidRPr="0008702D" w:rsidRDefault="00821BDF" w:rsidP="00171D36">
            <w:pPr>
              <w:numPr>
                <w:ilvl w:val="0"/>
                <w:numId w:val="6"/>
              </w:numPr>
              <w:tabs>
                <w:tab w:val="left" w:pos="34"/>
              </w:tabs>
              <w:spacing w:line="216" w:lineRule="auto"/>
              <w:jc w:val="left"/>
              <w:rPr>
                <w:rFonts w:ascii="Arial Narrow" w:hAnsi="Arial Narrow" w:cs="Arial Narrow"/>
                <w:color w:val="000000"/>
                <w:sz w:val="18"/>
                <w:szCs w:val="18"/>
              </w:rPr>
            </w:pPr>
            <w:r w:rsidRPr="00032E9B">
              <w:rPr>
                <w:rFonts w:ascii="Arial Narrow" w:hAnsi="Arial Narrow" w:cs="Arial Narrow"/>
                <w:sz w:val="20"/>
                <w:szCs w:val="20"/>
                <w:lang w:eastAsia="en-GB"/>
              </w:rPr>
              <w:t>T</w:t>
            </w:r>
            <w:r w:rsidRPr="00032E9B">
              <w:rPr>
                <w:rFonts w:ascii="Arial Narrow" w:hAnsi="Arial Narrow" w:cs="Arial Narrow"/>
                <w:sz w:val="20"/>
                <w:szCs w:val="20"/>
              </w:rPr>
              <w:t>he main customer or market for this service/product is stated</w:t>
            </w:r>
            <w:r>
              <w:rPr>
                <w:rFonts w:ascii="Arial Narrow" w:hAnsi="Arial Narrow" w:cs="Arial Narrow"/>
                <w:sz w:val="20"/>
                <w:szCs w:val="20"/>
              </w:rPr>
              <w:t xml:space="preserve"> </w:t>
            </w:r>
            <w:r>
              <w:rPr>
                <w:rFonts w:ascii="Arial Narrow" w:hAnsi="Arial Narrow" w:cs="Arial Narrow"/>
                <w:b/>
                <w:bCs/>
                <w:sz w:val="20"/>
                <w:szCs w:val="20"/>
              </w:rPr>
              <w:t xml:space="preserve">but </w:t>
            </w:r>
            <w:r>
              <w:rPr>
                <w:rFonts w:ascii="Arial Narrow" w:hAnsi="Arial Narrow" w:cs="Arial Narrow"/>
                <w:sz w:val="20"/>
                <w:szCs w:val="20"/>
              </w:rPr>
              <w:t xml:space="preserve"> is incorrect or inappropriate</w:t>
            </w:r>
          </w:p>
        </w:tc>
        <w:tc>
          <w:tcPr>
            <w:tcW w:w="2504" w:type="dxa"/>
            <w:gridSpan w:val="2"/>
            <w:vMerge w:val="restart"/>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032E9B">
              <w:rPr>
                <w:rFonts w:ascii="Arial Narrow" w:hAnsi="Arial Narrow" w:cs="Arial Narrow"/>
                <w:sz w:val="20"/>
                <w:szCs w:val="20"/>
                <w:lang w:eastAsia="en-GB"/>
              </w:rPr>
              <w:t>T</w:t>
            </w:r>
            <w:r w:rsidRPr="00032E9B">
              <w:rPr>
                <w:rFonts w:ascii="Arial Narrow" w:hAnsi="Arial Narrow" w:cs="Arial Narrow"/>
                <w:sz w:val="20"/>
                <w:szCs w:val="20"/>
              </w:rPr>
              <w:t>he main customer or market for this service/product is stated</w:t>
            </w:r>
          </w:p>
        </w:tc>
        <w:tc>
          <w:tcPr>
            <w:tcW w:w="2505" w:type="dxa"/>
            <w:gridSpan w:val="3"/>
            <w:vMerge w:val="restart"/>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032E9B">
              <w:rPr>
                <w:rFonts w:ascii="Arial Narrow" w:hAnsi="Arial Narrow" w:cs="Arial Narrow"/>
                <w:sz w:val="20"/>
                <w:szCs w:val="20"/>
                <w:lang w:eastAsia="en-GB"/>
              </w:rPr>
              <w:t>T</w:t>
            </w:r>
            <w:r w:rsidRPr="00032E9B">
              <w:rPr>
                <w:rFonts w:ascii="Arial Narrow" w:hAnsi="Arial Narrow" w:cs="Arial Narrow"/>
                <w:sz w:val="20"/>
                <w:szCs w:val="20"/>
              </w:rPr>
              <w:t>he main customer or market for this service/product is</w:t>
            </w:r>
            <w:r>
              <w:rPr>
                <w:rFonts w:ascii="Arial Narrow" w:hAnsi="Arial Narrow" w:cs="Arial Narrow"/>
                <w:sz w:val="20"/>
                <w:szCs w:val="20"/>
              </w:rPr>
              <w:t xml:space="preserve"> described, as opposed to merely stated, with a quantification of the take-up of the product/service</w:t>
            </w:r>
          </w:p>
        </w:tc>
        <w:tc>
          <w:tcPr>
            <w:tcW w:w="3145" w:type="dxa"/>
            <w:gridSpan w:val="3"/>
            <w:vMerge/>
            <w:vAlign w:val="center"/>
          </w:tcPr>
          <w:p w:rsidR="00821BDF" w:rsidRPr="0008702D" w:rsidRDefault="00821BDF" w:rsidP="0008702D">
            <w:pPr>
              <w:spacing w:line="216" w:lineRule="auto"/>
              <w:jc w:val="center"/>
              <w:rPr>
                <w:rFonts w:ascii="Arial Narrow" w:hAnsi="Arial Narrow" w:cs="Arial Narrow"/>
                <w:color w:val="000000"/>
                <w:sz w:val="18"/>
                <w:szCs w:val="18"/>
              </w:rPr>
            </w:pPr>
          </w:p>
        </w:tc>
      </w:tr>
      <w:tr w:rsidR="00821BDF" w:rsidRPr="0008702D" w:rsidTr="0008702D">
        <w:trPr>
          <w:trHeight w:val="312"/>
        </w:trPr>
        <w:tc>
          <w:tcPr>
            <w:tcW w:w="2518" w:type="dxa"/>
            <w:vMerge/>
          </w:tcPr>
          <w:p w:rsidR="00821BDF" w:rsidRPr="0008702D" w:rsidRDefault="00821BDF" w:rsidP="0008702D">
            <w:pPr>
              <w:spacing w:line="216" w:lineRule="auto"/>
              <w:jc w:val="left"/>
              <w:rPr>
                <w:rFonts w:ascii="Arial Narrow" w:hAnsi="Arial Narrow" w:cs="Arial Narrow"/>
                <w:b/>
                <w:bCs/>
                <w:color w:val="000000"/>
              </w:rPr>
            </w:pPr>
          </w:p>
        </w:tc>
        <w:tc>
          <w:tcPr>
            <w:tcW w:w="2504" w:type="dxa"/>
            <w:gridSpan w:val="2"/>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821BDF" w:rsidRPr="0008702D" w:rsidRDefault="00821BD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4</w:t>
            </w:r>
          </w:p>
          <w:p w:rsidR="00821BDF" w:rsidRPr="0008702D" w:rsidRDefault="00821BDF" w:rsidP="00997B5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vAlign w:val="center"/>
          </w:tcPr>
          <w:p w:rsidR="00821BDF" w:rsidRPr="0008702D" w:rsidRDefault="00821BD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21BDF" w:rsidRPr="0008702D" w:rsidTr="009C54E5">
        <w:trPr>
          <w:trHeight w:val="70"/>
        </w:trPr>
        <w:tc>
          <w:tcPr>
            <w:tcW w:w="2518" w:type="dxa"/>
            <w:vMerge w:val="restart"/>
          </w:tcPr>
          <w:p w:rsidR="00821BDF" w:rsidRPr="0008702D" w:rsidRDefault="00821BDF" w:rsidP="0008702D">
            <w:pPr>
              <w:spacing w:line="216" w:lineRule="auto"/>
              <w:jc w:val="left"/>
              <w:rPr>
                <w:rFonts w:ascii="Arial Narrow" w:hAnsi="Arial Narrow" w:cs="Arial Narrow"/>
                <w:color w:val="000000"/>
              </w:rPr>
            </w:pPr>
          </w:p>
          <w:p w:rsidR="00821BDF" w:rsidRPr="0008702D" w:rsidRDefault="00821BDF" w:rsidP="0008702D">
            <w:pPr>
              <w:spacing w:line="216" w:lineRule="auto"/>
              <w:jc w:val="left"/>
              <w:rPr>
                <w:rFonts w:ascii="Arial Narrow" w:hAnsi="Arial Narrow" w:cs="Arial Narrow"/>
                <w:color w:val="000000"/>
              </w:rPr>
            </w:pPr>
            <w:r w:rsidRPr="0008702D">
              <w:rPr>
                <w:rFonts w:ascii="Arial Narrow" w:hAnsi="Arial Narrow" w:cs="Arial Narrow"/>
                <w:color w:val="000000"/>
              </w:rPr>
              <w:t>AC 4.3</w:t>
            </w:r>
          </w:p>
          <w:p w:rsidR="00821BDF" w:rsidRPr="00A92686" w:rsidRDefault="00821BDF" w:rsidP="0008702D">
            <w:pPr>
              <w:spacing w:line="216" w:lineRule="auto"/>
              <w:jc w:val="left"/>
              <w:rPr>
                <w:rFonts w:ascii="Arial Narrow" w:hAnsi="Arial Narrow" w:cs="Arial Narrow"/>
                <w:color w:val="000000"/>
                <w:sz w:val="18"/>
                <w:szCs w:val="18"/>
              </w:rPr>
            </w:pPr>
            <w:r w:rsidRPr="00A92686">
              <w:rPr>
                <w:sz w:val="20"/>
                <w:szCs w:val="20"/>
              </w:rPr>
              <w:t>Identify the main competitor in the market place</w:t>
            </w:r>
            <w:r w:rsidRPr="00A92686">
              <w:rPr>
                <w:rFonts w:ascii="Arial Narrow" w:hAnsi="Arial Narrow" w:cs="Arial Narrow"/>
                <w:color w:val="000000"/>
                <w:sz w:val="18"/>
                <w:szCs w:val="18"/>
              </w:rPr>
              <w:t xml:space="preserve"> </w:t>
            </w:r>
          </w:p>
          <w:p w:rsidR="00821BDF" w:rsidRPr="0008702D" w:rsidRDefault="00821BDF" w:rsidP="0008702D">
            <w:pPr>
              <w:spacing w:line="216" w:lineRule="auto"/>
              <w:jc w:val="left"/>
              <w:rPr>
                <w:rFonts w:ascii="Arial Narrow" w:hAnsi="Arial Narrow" w:cs="Arial Narrow"/>
                <w:color w:val="000000"/>
              </w:rPr>
            </w:pP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ca.1/4</w:t>
            </w:r>
            <w:r w:rsidRPr="0008702D">
              <w:rPr>
                <w:rFonts w:ascii="Arial Narrow" w:hAnsi="Arial Narrow" w:cs="Arial Narrow"/>
                <w:b/>
                <w:bCs/>
                <w:color w:val="000000"/>
                <w:sz w:val="20"/>
                <w:szCs w:val="20"/>
              </w:rPr>
              <w:t>]</w:t>
            </w:r>
          </w:p>
        </w:tc>
        <w:tc>
          <w:tcPr>
            <w:tcW w:w="2504" w:type="dxa"/>
            <w:gridSpan w:val="2"/>
          </w:tcPr>
          <w:p w:rsidR="00821BDF" w:rsidRPr="0008702D" w:rsidRDefault="00821BDF" w:rsidP="00821BDF">
            <w:pPr>
              <w:jc w:val="center"/>
              <w:rPr>
                <w:rFonts w:ascii="Arial Narrow" w:hAnsi="Arial Narrow" w:cs="Arial Narrow"/>
                <w:color w:val="000000"/>
              </w:rPr>
            </w:pPr>
            <w:r>
              <w:rPr>
                <w:rFonts w:ascii="Arial Narrow" w:hAnsi="Arial Narrow" w:cs="Arial Narrow"/>
                <w:b/>
                <w:bCs/>
                <w:color w:val="000000"/>
                <w:sz w:val="20"/>
                <w:szCs w:val="20"/>
              </w:rPr>
              <w:t>Pass [2/4</w:t>
            </w:r>
            <w:r w:rsidRPr="0008702D">
              <w:rPr>
                <w:rFonts w:ascii="Arial Narrow" w:hAnsi="Arial Narrow" w:cs="Arial Narrow"/>
                <w:b/>
                <w:bCs/>
                <w:color w:val="000000"/>
                <w:sz w:val="20"/>
                <w:szCs w:val="20"/>
              </w:rPr>
              <w:t>]</w:t>
            </w:r>
          </w:p>
        </w:tc>
        <w:tc>
          <w:tcPr>
            <w:tcW w:w="2505" w:type="dxa"/>
            <w:gridSpan w:val="3"/>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ca.3/4</w:t>
            </w:r>
            <w:r w:rsidRPr="0008702D">
              <w:rPr>
                <w:rFonts w:ascii="Arial Narrow" w:hAnsi="Arial Narrow" w:cs="Arial Narrow"/>
                <w:b/>
                <w:bCs/>
                <w:color w:val="000000"/>
                <w:sz w:val="20"/>
                <w:szCs w:val="20"/>
              </w:rPr>
              <w:t>]</w:t>
            </w:r>
          </w:p>
        </w:tc>
        <w:tc>
          <w:tcPr>
            <w:tcW w:w="3145" w:type="dxa"/>
            <w:gridSpan w:val="3"/>
            <w:vMerge w:val="restart"/>
            <w:vAlign w:val="center"/>
          </w:tcPr>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tc>
      </w:tr>
      <w:tr w:rsidR="00821BDF" w:rsidRPr="0008702D" w:rsidTr="0008702D">
        <w:trPr>
          <w:trHeight w:val="312"/>
        </w:trPr>
        <w:tc>
          <w:tcPr>
            <w:tcW w:w="2518" w:type="dxa"/>
            <w:vMerge/>
          </w:tcPr>
          <w:p w:rsidR="00821BDF" w:rsidRPr="0008702D" w:rsidRDefault="00821BDF" w:rsidP="0008702D">
            <w:pPr>
              <w:spacing w:line="216" w:lineRule="auto"/>
              <w:jc w:val="left"/>
              <w:rPr>
                <w:rFonts w:ascii="Arial Narrow" w:hAnsi="Arial Narrow" w:cs="Arial Narrow"/>
                <w:color w:val="000000"/>
                <w:sz w:val="20"/>
                <w:szCs w:val="20"/>
              </w:rPr>
            </w:pPr>
          </w:p>
        </w:tc>
        <w:tc>
          <w:tcPr>
            <w:tcW w:w="2504" w:type="dxa"/>
            <w:gridSpan w:val="2"/>
            <w:vMerge w:val="restart"/>
          </w:tcPr>
          <w:p w:rsidR="00821BDF" w:rsidRPr="007455B0" w:rsidRDefault="00821BDF" w:rsidP="00A92686">
            <w:pPr>
              <w:numPr>
                <w:ilvl w:val="0"/>
                <w:numId w:val="6"/>
              </w:numPr>
              <w:autoSpaceDE w:val="0"/>
              <w:autoSpaceDN w:val="0"/>
              <w:adjustRightInd w:val="0"/>
              <w:spacing w:before="60" w:after="60" w:line="226" w:lineRule="auto"/>
              <w:jc w:val="left"/>
              <w:rPr>
                <w:rFonts w:ascii="Arial Narrow" w:hAnsi="Arial Narrow" w:cs="Arial Narrow"/>
                <w:sz w:val="20"/>
                <w:szCs w:val="20"/>
                <w:lang w:eastAsia="en-GB"/>
              </w:rPr>
            </w:pPr>
            <w:r w:rsidRPr="0074790E">
              <w:rPr>
                <w:rFonts w:ascii="Arial Narrow" w:hAnsi="Arial Narrow" w:cs="Arial Narrow"/>
                <w:sz w:val="20"/>
                <w:szCs w:val="20"/>
              </w:rPr>
              <w:t>The main competitor in the market place</w:t>
            </w:r>
            <w:r w:rsidRPr="0074790E">
              <w:rPr>
                <w:rFonts w:ascii="Arial Narrow" w:hAnsi="Arial Narrow" w:cs="Arial Narrow"/>
                <w:sz w:val="20"/>
                <w:szCs w:val="20"/>
                <w:lang w:eastAsia="en-GB"/>
              </w:rPr>
              <w:t xml:space="preserve"> is</w:t>
            </w:r>
            <w:r>
              <w:rPr>
                <w:rFonts w:ascii="Arial Narrow" w:hAnsi="Arial Narrow" w:cs="Arial Narrow"/>
                <w:sz w:val="20"/>
                <w:szCs w:val="20"/>
                <w:lang w:eastAsia="en-GB"/>
              </w:rPr>
              <w:t xml:space="preserve"> </w:t>
            </w:r>
            <w:r w:rsidRPr="0074790E">
              <w:rPr>
                <w:rFonts w:ascii="Arial Narrow" w:hAnsi="Arial Narrow" w:cs="Arial Narrow"/>
                <w:sz w:val="20"/>
                <w:szCs w:val="20"/>
                <w:lang w:eastAsia="en-GB"/>
              </w:rPr>
              <w:t xml:space="preserve"> </w:t>
            </w:r>
            <w:r>
              <w:rPr>
                <w:rFonts w:ascii="Arial Narrow" w:hAnsi="Arial Narrow" w:cs="Arial Narrow"/>
                <w:sz w:val="20"/>
                <w:szCs w:val="20"/>
                <w:lang w:eastAsia="en-GB"/>
              </w:rPr>
              <w:t xml:space="preserve">not </w:t>
            </w:r>
            <w:r w:rsidRPr="0074790E">
              <w:rPr>
                <w:rFonts w:ascii="Arial Narrow" w:hAnsi="Arial Narrow" w:cs="Arial Narrow"/>
                <w:sz w:val="20"/>
                <w:szCs w:val="20"/>
                <w:lang w:eastAsia="en-GB"/>
              </w:rPr>
              <w:t>identified</w:t>
            </w:r>
          </w:p>
          <w:p w:rsidR="00821BDF" w:rsidRPr="0008702D" w:rsidRDefault="00821BDF" w:rsidP="00A92686">
            <w:pPr>
              <w:numPr>
                <w:ilvl w:val="0"/>
                <w:numId w:val="6"/>
              </w:numPr>
              <w:tabs>
                <w:tab w:val="left" w:pos="34"/>
              </w:tabs>
              <w:spacing w:line="216" w:lineRule="auto"/>
              <w:jc w:val="left"/>
              <w:rPr>
                <w:rFonts w:ascii="Arial Narrow" w:hAnsi="Arial Narrow" w:cs="Arial Narrow"/>
                <w:color w:val="000000"/>
                <w:sz w:val="18"/>
                <w:szCs w:val="18"/>
              </w:rPr>
            </w:pPr>
            <w:r w:rsidRPr="0074790E">
              <w:rPr>
                <w:rFonts w:ascii="Arial Narrow" w:hAnsi="Arial Narrow" w:cs="Arial Narrow"/>
                <w:sz w:val="20"/>
                <w:szCs w:val="20"/>
              </w:rPr>
              <w:t>The main competitor in the market place</w:t>
            </w:r>
            <w:r w:rsidRPr="0074790E">
              <w:rPr>
                <w:rFonts w:ascii="Arial Narrow" w:hAnsi="Arial Narrow" w:cs="Arial Narrow"/>
                <w:sz w:val="20"/>
                <w:szCs w:val="20"/>
                <w:lang w:eastAsia="en-GB"/>
              </w:rPr>
              <w:t xml:space="preserve"> is identified</w:t>
            </w:r>
            <w:r w:rsidR="009C54E5">
              <w:rPr>
                <w:rFonts w:ascii="Arial Narrow" w:hAnsi="Arial Narrow" w:cs="Arial Narrow"/>
                <w:sz w:val="20"/>
                <w:szCs w:val="20"/>
                <w:lang w:eastAsia="en-GB"/>
              </w:rPr>
              <w:t xml:space="preserve"> </w:t>
            </w:r>
            <w:r>
              <w:rPr>
                <w:rFonts w:ascii="Arial Narrow" w:hAnsi="Arial Narrow" w:cs="Arial Narrow"/>
                <w:b/>
                <w:bCs/>
                <w:sz w:val="20"/>
                <w:szCs w:val="20"/>
                <w:lang w:eastAsia="en-GB"/>
              </w:rPr>
              <w:t xml:space="preserve">but </w:t>
            </w:r>
            <w:r w:rsidRPr="007455B0">
              <w:rPr>
                <w:rFonts w:ascii="Arial Narrow" w:hAnsi="Arial Narrow" w:cs="Arial Narrow"/>
                <w:sz w:val="20"/>
                <w:szCs w:val="20"/>
                <w:lang w:eastAsia="en-GB"/>
              </w:rPr>
              <w:t>is inappropriate</w:t>
            </w:r>
          </w:p>
        </w:tc>
        <w:tc>
          <w:tcPr>
            <w:tcW w:w="2504" w:type="dxa"/>
            <w:gridSpan w:val="2"/>
            <w:vMerge w:val="restart"/>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74790E">
              <w:rPr>
                <w:rFonts w:ascii="Arial Narrow" w:hAnsi="Arial Narrow" w:cs="Arial Narrow"/>
                <w:sz w:val="20"/>
                <w:szCs w:val="20"/>
              </w:rPr>
              <w:t>The main competitor in the market place</w:t>
            </w:r>
            <w:r w:rsidRPr="0074790E">
              <w:rPr>
                <w:rFonts w:ascii="Arial Narrow" w:hAnsi="Arial Narrow" w:cs="Arial Narrow"/>
                <w:sz w:val="20"/>
                <w:szCs w:val="20"/>
                <w:lang w:eastAsia="en-GB"/>
              </w:rPr>
              <w:t xml:space="preserve"> is identified</w:t>
            </w:r>
          </w:p>
        </w:tc>
        <w:tc>
          <w:tcPr>
            <w:tcW w:w="2505" w:type="dxa"/>
            <w:gridSpan w:val="3"/>
            <w:vMerge w:val="restart"/>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rPr>
              <w:t xml:space="preserve">A few </w:t>
            </w:r>
            <w:r w:rsidRPr="0074790E">
              <w:rPr>
                <w:rFonts w:ascii="Arial Narrow" w:hAnsi="Arial Narrow" w:cs="Arial Narrow"/>
                <w:sz w:val="20"/>
                <w:szCs w:val="20"/>
              </w:rPr>
              <w:t>main competitor</w:t>
            </w:r>
            <w:r>
              <w:rPr>
                <w:rFonts w:ascii="Arial Narrow" w:hAnsi="Arial Narrow" w:cs="Arial Narrow"/>
                <w:sz w:val="20"/>
                <w:szCs w:val="20"/>
              </w:rPr>
              <w:t>s</w:t>
            </w:r>
            <w:r w:rsidRPr="0074790E">
              <w:rPr>
                <w:rFonts w:ascii="Arial Narrow" w:hAnsi="Arial Narrow" w:cs="Arial Narrow"/>
                <w:sz w:val="20"/>
                <w:szCs w:val="20"/>
              </w:rPr>
              <w:t xml:space="preserve"> in the market place</w:t>
            </w:r>
            <w:r>
              <w:rPr>
                <w:rFonts w:ascii="Arial Narrow" w:hAnsi="Arial Narrow" w:cs="Arial Narrow"/>
                <w:sz w:val="20"/>
                <w:szCs w:val="20"/>
                <w:lang w:eastAsia="en-GB"/>
              </w:rPr>
              <w:t xml:space="preserve"> are outlined along with a market assessment and a simple competitor analysis</w:t>
            </w:r>
          </w:p>
        </w:tc>
        <w:tc>
          <w:tcPr>
            <w:tcW w:w="3145" w:type="dxa"/>
            <w:gridSpan w:val="3"/>
            <w:vMerge/>
            <w:vAlign w:val="center"/>
          </w:tcPr>
          <w:p w:rsidR="00821BDF" w:rsidRPr="0008702D" w:rsidRDefault="00821BDF" w:rsidP="0008702D">
            <w:pPr>
              <w:spacing w:line="216" w:lineRule="auto"/>
              <w:jc w:val="center"/>
              <w:rPr>
                <w:rFonts w:ascii="Arial Narrow" w:hAnsi="Arial Narrow" w:cs="Arial Narrow"/>
                <w:color w:val="000000"/>
                <w:sz w:val="18"/>
                <w:szCs w:val="18"/>
              </w:rPr>
            </w:pPr>
          </w:p>
        </w:tc>
      </w:tr>
      <w:tr w:rsidR="00821BDF" w:rsidRPr="0008702D" w:rsidTr="0008702D">
        <w:trPr>
          <w:trHeight w:val="312"/>
        </w:trPr>
        <w:tc>
          <w:tcPr>
            <w:tcW w:w="2518" w:type="dxa"/>
            <w:vMerge/>
          </w:tcPr>
          <w:p w:rsidR="00821BDF" w:rsidRPr="0008702D" w:rsidRDefault="00821BDF" w:rsidP="0008702D">
            <w:pPr>
              <w:spacing w:line="216" w:lineRule="auto"/>
              <w:jc w:val="left"/>
              <w:rPr>
                <w:rFonts w:ascii="Arial Narrow" w:hAnsi="Arial Narrow" w:cs="Arial Narrow"/>
                <w:b/>
                <w:bCs/>
                <w:color w:val="000000"/>
              </w:rPr>
            </w:pPr>
          </w:p>
        </w:tc>
        <w:tc>
          <w:tcPr>
            <w:tcW w:w="2504" w:type="dxa"/>
            <w:gridSpan w:val="2"/>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821BDF" w:rsidRPr="0008702D" w:rsidRDefault="00821BDF"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4</w:t>
            </w:r>
          </w:p>
          <w:p w:rsidR="00821BDF" w:rsidRPr="0008702D" w:rsidRDefault="00821BDF" w:rsidP="00997B5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2</w:t>
            </w:r>
            <w:r w:rsidRPr="0008702D">
              <w:rPr>
                <w:rFonts w:ascii="Arial Narrow" w:hAnsi="Arial Narrow" w:cs="Arial Narrow"/>
                <w:color w:val="000000"/>
                <w:sz w:val="20"/>
                <w:szCs w:val="20"/>
              </w:rPr>
              <w:t>)</w:t>
            </w:r>
          </w:p>
        </w:tc>
        <w:tc>
          <w:tcPr>
            <w:tcW w:w="1728" w:type="dxa"/>
            <w:vAlign w:val="center"/>
          </w:tcPr>
          <w:p w:rsidR="00821BDF" w:rsidRPr="0008702D" w:rsidRDefault="00821BD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821BDF" w:rsidRPr="0008702D" w:rsidTr="0008702D">
        <w:trPr>
          <w:trHeight w:val="312"/>
        </w:trPr>
        <w:tc>
          <w:tcPr>
            <w:tcW w:w="2518" w:type="dxa"/>
            <w:vMerge w:val="restart"/>
          </w:tcPr>
          <w:p w:rsidR="00821BDF" w:rsidRPr="0008702D" w:rsidRDefault="00821BDF" w:rsidP="0008702D">
            <w:pPr>
              <w:spacing w:line="216" w:lineRule="auto"/>
              <w:jc w:val="left"/>
              <w:rPr>
                <w:rFonts w:ascii="Arial Narrow" w:hAnsi="Arial Narrow" w:cs="Arial Narrow"/>
                <w:color w:val="000000"/>
              </w:rPr>
            </w:pPr>
          </w:p>
          <w:p w:rsidR="00821BDF" w:rsidRPr="0008702D" w:rsidRDefault="00821BDF" w:rsidP="0008702D">
            <w:pPr>
              <w:spacing w:line="216" w:lineRule="auto"/>
              <w:jc w:val="left"/>
              <w:rPr>
                <w:rFonts w:ascii="Arial Narrow" w:hAnsi="Arial Narrow" w:cs="Arial Narrow"/>
                <w:color w:val="000000"/>
              </w:rPr>
            </w:pPr>
            <w:r w:rsidRPr="0008702D">
              <w:rPr>
                <w:rFonts w:ascii="Arial Narrow" w:hAnsi="Arial Narrow" w:cs="Arial Narrow"/>
                <w:color w:val="000000"/>
              </w:rPr>
              <w:t>AC 4.4</w:t>
            </w:r>
          </w:p>
          <w:p w:rsidR="00821BDF" w:rsidRPr="00A92686" w:rsidRDefault="00821BDF" w:rsidP="0008702D">
            <w:pPr>
              <w:spacing w:line="216" w:lineRule="auto"/>
              <w:jc w:val="left"/>
              <w:rPr>
                <w:rFonts w:ascii="Arial Narrow" w:hAnsi="Arial Narrow" w:cs="Arial Narrow"/>
                <w:color w:val="000000"/>
                <w:sz w:val="18"/>
                <w:szCs w:val="18"/>
              </w:rPr>
            </w:pPr>
            <w:r w:rsidRPr="00A92686">
              <w:rPr>
                <w:sz w:val="20"/>
                <w:szCs w:val="20"/>
              </w:rPr>
              <w:t>Describe how the organisation promotes its products and services</w:t>
            </w:r>
            <w:r w:rsidRPr="00A92686">
              <w:rPr>
                <w:rFonts w:ascii="Arial Narrow" w:hAnsi="Arial Narrow" w:cs="Arial Narrow"/>
                <w:color w:val="000000"/>
                <w:sz w:val="18"/>
                <w:szCs w:val="18"/>
              </w:rPr>
              <w:t xml:space="preserve"> </w:t>
            </w:r>
          </w:p>
          <w:p w:rsidR="00821BDF" w:rsidRPr="0008702D" w:rsidRDefault="00821BDF" w:rsidP="0008702D">
            <w:pPr>
              <w:spacing w:line="216" w:lineRule="auto"/>
              <w:jc w:val="left"/>
              <w:rPr>
                <w:rFonts w:ascii="Arial Narrow" w:hAnsi="Arial Narrow" w:cs="Arial Narrow"/>
                <w:color w:val="000000"/>
              </w:rPr>
            </w:pP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Referral [</w:t>
            </w:r>
            <w:r>
              <w:rPr>
                <w:rFonts w:ascii="Arial Narrow" w:hAnsi="Arial Narrow" w:cs="Arial Narrow"/>
                <w:b/>
                <w:bCs/>
                <w:color w:val="000000"/>
                <w:sz w:val="20"/>
                <w:szCs w:val="20"/>
              </w:rPr>
              <w:t>ca.2/8</w:t>
            </w:r>
            <w:r w:rsidRPr="0008702D">
              <w:rPr>
                <w:rFonts w:ascii="Arial Narrow" w:hAnsi="Arial Narrow" w:cs="Arial Narrow"/>
                <w:b/>
                <w:bCs/>
                <w:color w:val="000000"/>
                <w:sz w:val="20"/>
                <w:szCs w:val="20"/>
              </w:rPr>
              <w:t>]</w:t>
            </w:r>
          </w:p>
        </w:tc>
        <w:tc>
          <w:tcPr>
            <w:tcW w:w="2504" w:type="dxa"/>
            <w:gridSpan w:val="2"/>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Pass [</w:t>
            </w:r>
            <w:r>
              <w:rPr>
                <w:rFonts w:ascii="Arial Narrow" w:hAnsi="Arial Narrow" w:cs="Arial Narrow"/>
                <w:b/>
                <w:bCs/>
                <w:color w:val="000000"/>
                <w:sz w:val="20"/>
                <w:szCs w:val="20"/>
              </w:rPr>
              <w:t>4/8</w:t>
            </w:r>
            <w:r w:rsidRPr="0008702D">
              <w:rPr>
                <w:rFonts w:ascii="Arial Narrow" w:hAnsi="Arial Narrow" w:cs="Arial Narrow"/>
                <w:b/>
                <w:bCs/>
                <w:color w:val="000000"/>
                <w:sz w:val="20"/>
                <w:szCs w:val="20"/>
              </w:rPr>
              <w:t>]</w:t>
            </w:r>
          </w:p>
        </w:tc>
        <w:tc>
          <w:tcPr>
            <w:tcW w:w="2505" w:type="dxa"/>
            <w:gridSpan w:val="3"/>
          </w:tcPr>
          <w:p w:rsidR="00821BDF" w:rsidRPr="0008702D" w:rsidRDefault="00821BDF" w:rsidP="00821BDF">
            <w:pPr>
              <w:jc w:val="center"/>
              <w:rPr>
                <w:rFonts w:ascii="Arial Narrow" w:hAnsi="Arial Narrow" w:cs="Arial Narrow"/>
                <w:color w:val="000000"/>
              </w:rPr>
            </w:pPr>
            <w:r w:rsidRPr="0008702D">
              <w:rPr>
                <w:rFonts w:ascii="Arial Narrow" w:hAnsi="Arial Narrow" w:cs="Arial Narrow"/>
                <w:b/>
                <w:bCs/>
                <w:color w:val="000000"/>
                <w:sz w:val="20"/>
                <w:szCs w:val="20"/>
              </w:rPr>
              <w:t>Good Pass [</w:t>
            </w:r>
            <w:r>
              <w:rPr>
                <w:rFonts w:ascii="Arial Narrow" w:hAnsi="Arial Narrow" w:cs="Arial Narrow"/>
                <w:b/>
                <w:bCs/>
                <w:color w:val="000000"/>
                <w:sz w:val="20"/>
                <w:szCs w:val="20"/>
              </w:rPr>
              <w:t>ca.6/8</w:t>
            </w:r>
            <w:r w:rsidRPr="0008702D">
              <w:rPr>
                <w:rFonts w:ascii="Arial Narrow" w:hAnsi="Arial Narrow" w:cs="Arial Narrow"/>
                <w:b/>
                <w:bCs/>
                <w:color w:val="000000"/>
                <w:sz w:val="20"/>
                <w:szCs w:val="20"/>
              </w:rPr>
              <w:t>]</w:t>
            </w:r>
          </w:p>
        </w:tc>
        <w:tc>
          <w:tcPr>
            <w:tcW w:w="3145" w:type="dxa"/>
            <w:gridSpan w:val="3"/>
            <w:vMerge w:val="restart"/>
            <w:vAlign w:val="center"/>
          </w:tcPr>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p w:rsidR="00821BDF" w:rsidRPr="0008702D" w:rsidRDefault="00821BDF" w:rsidP="0008702D">
            <w:pPr>
              <w:spacing w:line="216" w:lineRule="auto"/>
              <w:jc w:val="center"/>
              <w:rPr>
                <w:rFonts w:ascii="Arial Narrow" w:hAnsi="Arial Narrow" w:cs="Arial Narrow"/>
                <w:color w:val="000000"/>
                <w:sz w:val="18"/>
                <w:szCs w:val="18"/>
              </w:rPr>
            </w:pPr>
          </w:p>
        </w:tc>
      </w:tr>
      <w:tr w:rsidR="00821BDF" w:rsidRPr="0008702D" w:rsidTr="0008702D">
        <w:trPr>
          <w:trHeight w:val="312"/>
        </w:trPr>
        <w:tc>
          <w:tcPr>
            <w:tcW w:w="2518" w:type="dxa"/>
            <w:vMerge/>
          </w:tcPr>
          <w:p w:rsidR="00821BDF" w:rsidRPr="0008702D" w:rsidRDefault="00821BDF" w:rsidP="0008702D">
            <w:pPr>
              <w:spacing w:line="216" w:lineRule="auto"/>
              <w:jc w:val="left"/>
              <w:rPr>
                <w:rFonts w:ascii="Arial Narrow" w:hAnsi="Arial Narrow" w:cs="Arial Narrow"/>
                <w:color w:val="000000"/>
                <w:sz w:val="20"/>
                <w:szCs w:val="20"/>
              </w:rPr>
            </w:pPr>
          </w:p>
        </w:tc>
        <w:tc>
          <w:tcPr>
            <w:tcW w:w="2504" w:type="dxa"/>
            <w:gridSpan w:val="2"/>
            <w:vMerge w:val="restart"/>
          </w:tcPr>
          <w:p w:rsidR="00821BDF" w:rsidRPr="00803429" w:rsidRDefault="00821BDF" w:rsidP="00A92686">
            <w:pPr>
              <w:numPr>
                <w:ilvl w:val="0"/>
                <w:numId w:val="6"/>
              </w:numPr>
              <w:spacing w:before="60" w:after="60" w:line="226" w:lineRule="auto"/>
              <w:jc w:val="left"/>
              <w:rPr>
                <w:rFonts w:ascii="Arial Narrow" w:hAnsi="Arial Narrow" w:cs="Arial Narrow"/>
                <w:sz w:val="20"/>
                <w:szCs w:val="20"/>
              </w:rPr>
            </w:pPr>
            <w:r w:rsidRPr="00756678">
              <w:rPr>
                <w:rFonts w:ascii="Arial Narrow" w:hAnsi="Arial Narrow" w:cs="Arial Narrow"/>
                <w:sz w:val="20"/>
                <w:szCs w:val="20"/>
              </w:rPr>
              <w:t>Little</w:t>
            </w:r>
            <w:r>
              <w:rPr>
                <w:rFonts w:ascii="Arial Narrow" w:hAnsi="Arial Narrow" w:cs="Arial Narrow"/>
                <w:sz w:val="20"/>
                <w:szCs w:val="20"/>
              </w:rPr>
              <w:t xml:space="preserve"> or nothing is given on promotion by the </w:t>
            </w:r>
            <w:r w:rsidRPr="00756678">
              <w:rPr>
                <w:rFonts w:ascii="Arial Narrow" w:hAnsi="Arial Narrow" w:cs="Arial Narrow"/>
                <w:sz w:val="20"/>
                <w:szCs w:val="20"/>
              </w:rPr>
              <w:t>organisation</w:t>
            </w:r>
          </w:p>
          <w:p w:rsidR="00821BDF" w:rsidRPr="0008702D" w:rsidRDefault="00821BDF" w:rsidP="00A92686">
            <w:pPr>
              <w:numPr>
                <w:ilvl w:val="0"/>
                <w:numId w:val="6"/>
              </w:numPr>
              <w:tabs>
                <w:tab w:val="left" w:pos="34"/>
              </w:tabs>
              <w:spacing w:line="216" w:lineRule="auto"/>
              <w:jc w:val="left"/>
              <w:rPr>
                <w:rFonts w:ascii="Arial Narrow" w:hAnsi="Arial Narrow" w:cs="Arial Narrow"/>
                <w:color w:val="000000"/>
                <w:sz w:val="18"/>
                <w:szCs w:val="18"/>
              </w:rPr>
            </w:pPr>
            <w:r w:rsidRPr="00803429">
              <w:rPr>
                <w:rFonts w:ascii="Arial Narrow" w:hAnsi="Arial Narrow" w:cs="Arial Narrow"/>
                <w:sz w:val="20"/>
                <w:szCs w:val="20"/>
              </w:rPr>
              <w:t>How the organisation promotes its products and services is described but is inappropriate or minimal</w:t>
            </w:r>
          </w:p>
        </w:tc>
        <w:tc>
          <w:tcPr>
            <w:tcW w:w="2504" w:type="dxa"/>
            <w:gridSpan w:val="2"/>
            <w:vMerge w:val="restart"/>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sidRPr="000C2FC8">
              <w:rPr>
                <w:rFonts w:ascii="Arial Narrow" w:hAnsi="Arial Narrow" w:cs="Arial Narrow"/>
                <w:sz w:val="20"/>
                <w:szCs w:val="20"/>
              </w:rPr>
              <w:t>How the organisation promotes its products and services is described</w:t>
            </w:r>
            <w:r>
              <w:rPr>
                <w:rFonts w:ascii="Arial Narrow" w:hAnsi="Arial Narrow" w:cs="Arial Narrow"/>
                <w:sz w:val="20"/>
                <w:szCs w:val="20"/>
              </w:rPr>
              <w:t xml:space="preserve"> although the description may be limited</w:t>
            </w:r>
          </w:p>
        </w:tc>
        <w:tc>
          <w:tcPr>
            <w:tcW w:w="2505" w:type="dxa"/>
            <w:gridSpan w:val="3"/>
            <w:vMerge w:val="restart"/>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color w:val="000000"/>
                <w:sz w:val="18"/>
                <w:szCs w:val="18"/>
              </w:rPr>
            </w:pPr>
            <w:r>
              <w:rPr>
                <w:rFonts w:ascii="Arial Narrow" w:hAnsi="Arial Narrow" w:cs="Arial Narrow"/>
                <w:sz w:val="20"/>
                <w:szCs w:val="20"/>
                <w:lang w:eastAsia="en-GB"/>
              </w:rPr>
              <w:t>The various promotional channels and methods used by the organisation are thoroughly described in detail along with a simple analysis of their effectiveness with the main customer and the main competitor stated previously</w:t>
            </w:r>
          </w:p>
        </w:tc>
        <w:tc>
          <w:tcPr>
            <w:tcW w:w="3145" w:type="dxa"/>
            <w:gridSpan w:val="3"/>
            <w:vMerge/>
            <w:vAlign w:val="center"/>
          </w:tcPr>
          <w:p w:rsidR="00821BDF" w:rsidRPr="0008702D" w:rsidRDefault="00821BDF" w:rsidP="0008702D">
            <w:pPr>
              <w:spacing w:line="216" w:lineRule="auto"/>
              <w:jc w:val="center"/>
              <w:rPr>
                <w:rFonts w:ascii="Arial Narrow" w:hAnsi="Arial Narrow" w:cs="Arial Narrow"/>
                <w:color w:val="000000"/>
                <w:sz w:val="18"/>
                <w:szCs w:val="18"/>
              </w:rPr>
            </w:pPr>
          </w:p>
        </w:tc>
      </w:tr>
      <w:tr w:rsidR="00821BDF" w:rsidRPr="0008702D" w:rsidTr="0008702D">
        <w:trPr>
          <w:trHeight w:val="312"/>
        </w:trPr>
        <w:tc>
          <w:tcPr>
            <w:tcW w:w="2518" w:type="dxa"/>
            <w:vMerge/>
          </w:tcPr>
          <w:p w:rsidR="00821BDF" w:rsidRPr="0008702D" w:rsidRDefault="00821BDF" w:rsidP="0008702D">
            <w:pPr>
              <w:spacing w:line="216" w:lineRule="auto"/>
              <w:jc w:val="left"/>
              <w:rPr>
                <w:rFonts w:ascii="Arial Narrow" w:hAnsi="Arial Narrow" w:cs="Arial Narrow"/>
                <w:b/>
                <w:bCs/>
                <w:color w:val="000000"/>
              </w:rPr>
            </w:pPr>
          </w:p>
        </w:tc>
        <w:tc>
          <w:tcPr>
            <w:tcW w:w="2504" w:type="dxa"/>
            <w:gridSpan w:val="2"/>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rsidR="00821BDF" w:rsidRPr="0008702D" w:rsidRDefault="00821BDF"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gridSpan w:val="2"/>
            <w:vAlign w:val="center"/>
          </w:tcPr>
          <w:p w:rsidR="00821BDF" w:rsidRPr="0008702D" w:rsidRDefault="00821BD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8</w:t>
            </w:r>
          </w:p>
          <w:p w:rsidR="00821BDF" w:rsidRPr="0008702D" w:rsidRDefault="00821BDF" w:rsidP="00997B51">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08702D">
              <w:rPr>
                <w:rFonts w:ascii="Arial Narrow" w:hAnsi="Arial Narrow" w:cs="Arial Narrow"/>
                <w:color w:val="000000"/>
                <w:sz w:val="20"/>
                <w:szCs w:val="20"/>
              </w:rPr>
              <w:t>)</w:t>
            </w:r>
          </w:p>
        </w:tc>
        <w:tc>
          <w:tcPr>
            <w:tcW w:w="1728" w:type="dxa"/>
            <w:vAlign w:val="center"/>
          </w:tcPr>
          <w:p w:rsidR="00821BDF" w:rsidRPr="0008702D" w:rsidRDefault="00821BDF"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F36AB8" w:rsidRPr="0008702D" w:rsidTr="0008702D">
        <w:trPr>
          <w:trHeight w:val="312"/>
        </w:trPr>
        <w:tc>
          <w:tcPr>
            <w:tcW w:w="6588" w:type="dxa"/>
            <w:gridSpan w:val="4"/>
          </w:tcPr>
          <w:p w:rsidR="00F36AB8" w:rsidRPr="0008702D" w:rsidRDefault="00F36AB8" w:rsidP="0008702D">
            <w:pPr>
              <w:spacing w:line="21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 xml:space="preserve">Assessment comments </w:t>
            </w:r>
            <w:r w:rsidRPr="0008702D">
              <w:rPr>
                <w:rFonts w:ascii="Arial Narrow" w:hAnsi="Arial Narrow" w:cs="Arial Narrow"/>
                <w:color w:val="000000"/>
                <w:sz w:val="20"/>
                <w:szCs w:val="20"/>
              </w:rPr>
              <w:t>(optional):</w:t>
            </w:r>
          </w:p>
        </w:tc>
        <w:tc>
          <w:tcPr>
            <w:tcW w:w="6588" w:type="dxa"/>
            <w:gridSpan w:val="7"/>
          </w:tcPr>
          <w:p w:rsidR="00F36AB8" w:rsidRPr="0008702D" w:rsidRDefault="00F36AB8"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rsidR="00F36AB8" w:rsidRPr="0008702D" w:rsidRDefault="00F36AB8" w:rsidP="0008702D">
            <w:pPr>
              <w:spacing w:line="216" w:lineRule="auto"/>
              <w:jc w:val="left"/>
              <w:rPr>
                <w:rFonts w:ascii="Arial Narrow" w:hAnsi="Arial Narrow" w:cs="Arial Narrow"/>
                <w:color w:val="000000"/>
                <w:sz w:val="20"/>
                <w:szCs w:val="20"/>
              </w:rPr>
            </w:pPr>
          </w:p>
          <w:p w:rsidR="00F36AB8" w:rsidRPr="0008702D" w:rsidRDefault="00F36AB8" w:rsidP="0008702D">
            <w:pPr>
              <w:spacing w:line="216" w:lineRule="auto"/>
              <w:jc w:val="left"/>
              <w:rPr>
                <w:rFonts w:ascii="Arial Narrow" w:hAnsi="Arial Narrow" w:cs="Arial Narrow"/>
                <w:b/>
                <w:bCs/>
                <w:color w:val="000000"/>
                <w:sz w:val="20"/>
                <w:szCs w:val="20"/>
              </w:rPr>
            </w:pPr>
          </w:p>
        </w:tc>
      </w:tr>
      <w:tr w:rsidR="00F36AB8" w:rsidRPr="0008702D" w:rsidTr="0008702D">
        <w:trPr>
          <w:trHeight w:val="312"/>
        </w:trPr>
        <w:tc>
          <w:tcPr>
            <w:tcW w:w="9606" w:type="dxa"/>
            <w:gridSpan w:val="6"/>
          </w:tcPr>
          <w:p w:rsidR="00F36AB8" w:rsidRPr="0008702D" w:rsidRDefault="00F36AB8" w:rsidP="0008702D">
            <w:pPr>
              <w:jc w:val="left"/>
              <w:rPr>
                <w:rFonts w:ascii="Arial Narrow" w:hAnsi="Arial Narrow" w:cs="Arial Narrow"/>
                <w:i/>
                <w:iCs/>
                <w:color w:val="000000"/>
                <w:sz w:val="20"/>
                <w:szCs w:val="20"/>
              </w:rPr>
            </w:pPr>
          </w:p>
        </w:tc>
        <w:tc>
          <w:tcPr>
            <w:tcW w:w="1701" w:type="dxa"/>
            <w:gridSpan w:val="3"/>
            <w:vAlign w:val="center"/>
          </w:tcPr>
          <w:p w:rsidR="00F36AB8" w:rsidRPr="0008702D" w:rsidRDefault="00F36AB8" w:rsidP="0008702D">
            <w:pPr>
              <w:jc w:val="center"/>
              <w:rPr>
                <w:rFonts w:ascii="Arial Narrow" w:hAnsi="Arial Narrow" w:cs="Arial Narrow"/>
                <w:b/>
                <w:bCs/>
                <w:color w:val="000000"/>
                <w:sz w:val="20"/>
                <w:szCs w:val="20"/>
              </w:rPr>
            </w:pPr>
          </w:p>
          <w:p w:rsidR="00F36AB8" w:rsidRPr="0008702D" w:rsidRDefault="00F36AB8"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tc>
        <w:tc>
          <w:tcPr>
            <w:tcW w:w="1869" w:type="dxa"/>
            <w:gridSpan w:val="2"/>
            <w:vAlign w:val="center"/>
          </w:tcPr>
          <w:p w:rsidR="00F36AB8" w:rsidRPr="0008702D" w:rsidRDefault="00F36AB8"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TOTALMARKS</w:t>
            </w:r>
          </w:p>
        </w:tc>
      </w:tr>
      <w:tr w:rsidR="00F36AB8" w:rsidRPr="0008702D" w:rsidTr="0008702D">
        <w:trPr>
          <w:trHeight w:val="312"/>
        </w:trPr>
        <w:tc>
          <w:tcPr>
            <w:tcW w:w="6588" w:type="dxa"/>
            <w:gridSpan w:val="4"/>
            <w:shd w:val="clear" w:color="auto" w:fill="E0E0E0"/>
            <w:vAlign w:val="center"/>
          </w:tcPr>
          <w:p w:rsidR="00F36AB8" w:rsidRPr="0008702D" w:rsidDel="003C592C" w:rsidRDefault="00F36AB8"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7"/>
            <w:shd w:val="clear" w:color="auto" w:fill="E0E0E0"/>
            <w:vAlign w:val="center"/>
          </w:tcPr>
          <w:p w:rsidR="00F36AB8" w:rsidRPr="0008702D" w:rsidRDefault="00F36AB8"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CA1212" w:rsidRPr="008F570C" w:rsidTr="00CA12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3294" w:type="dxa"/>
            <w:gridSpan w:val="2"/>
            <w:tcBorders>
              <w:top w:val="single" w:sz="4" w:space="0" w:color="auto"/>
              <w:left w:val="single" w:sz="4" w:space="0" w:color="auto"/>
              <w:bottom w:val="single" w:sz="4" w:space="0" w:color="auto"/>
              <w:right w:val="single" w:sz="4" w:space="0" w:color="auto"/>
            </w:tcBorders>
          </w:tcPr>
          <w:p w:rsidR="00CA1212" w:rsidRPr="00CA1212" w:rsidRDefault="00CA1212" w:rsidP="00315AE9">
            <w:pPr>
              <w:spacing w:line="216" w:lineRule="auto"/>
              <w:jc w:val="left"/>
              <w:rPr>
                <w:rFonts w:ascii="Arial Narrow" w:hAnsi="Arial Narrow" w:cs="Arial Narrow"/>
                <w:b/>
                <w:bCs/>
                <w:sz w:val="20"/>
                <w:szCs w:val="20"/>
              </w:rPr>
            </w:pPr>
            <w:r w:rsidRPr="00CA1212">
              <w:rPr>
                <w:rFonts w:ascii="Arial Narrow" w:hAnsi="Arial Narrow" w:cs="Arial Narrow"/>
                <w:b/>
                <w:bCs/>
                <w:sz w:val="20"/>
                <w:szCs w:val="20"/>
              </w:rPr>
              <w:t>Outcome (delete as applicable): PASS / REFERRAL</w:t>
            </w:r>
          </w:p>
        </w:tc>
        <w:tc>
          <w:tcPr>
            <w:tcW w:w="3294" w:type="dxa"/>
            <w:gridSpan w:val="2"/>
            <w:tcBorders>
              <w:top w:val="single" w:sz="4" w:space="0" w:color="auto"/>
              <w:left w:val="single" w:sz="4" w:space="0" w:color="auto"/>
              <w:bottom w:val="single" w:sz="4" w:space="0" w:color="auto"/>
              <w:right w:val="single" w:sz="4" w:space="0" w:color="auto"/>
            </w:tcBorders>
          </w:tcPr>
          <w:p w:rsidR="00CA1212" w:rsidRPr="00CA1212" w:rsidRDefault="00CA1212" w:rsidP="00CA1212">
            <w:pPr>
              <w:spacing w:line="216" w:lineRule="auto"/>
              <w:jc w:val="left"/>
              <w:rPr>
                <w:rFonts w:ascii="Arial Narrow" w:hAnsi="Arial Narrow" w:cs="Arial Narrow"/>
                <w:b/>
                <w:bCs/>
                <w:sz w:val="20"/>
                <w:szCs w:val="20"/>
              </w:rPr>
            </w:pPr>
            <w:r w:rsidRPr="00CA1212">
              <w:rPr>
                <w:rFonts w:ascii="Arial Narrow" w:hAnsi="Arial Narrow" w:cs="Arial Narrow"/>
                <w:b/>
                <w:bCs/>
                <w:sz w:val="20"/>
                <w:szCs w:val="20"/>
              </w:rPr>
              <w:t>Signature of Assessor:</w:t>
            </w:r>
          </w:p>
          <w:p w:rsidR="00CA1212" w:rsidRPr="00CA1212" w:rsidRDefault="00CA1212" w:rsidP="00CA1212">
            <w:pPr>
              <w:spacing w:line="216" w:lineRule="auto"/>
              <w:jc w:val="left"/>
              <w:rPr>
                <w:rFonts w:ascii="Arial Narrow" w:hAnsi="Arial Narrow" w:cs="Arial Narrow"/>
                <w:b/>
                <w:bCs/>
                <w:sz w:val="20"/>
                <w:szCs w:val="20"/>
              </w:rPr>
            </w:pPr>
          </w:p>
          <w:p w:rsidR="00CA1212" w:rsidRPr="00CA1212" w:rsidRDefault="00CA1212" w:rsidP="00315AE9">
            <w:pPr>
              <w:spacing w:line="216" w:lineRule="auto"/>
              <w:jc w:val="left"/>
              <w:rPr>
                <w:rFonts w:ascii="Arial Narrow" w:hAnsi="Arial Narrow" w:cs="Arial Narrow"/>
                <w:b/>
                <w:bCs/>
                <w:sz w:val="20"/>
                <w:szCs w:val="20"/>
              </w:rPr>
            </w:pPr>
            <w:r w:rsidRPr="00CA1212">
              <w:rPr>
                <w:rFonts w:ascii="Arial Narrow" w:hAnsi="Arial Narrow" w:cs="Arial Narrow"/>
                <w:b/>
                <w:bCs/>
                <w:sz w:val="20"/>
                <w:szCs w:val="20"/>
              </w:rPr>
              <w:t>Date:</w:t>
            </w:r>
          </w:p>
        </w:tc>
        <w:tc>
          <w:tcPr>
            <w:tcW w:w="3294" w:type="dxa"/>
            <w:gridSpan w:val="3"/>
            <w:tcBorders>
              <w:top w:val="single" w:sz="4" w:space="0" w:color="auto"/>
              <w:left w:val="single" w:sz="4" w:space="0" w:color="auto"/>
              <w:bottom w:val="single" w:sz="4" w:space="0" w:color="auto"/>
              <w:right w:val="single" w:sz="4" w:space="0" w:color="auto"/>
            </w:tcBorders>
          </w:tcPr>
          <w:p w:rsidR="00CA1212" w:rsidRPr="00CA1212" w:rsidRDefault="00CA1212" w:rsidP="00315AE9">
            <w:pPr>
              <w:spacing w:line="216" w:lineRule="auto"/>
              <w:jc w:val="left"/>
              <w:rPr>
                <w:rFonts w:ascii="Arial Narrow" w:hAnsi="Arial Narrow" w:cs="Arial Narrow"/>
                <w:b/>
                <w:bCs/>
                <w:sz w:val="20"/>
                <w:szCs w:val="20"/>
              </w:rPr>
            </w:pPr>
            <w:r w:rsidRPr="00CA1212">
              <w:rPr>
                <w:rFonts w:ascii="Arial Narrow" w:hAnsi="Arial Narrow" w:cs="Arial Narrow"/>
                <w:b/>
                <w:bCs/>
                <w:sz w:val="20"/>
                <w:szCs w:val="20"/>
              </w:rPr>
              <w:t>Outcome (delete as applicable): PASS / REFERRAL</w:t>
            </w:r>
          </w:p>
        </w:tc>
        <w:tc>
          <w:tcPr>
            <w:tcW w:w="3294" w:type="dxa"/>
            <w:gridSpan w:val="4"/>
            <w:tcBorders>
              <w:top w:val="single" w:sz="4" w:space="0" w:color="auto"/>
              <w:left w:val="single" w:sz="4" w:space="0" w:color="auto"/>
              <w:bottom w:val="single" w:sz="4" w:space="0" w:color="auto"/>
              <w:right w:val="single" w:sz="4" w:space="0" w:color="auto"/>
            </w:tcBorders>
          </w:tcPr>
          <w:p w:rsidR="00CA1212" w:rsidRPr="00CA1212" w:rsidRDefault="00CA1212" w:rsidP="00315AE9">
            <w:pPr>
              <w:spacing w:line="216" w:lineRule="auto"/>
              <w:jc w:val="left"/>
              <w:rPr>
                <w:rFonts w:ascii="Arial Narrow" w:hAnsi="Arial Narrow" w:cs="Arial Narrow"/>
                <w:b/>
                <w:bCs/>
                <w:sz w:val="20"/>
                <w:szCs w:val="20"/>
              </w:rPr>
            </w:pPr>
            <w:r w:rsidRPr="00CA1212">
              <w:rPr>
                <w:rFonts w:ascii="Arial Narrow" w:hAnsi="Arial Narrow" w:cs="Arial Narrow"/>
                <w:b/>
                <w:bCs/>
                <w:sz w:val="20"/>
                <w:szCs w:val="20"/>
              </w:rPr>
              <w:t>Signature of QA:</w:t>
            </w:r>
          </w:p>
          <w:p w:rsidR="00CA1212" w:rsidRPr="00CA1212" w:rsidRDefault="00CA1212" w:rsidP="00315AE9">
            <w:pPr>
              <w:spacing w:line="216" w:lineRule="auto"/>
              <w:jc w:val="left"/>
              <w:rPr>
                <w:rFonts w:ascii="Arial Narrow" w:hAnsi="Arial Narrow" w:cs="Arial Narrow"/>
                <w:b/>
                <w:bCs/>
                <w:sz w:val="20"/>
                <w:szCs w:val="20"/>
              </w:rPr>
            </w:pPr>
          </w:p>
          <w:p w:rsidR="00CA1212" w:rsidRPr="00CA1212" w:rsidRDefault="00CA1212" w:rsidP="00315AE9">
            <w:pPr>
              <w:spacing w:line="216" w:lineRule="auto"/>
              <w:jc w:val="left"/>
              <w:rPr>
                <w:rFonts w:ascii="Arial Narrow" w:hAnsi="Arial Narrow" w:cs="Arial Narrow"/>
                <w:b/>
                <w:bCs/>
                <w:sz w:val="20"/>
                <w:szCs w:val="20"/>
              </w:rPr>
            </w:pPr>
            <w:r w:rsidRPr="00CA1212">
              <w:rPr>
                <w:rFonts w:ascii="Arial Narrow" w:hAnsi="Arial Narrow" w:cs="Arial Narrow"/>
                <w:b/>
                <w:bCs/>
                <w:sz w:val="20"/>
                <w:szCs w:val="20"/>
              </w:rPr>
              <w:t>Date of QA check:</w:t>
            </w:r>
          </w:p>
        </w:tc>
      </w:tr>
    </w:tbl>
    <w:p w:rsidR="00F36AB8" w:rsidRPr="008F570C" w:rsidRDefault="00F36AB8">
      <w:pPr>
        <w:rPr>
          <w:rFonts w:ascii="Arial Narrow" w:hAnsi="Arial Narrow" w:cs="Arial Narrow"/>
          <w:color w:val="000000"/>
        </w:rPr>
      </w:pPr>
    </w:p>
    <w:sectPr w:rsidR="00F36AB8" w:rsidRPr="008F570C" w:rsidSect="009C54E5">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E11" w:rsidRDefault="00344E11" w:rsidP="009C54E5">
      <w:r>
        <w:separator/>
      </w:r>
    </w:p>
  </w:endnote>
  <w:endnote w:type="continuationSeparator" w:id="0">
    <w:p w:rsidR="00344E11" w:rsidRDefault="00344E11" w:rsidP="009C5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4E5" w:rsidRPr="001F74AF" w:rsidRDefault="009C54E5" w:rsidP="009C54E5">
    <w:pPr>
      <w:pStyle w:val="Footer"/>
      <w:rPr>
        <w:sz w:val="20"/>
        <w:szCs w:val="20"/>
      </w:rPr>
    </w:pPr>
    <w:r w:rsidRPr="001F74AF">
      <w:rPr>
        <w:sz w:val="20"/>
        <w:szCs w:val="20"/>
      </w:rPr>
      <w:t>Awarded by City &amp; Guilds.</w:t>
    </w:r>
  </w:p>
  <w:p w:rsidR="009C54E5" w:rsidRPr="001F74AF" w:rsidRDefault="009C54E5" w:rsidP="009C54E5">
    <w:pPr>
      <w:pStyle w:val="Footer"/>
      <w:rPr>
        <w:sz w:val="20"/>
        <w:szCs w:val="20"/>
      </w:rPr>
    </w:pPr>
    <w:r w:rsidRPr="001F74AF">
      <w:rPr>
        <w:sz w:val="20"/>
        <w:szCs w:val="20"/>
      </w:rPr>
      <w:t xml:space="preserve">Mark sheet – </w:t>
    </w:r>
    <w:r>
      <w:rPr>
        <w:sz w:val="20"/>
        <w:szCs w:val="20"/>
      </w:rPr>
      <w:t>Enterprise awareness</w:t>
    </w:r>
  </w:p>
  <w:p w:rsidR="009C54E5" w:rsidRPr="009C54E5" w:rsidRDefault="009C54E5">
    <w:pPr>
      <w:pStyle w:val="Footer"/>
      <w:rPr>
        <w:sz w:val="20"/>
        <w:szCs w:val="20"/>
      </w:rPr>
    </w:pPr>
    <w:r w:rsidRPr="003E0537">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21351788"/>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sidR="00B62DFD">
          <w:rPr>
            <w:noProof/>
            <w:sz w:val="20"/>
            <w:szCs w:val="20"/>
          </w:rPr>
          <w:t>6</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E11" w:rsidRDefault="00344E11" w:rsidP="009C54E5">
      <w:r>
        <w:separator/>
      </w:r>
    </w:p>
  </w:footnote>
  <w:footnote w:type="continuationSeparator" w:id="0">
    <w:p w:rsidR="00344E11" w:rsidRDefault="00344E11" w:rsidP="009C5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4E5" w:rsidRDefault="00BC6FDB">
    <w:pPr>
      <w:pStyle w:val="Header"/>
    </w:pPr>
    <w:r>
      <w:rPr>
        <w:noProof/>
        <w:lang w:eastAsia="en-GB"/>
      </w:rPr>
      <w:drawing>
        <wp:anchor distT="0" distB="0" distL="114300" distR="114300" simplePos="0" relativeHeight="251658240" behindDoc="0" locked="0" layoutInCell="1" allowOverlap="1" wp14:anchorId="41667460" wp14:editId="128B6211">
          <wp:simplePos x="0" y="0"/>
          <wp:positionH relativeFrom="column">
            <wp:posOffset>7254240</wp:posOffset>
          </wp:positionH>
          <wp:positionV relativeFrom="page">
            <wp:posOffset>320040</wp:posOffset>
          </wp:positionV>
          <wp:extent cx="975360" cy="579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r w:rsidR="009C54E5">
      <w:tab/>
    </w:r>
    <w:r w:rsidR="009C54E5">
      <w:tab/>
    </w:r>
    <w:r w:rsidR="009C54E5">
      <w:tab/>
    </w:r>
    <w:r w:rsidR="009C54E5">
      <w:tab/>
    </w:r>
    <w:r w:rsidR="009C54E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1068"/>
    <w:multiLevelType w:val="hybridMultilevel"/>
    <w:tmpl w:val="3D20663E"/>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C02C81"/>
    <w:multiLevelType w:val="hybridMultilevel"/>
    <w:tmpl w:val="785610AE"/>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6" w15:restartNumberingAfterBreak="0">
    <w:nsid w:val="2FDA030C"/>
    <w:multiLevelType w:val="hybridMultilevel"/>
    <w:tmpl w:val="4836A8CE"/>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E82684"/>
    <w:multiLevelType w:val="hybridMultilevel"/>
    <w:tmpl w:val="BAB66EC4"/>
    <w:lvl w:ilvl="0" w:tplc="5C967EB6">
      <w:start w:val="1"/>
      <w:numFmt w:val="bullet"/>
      <w:lvlText w:val=""/>
      <w:lvlJc w:val="left"/>
      <w:pPr>
        <w:tabs>
          <w:tab w:val="num" w:pos="3554"/>
        </w:tabs>
        <w:ind w:left="3554" w:hanging="360"/>
      </w:pPr>
      <w:rPr>
        <w:rFonts w:ascii="Symbol" w:hAnsi="Symbol" w:hint="default"/>
        <w:color w:val="auto"/>
        <w:sz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33057A0A"/>
    <w:multiLevelType w:val="multilevel"/>
    <w:tmpl w:val="801AF4D6"/>
    <w:lvl w:ilvl="0">
      <w:start w:val="1"/>
      <w:numFmt w:val="bullet"/>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B053A4"/>
    <w:multiLevelType w:val="hybridMultilevel"/>
    <w:tmpl w:val="056C6ECA"/>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7B6CC0"/>
    <w:multiLevelType w:val="hybridMultilevel"/>
    <w:tmpl w:val="7FE4E6F0"/>
    <w:lvl w:ilvl="0" w:tplc="5C967EB6">
      <w:start w:val="1"/>
      <w:numFmt w:val="bullet"/>
      <w:lvlText w:val=""/>
      <w:lvlJc w:val="left"/>
      <w:pPr>
        <w:tabs>
          <w:tab w:val="num" w:pos="3554"/>
        </w:tabs>
        <w:ind w:left="3554"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13"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9"/>
  </w:num>
  <w:num w:numId="5">
    <w:abstractNumId w:val="5"/>
  </w:num>
  <w:num w:numId="6">
    <w:abstractNumId w:val="12"/>
  </w:num>
  <w:num w:numId="7">
    <w:abstractNumId w:val="13"/>
  </w:num>
  <w:num w:numId="8">
    <w:abstractNumId w:val="8"/>
  </w:num>
  <w:num w:numId="9">
    <w:abstractNumId w:val="7"/>
  </w:num>
  <w:num w:numId="10">
    <w:abstractNumId w:val="10"/>
  </w:num>
  <w:num w:numId="11">
    <w:abstractNumId w:val="6"/>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embedSystemFonts/>
  <w:proofState w:spelling="clean" w:grammar="clean"/>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32E9B"/>
    <w:rsid w:val="0005312C"/>
    <w:rsid w:val="00071E68"/>
    <w:rsid w:val="0008702D"/>
    <w:rsid w:val="00094ABB"/>
    <w:rsid w:val="000C2FC8"/>
    <w:rsid w:val="000F6A45"/>
    <w:rsid w:val="0011724E"/>
    <w:rsid w:val="00124B84"/>
    <w:rsid w:val="00124F82"/>
    <w:rsid w:val="0014586B"/>
    <w:rsid w:val="001717E6"/>
    <w:rsid w:val="00171D36"/>
    <w:rsid w:val="00174405"/>
    <w:rsid w:val="00181053"/>
    <w:rsid w:val="00192024"/>
    <w:rsid w:val="001A731D"/>
    <w:rsid w:val="001B31D5"/>
    <w:rsid w:val="001F5176"/>
    <w:rsid w:val="002A7914"/>
    <w:rsid w:val="00315AE9"/>
    <w:rsid w:val="00344E11"/>
    <w:rsid w:val="00390DDE"/>
    <w:rsid w:val="00390F8A"/>
    <w:rsid w:val="003A0A18"/>
    <w:rsid w:val="003C11B9"/>
    <w:rsid w:val="003C592C"/>
    <w:rsid w:val="003D0952"/>
    <w:rsid w:val="003D4AFD"/>
    <w:rsid w:val="00463264"/>
    <w:rsid w:val="0048263A"/>
    <w:rsid w:val="00483726"/>
    <w:rsid w:val="004D22FD"/>
    <w:rsid w:val="004D2C05"/>
    <w:rsid w:val="005077C2"/>
    <w:rsid w:val="005218C9"/>
    <w:rsid w:val="00544CF5"/>
    <w:rsid w:val="005603B6"/>
    <w:rsid w:val="005C37DA"/>
    <w:rsid w:val="005D3AC0"/>
    <w:rsid w:val="00611975"/>
    <w:rsid w:val="006711F1"/>
    <w:rsid w:val="006B6C77"/>
    <w:rsid w:val="006F7FEB"/>
    <w:rsid w:val="00702B35"/>
    <w:rsid w:val="0071580E"/>
    <w:rsid w:val="00723A0B"/>
    <w:rsid w:val="007455B0"/>
    <w:rsid w:val="0074790E"/>
    <w:rsid w:val="00750ED9"/>
    <w:rsid w:val="00756678"/>
    <w:rsid w:val="007A2661"/>
    <w:rsid w:val="007D2D6C"/>
    <w:rsid w:val="007E60CC"/>
    <w:rsid w:val="00803429"/>
    <w:rsid w:val="008136C5"/>
    <w:rsid w:val="00821BDF"/>
    <w:rsid w:val="00824411"/>
    <w:rsid w:val="0084196B"/>
    <w:rsid w:val="008B2022"/>
    <w:rsid w:val="008C7D9B"/>
    <w:rsid w:val="008D7D1C"/>
    <w:rsid w:val="008F570C"/>
    <w:rsid w:val="00933A65"/>
    <w:rsid w:val="00983F18"/>
    <w:rsid w:val="00997B51"/>
    <w:rsid w:val="00997F03"/>
    <w:rsid w:val="009A04DE"/>
    <w:rsid w:val="009C54E5"/>
    <w:rsid w:val="009D282E"/>
    <w:rsid w:val="009D38D8"/>
    <w:rsid w:val="009E01ED"/>
    <w:rsid w:val="009E0CDE"/>
    <w:rsid w:val="00A0624C"/>
    <w:rsid w:val="00A15ED5"/>
    <w:rsid w:val="00A235B9"/>
    <w:rsid w:val="00A6386C"/>
    <w:rsid w:val="00A70E5D"/>
    <w:rsid w:val="00A80EA6"/>
    <w:rsid w:val="00A92686"/>
    <w:rsid w:val="00AB7906"/>
    <w:rsid w:val="00B00007"/>
    <w:rsid w:val="00B10F04"/>
    <w:rsid w:val="00B159C9"/>
    <w:rsid w:val="00B176AB"/>
    <w:rsid w:val="00B1787D"/>
    <w:rsid w:val="00B21E4F"/>
    <w:rsid w:val="00B46D45"/>
    <w:rsid w:val="00B6076A"/>
    <w:rsid w:val="00B62DFD"/>
    <w:rsid w:val="00B86703"/>
    <w:rsid w:val="00B9410B"/>
    <w:rsid w:val="00BC4558"/>
    <w:rsid w:val="00BC6FDB"/>
    <w:rsid w:val="00BE00BC"/>
    <w:rsid w:val="00BE6420"/>
    <w:rsid w:val="00BE7494"/>
    <w:rsid w:val="00C0550B"/>
    <w:rsid w:val="00C34C16"/>
    <w:rsid w:val="00C64C3F"/>
    <w:rsid w:val="00CA1212"/>
    <w:rsid w:val="00CB66A3"/>
    <w:rsid w:val="00D2707A"/>
    <w:rsid w:val="00DC29E9"/>
    <w:rsid w:val="00DE1C3F"/>
    <w:rsid w:val="00DF5554"/>
    <w:rsid w:val="00E5054D"/>
    <w:rsid w:val="00E806B7"/>
    <w:rsid w:val="00E94F2E"/>
    <w:rsid w:val="00EA1F01"/>
    <w:rsid w:val="00EC1217"/>
    <w:rsid w:val="00EC6163"/>
    <w:rsid w:val="00ED49B4"/>
    <w:rsid w:val="00F10FED"/>
    <w:rsid w:val="00F12E20"/>
    <w:rsid w:val="00F36AB8"/>
    <w:rsid w:val="00F433D0"/>
    <w:rsid w:val="00F71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C9D3F86D-C890-4DBB-9BB6-2A71EC32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rPr>
  </w:style>
  <w:style w:type="paragraph" w:styleId="CommentText">
    <w:name w:val="annotation text"/>
    <w:basedOn w:val="Normal"/>
    <w:link w:val="CommentTextChar1"/>
    <w:uiPriority w:val="99"/>
    <w:semiHidden/>
    <w:rsid w:val="00824411"/>
    <w:rPr>
      <w:rFonts w:cs="Times New Roman"/>
      <w:sz w:val="20"/>
      <w:szCs w:val="20"/>
      <w:lang w:val="x-none"/>
    </w:rPr>
  </w:style>
  <w:style w:type="character" w:customStyle="1" w:styleId="CommentTextChar">
    <w:name w:val="Comment Text Char"/>
    <w:uiPriority w:val="99"/>
    <w:semiHidden/>
    <w:rPr>
      <w:rFonts w:ascii="Arial" w:hAnsi="Arial"/>
      <w:sz w:val="20"/>
      <w:lang w:val="x-none" w:eastAsia="en-US"/>
    </w:rPr>
  </w:style>
  <w:style w:type="character" w:customStyle="1" w:styleId="CommentTextChar1">
    <w:name w:val="Comment Text Char1"/>
    <w:link w:val="CommentText"/>
    <w:uiPriority w:val="99"/>
    <w:semiHidden/>
    <w:locked/>
    <w:rsid w:val="00B9410B"/>
    <w:rPr>
      <w:rFonts w:ascii="Arial" w:hAnsi="Arial"/>
      <w:sz w:val="20"/>
      <w:lang w:val="x-none" w:eastAsia="en-US"/>
    </w:rPr>
  </w:style>
  <w:style w:type="paragraph" w:styleId="BalloonText">
    <w:name w:val="Balloon Text"/>
    <w:basedOn w:val="Normal"/>
    <w:link w:val="BalloonTextChar1"/>
    <w:uiPriority w:val="99"/>
    <w:semiHidden/>
    <w:rsid w:val="00824411"/>
    <w:rPr>
      <w:rFonts w:ascii="Tahoma" w:hAnsi="Tahoma" w:cs="Times New Roman"/>
      <w:sz w:val="16"/>
      <w:szCs w:val="20"/>
      <w:lang w:val="x-none"/>
    </w:rPr>
  </w:style>
  <w:style w:type="character" w:customStyle="1" w:styleId="BalloonTextChar">
    <w:name w:val="Balloon Text Char"/>
    <w:uiPriority w:val="99"/>
    <w:semiHidden/>
    <w:rPr>
      <w:sz w:val="2"/>
      <w:lang w:val="x-none" w:eastAsia="en-US"/>
    </w:rPr>
  </w:style>
  <w:style w:type="character" w:customStyle="1" w:styleId="BalloonTextChar1">
    <w:name w:val="Balloon Text Char1"/>
    <w:link w:val="BalloonText"/>
    <w:uiPriority w:val="99"/>
    <w:semiHidden/>
    <w:locked/>
    <w:rsid w:val="00B9410B"/>
    <w:rPr>
      <w:rFonts w:ascii="Tahoma" w:hAnsi="Tahoma"/>
      <w:sz w:val="16"/>
      <w:lang w:val="x-none" w:eastAsia="en-US"/>
    </w:rPr>
  </w:style>
  <w:style w:type="paragraph" w:styleId="Header">
    <w:name w:val="header"/>
    <w:basedOn w:val="Normal"/>
    <w:link w:val="HeaderChar"/>
    <w:uiPriority w:val="99"/>
    <w:unhideWhenUsed/>
    <w:rsid w:val="009C54E5"/>
    <w:pPr>
      <w:tabs>
        <w:tab w:val="center" w:pos="4513"/>
        <w:tab w:val="right" w:pos="9026"/>
      </w:tabs>
    </w:pPr>
  </w:style>
  <w:style w:type="character" w:customStyle="1" w:styleId="HeaderChar">
    <w:name w:val="Header Char"/>
    <w:basedOn w:val="DefaultParagraphFont"/>
    <w:link w:val="Header"/>
    <w:uiPriority w:val="99"/>
    <w:rsid w:val="009C54E5"/>
    <w:rPr>
      <w:rFonts w:ascii="Arial" w:hAnsi="Arial" w:cs="Arial"/>
      <w:sz w:val="22"/>
      <w:szCs w:val="22"/>
      <w:lang w:eastAsia="en-US"/>
    </w:rPr>
  </w:style>
  <w:style w:type="paragraph" w:styleId="Footer">
    <w:name w:val="footer"/>
    <w:basedOn w:val="Normal"/>
    <w:link w:val="FooterChar"/>
    <w:uiPriority w:val="99"/>
    <w:unhideWhenUsed/>
    <w:rsid w:val="009C54E5"/>
    <w:pPr>
      <w:tabs>
        <w:tab w:val="center" w:pos="4513"/>
        <w:tab w:val="right" w:pos="9026"/>
      </w:tabs>
    </w:pPr>
  </w:style>
  <w:style w:type="character" w:customStyle="1" w:styleId="FooterChar">
    <w:name w:val="Footer Char"/>
    <w:basedOn w:val="DefaultParagraphFont"/>
    <w:link w:val="Footer"/>
    <w:uiPriority w:val="99"/>
    <w:rsid w:val="009C54E5"/>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s>
    </j5a7449248d447e983365f9ccc7bf26f>
    <KpiDescription xmlns="http://schemas.microsoft.com/sharepoint/v3" xsi:nil="true"/>
    <TaxCatchAll xmlns="5f8ea682-3a42-454b-8035-422047e146b2">
      <Value>1384</Value>
      <Value>97</Value>
      <Value>95</Value>
      <Value>191</Value>
      <Value>88</Value>
      <Value>194</Value>
      <Value>193</Value>
      <Value>192</Value>
      <Value>940</Value>
      <Value>190</Value>
      <Value>189</Value>
      <Value>188</Value>
      <Value>187</Value>
      <Value>186</Value>
      <Value>290</Value>
      <Value>390</Value>
      <Value>1099</Value>
      <Value>169</Value>
      <Value>168</Value>
      <Value>1230</Value>
      <Value>1294</Value>
      <Value>49</Value>
      <Value>369</Value>
      <Value>46</Value>
      <Value>1080</Value>
      <Value>1079</Value>
      <Value>1078</Value>
      <Value>454</Value>
      <Value>252</Value>
      <Value>37</Value>
      <Value>36</Value>
      <Value>33</Value>
      <Value>32</Value>
      <Value>1529</Value>
      <Value>1314</Value>
      <Value>1313</Value>
      <Value>1312</Value>
      <Value>1310</Value>
      <Value>1309</Value>
      <Value>1308</Value>
      <Value>1530</Value>
      <Value>1528</Value>
      <Value>20</Value>
      <Value>1156</Value>
      <Value>1084</Value>
      <Value>1083</Value>
      <Value>1082</Value>
      <Value>1081</Value>
      <Value>10</Value>
      <Value>9</Value>
      <Value>8</Value>
      <Value>1077</Value>
      <Value>1076</Value>
      <Value>219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8601-220</TermName>
          <TermId xmlns="http://schemas.microsoft.com/office/infopath/2007/PartnerControls">07016c7a-e64b-49b0-b7d4-b0b87c479717</TermId>
        </TermInfo>
        <TermInfo xmlns="http://schemas.microsoft.com/office/infopath/2007/PartnerControls">
          <TermName xmlns="http://schemas.microsoft.com/office/infopath/2007/PartnerControls">8001-270</TermName>
          <TermId xmlns="http://schemas.microsoft.com/office/infopath/2007/PartnerControls">4a5bd114-c8eb-44d0-b06b-e7495a6a8ad2</TermId>
        </TermInfo>
        <TermInfo xmlns="http://schemas.microsoft.com/office/infopath/2007/PartnerControls">
          <TermName xmlns="http://schemas.microsoft.com/office/infopath/2007/PartnerControls">8000-270</TermName>
          <TermId xmlns="http://schemas.microsoft.com/office/infopath/2007/PartnerControls">94633c6b-5a48-4422-a59e-e51274ec99aa</TermId>
        </TermInfo>
        <TermInfo xmlns="http://schemas.microsoft.com/office/infopath/2007/PartnerControls">
          <TermName xmlns="http://schemas.microsoft.com/office/infopath/2007/PartnerControls">8600-220</TermName>
          <TermId xmlns="http://schemas.microsoft.com/office/infopath/2007/PartnerControls">6d3f9469-92b8-4ae1-8ce9-9ba58cb0a701</TermId>
        </TermInfo>
        <TermInfo xmlns="http://schemas.microsoft.com/office/infopath/2007/PartnerControls">
          <TermName xmlns="http://schemas.microsoft.com/office/infopath/2007/PartnerControls">8602-220</TermName>
          <TermId xmlns="http://schemas.microsoft.com/office/infopath/2007/PartnerControls">1b93c304-8add-46e8-92b2-453d9572a0ac</TermId>
        </TermInfo>
        <TermInfo xmlns="http://schemas.microsoft.com/office/infopath/2007/PartnerControls">
          <TermName xmlns="http://schemas.microsoft.com/office/infopath/2007/PartnerControls">8002-270</TermName>
          <TermId xmlns="http://schemas.microsoft.com/office/infopath/2007/PartnerControls">2e6336d9-f616-4984-8e17-00ae329251a3</TermId>
        </TermInfo>
        <TermInfo xmlns="http://schemas.microsoft.com/office/infopath/2007/PartnerControls">
          <TermName xmlns="http://schemas.microsoft.com/office/infopath/2007/PartnerControls">8606-220</TermName>
          <TermId xmlns="http://schemas.microsoft.com/office/infopath/2007/PartnerControls">1311e032-0190-4e45-b882-7f18ea00afc5</TermId>
        </TermInfo>
        <TermInfo xmlns="http://schemas.microsoft.com/office/infopath/2007/PartnerControls">
          <TermName xmlns="http://schemas.microsoft.com/office/infopath/2007/PartnerControls">8814-570</TermName>
          <TermId xmlns="http://schemas.microsoft.com/office/infopath/2007/PartnerControls">5a806bec-6f8a-4be8-87bc-adcfc222ba85</TermId>
        </TermInfo>
        <TermInfo xmlns="http://schemas.microsoft.com/office/infopath/2007/PartnerControls">
          <TermName xmlns="http://schemas.microsoft.com/office/infopath/2007/PartnerControls">8815-520</TermName>
          <TermId xmlns="http://schemas.microsoft.com/office/infopath/2007/PartnerControls">ece1cde8-efe0-4193-988e-1bb84e2fc66e</TermId>
        </TermInfo>
        <TermInfo xmlns="http://schemas.microsoft.com/office/infopath/2007/PartnerControls">
          <TermName xmlns="http://schemas.microsoft.com/office/infopath/2007/PartnerControls">8822-570</TermName>
          <TermId xmlns="http://schemas.microsoft.com/office/infopath/2007/PartnerControls">f8e3bad7-b8ec-4c60-b7de-b5ce09b84bb0</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6895CD7E-4C7D-435A-8689-7CF64F5E4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F18634-F36E-450C-8C7D-6640A47C42C7}">
  <ds:schemaRefs>
    <ds:schemaRef ds:uri="http://schemas.microsoft.com/sharepoint/v3/contenttype/forms"/>
  </ds:schemaRefs>
</ds:datastoreItem>
</file>

<file path=customXml/itemProps3.xml><?xml version="1.0" encoding="utf-8"?>
<ds:datastoreItem xmlns:ds="http://schemas.openxmlformats.org/officeDocument/2006/customXml" ds:itemID="{3FCE0616-C656-42D9-BCFF-73AF35AE0C04}">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f8ea682-3a42-454b-8035-422047e146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Enterprise Awareness</vt:lpstr>
    </vt:vector>
  </TitlesOfParts>
  <Company>City &amp; Guilds</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Awareness</dc:title>
  <dc:creator>shalinis</dc:creator>
  <cp:lastModifiedBy>Jurgita Baleviciute</cp:lastModifiedBy>
  <cp:revision>3</cp:revision>
  <dcterms:created xsi:type="dcterms:W3CDTF">2017-01-06T12:07:00Z</dcterms:created>
  <dcterms:modified xsi:type="dcterms:W3CDTF">2017-01-06T12:09:00Z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219;#8601-220|07016c7a-e64b-49b0-b7d4-b0b87c479717;#252;#8001-270|4a5bd114-c8eb-44d0-b06b-e7495a6a8ad2;#290;#8000-270|94633c6b-5a48-4422-a59e-e51274ec99aa;#369;#8600-220|6d3f9469-92b8-4ae1-8ce9-9ba58cb0a701;#454;#8602-220|1b93c304-8add-46e8-92b2-453d9572a</vt:lpwstr>
  </property>
  <property fmtid="{D5CDD505-2E9C-101B-9397-08002B2CF9AE}" pid="4" name="Family Code">
    <vt:lpwstr>32;#8601|42797d61-dfe4-4e2c-8ed4-cf6d079f5f75;#168;#8001|852b7008-d117-4584-89f5-ee937955043f;#20;#8000|5fec6ae0-4f06-487f-bf53-ff04bf41d5fb;#8;#8600|099f2cf7-8bb5-4962-b2c4-31f26d542cc5;#390;#8602|f4456173-9a20-43c0-8161-f248f6218207;#940;#8002|ee2743db-</vt:lpwstr>
  </property>
  <property fmtid="{D5CDD505-2E9C-101B-9397-08002B2CF9AE}" pid="5" name="PoS">
    <vt:lpwstr>33;#8601-21|7adaec46-c6fe-43bf-a257-bfd56b061ee8;#169;#8001-21|f881bffa-f236-48bd-997d-24b2a96ef75c;#194;#8001-22|acb6d3ab-9894-41e5-840e-39f433e3bcac;#10;#8000-11|48c276ec-78c0-4ac3-9b1d-0ae44e262ff8;#88;#8000-13|7c951edf-936d-428b-b760-57ae4ef162c2;#190</vt:lpwstr>
  </property>
</Properties>
</file>