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579"/>
        <w:gridCol w:w="1418"/>
        <w:gridCol w:w="4819"/>
      </w:tblGrid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Rheoli Datblygiad Personol a Phroffesiynol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M&amp;L 9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12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Rhif Cyfeirnod Uned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T/506/2952</w:t>
            </w:r>
          </w:p>
        </w:tc>
      </w:tr>
      <w:tr w:rsidR="00F60220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 w:rsidRPr="005A50C3">
              <w:rPr>
                <w:rFonts w:eastAsia="Calibri" w:cs="Arial"/>
                <w:spacing w:val="-1"/>
                <w:sz w:val="20"/>
                <w:lang w:val="cy-GB"/>
              </w:rPr>
              <w:t xml:space="preserve">Nod yr uned hon yw datblygu'r wybodaeth a'r sgiliau y mae eu hangen i reoli datblygiad personol a phroffesiynol. Wedi cwblhau'r uned hon, bydd dysgwyr yn gallu adnabod gofynion datblygiad personol a phroffesiynol a chyflawni cynllun datblygu personol a phroffesiynol. Bydd dysgwyr hefyd yn gallu cynnal cynllun datblygiad personol a phroffesiynol gan sicrhau ei berthnasedd. </w:t>
            </w:r>
          </w:p>
        </w:tc>
      </w:tr>
      <w:tr w:rsidR="00F60220" w:rsidTr="00AF5A9B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F60220" w:rsidTr="00AF5A9B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F60220" w:rsidTr="00AF5A9B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before="53" w:line="249" w:lineRule="auto"/>
              <w:ind w:left="529" w:right="797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 xml:space="preserve">1.   Adnabod gofynion </w:t>
            </w:r>
            <w:r w:rsidR="002968A7">
              <w:rPr>
                <w:rFonts w:eastAsia="Calibri" w:cs="Arial"/>
                <w:sz w:val="20"/>
                <w:lang w:val="cy-GB"/>
              </w:rPr>
              <w:t>d</w:t>
            </w:r>
            <w:r w:rsidRPr="005A50C3">
              <w:rPr>
                <w:rFonts w:eastAsia="Calibri" w:cs="Arial"/>
                <w:sz w:val="20"/>
                <w:lang w:val="cy-GB"/>
              </w:rPr>
              <w:t>atblygiad personol a phroffesiynol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line="264" w:lineRule="exact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 xml:space="preserve">1.1  Cymharu ffynonellau gwybodaeth ar dueddiadau datblygiad </w:t>
            </w:r>
            <w:r w:rsidR="002968A7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5A50C3">
              <w:rPr>
                <w:rFonts w:eastAsia="Calibri" w:cs="Arial"/>
                <w:sz w:val="20"/>
                <w:lang w:val="cy-GB"/>
              </w:rPr>
              <w:t>proffesiynol a'u dilysrwydd</w:t>
            </w:r>
          </w:p>
          <w:p w:rsidR="005A50C3" w:rsidRPr="005A50C3" w:rsidRDefault="00B95F87" w:rsidP="005A50C3">
            <w:pPr>
              <w:spacing w:before="58" w:line="249" w:lineRule="auto"/>
              <w:ind w:left="537" w:right="208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1.2 Adnabod tueddiadau a datblygiadau sy'n dylanwadu ar yr angen am ddatblygiad proffesiynol</w:t>
            </w:r>
          </w:p>
          <w:p w:rsidR="005A50C3" w:rsidRPr="005A50C3" w:rsidRDefault="00B95F87" w:rsidP="002968A7">
            <w:pPr>
              <w:spacing w:before="39" w:line="250" w:lineRule="auto"/>
              <w:ind w:left="537" w:right="84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1.3 Gwerthuso eu hanghenion datblygiad personol a phroffesiynol cyfredol eu hunain ac yn y dyfodol sy'n perthyn i'w rôl, y tîm a</w:t>
            </w:r>
            <w:r w:rsidR="002968A7">
              <w:rPr>
                <w:rFonts w:eastAsia="Calibri" w:cs="Arial"/>
                <w:sz w:val="20"/>
                <w:lang w:val="cy-GB"/>
              </w:rPr>
              <w:t>’</w:t>
            </w:r>
            <w:r w:rsidRPr="005A50C3">
              <w:rPr>
                <w:rFonts w:eastAsia="Calibri" w:cs="Arial"/>
                <w:sz w:val="20"/>
                <w:lang w:val="cy-GB"/>
              </w:rPr>
              <w:t>r sefydliad</w:t>
            </w:r>
          </w:p>
        </w:tc>
      </w:tr>
      <w:tr w:rsidR="00F60220" w:rsidTr="00AF5A9B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53" w:line="248" w:lineRule="auto"/>
              <w:ind w:left="529" w:right="867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   Gallu cyflawni cynllun datblygiad personol a phroffesiynol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53" w:line="248" w:lineRule="auto"/>
              <w:ind w:left="536" w:right="315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2.1 Gwerthuso manteision datblygiad personol a phroffesiynol</w:t>
            </w:r>
          </w:p>
          <w:p w:rsidR="005A50C3" w:rsidRPr="005A50C3" w:rsidRDefault="00B95F87" w:rsidP="005A50C3">
            <w:pPr>
              <w:spacing w:before="43" w:line="248" w:lineRule="auto"/>
              <w:ind w:left="536" w:right="539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2.2 Esbonio ar ba sail y caiff mathau o gamau datblygu eu dewis</w:t>
            </w:r>
          </w:p>
          <w:p w:rsidR="005A50C3" w:rsidRPr="005A50C3" w:rsidRDefault="00B95F87" w:rsidP="005A50C3">
            <w:pPr>
              <w:spacing w:before="43" w:line="249" w:lineRule="auto"/>
              <w:ind w:left="537" w:right="147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2.3 Adnabod anghenion tebygol o ran sgiliau, gwybodaeth a phrofiad ar hyn o bryd ac yn y dyfodol gan ddefnyddio dadansoddiad bwlch sgiliau</w:t>
            </w:r>
          </w:p>
          <w:p w:rsidR="005A50C3" w:rsidRPr="005A50C3" w:rsidRDefault="00B95F87" w:rsidP="005A50C3">
            <w:pPr>
              <w:spacing w:before="39" w:line="250" w:lineRule="auto"/>
              <w:ind w:left="537" w:right="453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2.4 Cytuno ar gynllun datblygiad personol a phroffesiynol sy'n gyson ag anghenion busnes ac amcanion personol</w:t>
            </w:r>
          </w:p>
          <w:p w:rsidR="005A50C3" w:rsidRPr="005A50C3" w:rsidRDefault="00B95F87" w:rsidP="005A50C3">
            <w:pPr>
              <w:spacing w:before="41" w:line="248" w:lineRule="auto"/>
              <w:ind w:left="537" w:right="531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2.5  Gweithredu'r cynllun o fewn y gyllideb a'r raddfa amser a gytunwyd</w:t>
            </w:r>
          </w:p>
          <w:p w:rsidR="005A50C3" w:rsidRPr="005A50C3" w:rsidRDefault="00B95F87" w:rsidP="005A50C3">
            <w:pPr>
              <w:spacing w:before="43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2.6  Manteisio ar gyfleoedd datblygu a wneir ar gael gan rwydweithiau proffesiynol neu gyrff proffesiynol</w:t>
            </w:r>
          </w:p>
        </w:tc>
      </w:tr>
      <w:tr w:rsidR="00F60220" w:rsidTr="00AF5A9B">
        <w:trPr>
          <w:trHeight w:val="185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53" w:line="249" w:lineRule="auto"/>
              <w:ind w:left="530" w:right="90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3.   Gallu cynnal perthnasedd cynllun datblygiad personol a phroffesiynol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before="53" w:line="249" w:lineRule="auto"/>
              <w:ind w:left="537" w:right="90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3.1 Esbonio sut i osod amcanion Cyraeddadwy, Amserol, Mesuradwy, Penodol, Uchelgeisiol a Synhwyrol (CAMPUS)</w:t>
            </w:r>
          </w:p>
          <w:p w:rsidR="005A50C3" w:rsidRPr="005A50C3" w:rsidRDefault="00B95F87" w:rsidP="005A50C3">
            <w:pPr>
              <w:spacing w:before="39" w:line="251" w:lineRule="auto"/>
              <w:ind w:left="537" w:right="46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3.2 Ca</w:t>
            </w:r>
            <w:r w:rsidR="002968A7">
              <w:rPr>
                <w:rFonts w:eastAsia="Calibri" w:cs="Arial"/>
                <w:sz w:val="20"/>
                <w:lang w:val="cy-GB"/>
              </w:rPr>
              <w:t>e</w:t>
            </w:r>
            <w:r w:rsidRPr="005A50C3">
              <w:rPr>
                <w:rFonts w:eastAsia="Calibri" w:cs="Arial"/>
                <w:sz w:val="20"/>
                <w:lang w:val="cy-GB"/>
              </w:rPr>
              <w:t>l adborth ar berfformiad o amrywiaeth o ffynonellau dilys</w:t>
            </w:r>
          </w:p>
          <w:p w:rsidR="005A50C3" w:rsidRPr="005A50C3" w:rsidRDefault="00B95F87" w:rsidP="005A50C3">
            <w:pPr>
              <w:spacing w:before="38" w:line="251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3.3 Adolygu cynnydd tuag at amcanion personol a phroffesiynol</w:t>
            </w:r>
          </w:p>
          <w:p w:rsidR="005A50C3" w:rsidRPr="005A50C3" w:rsidRDefault="00B95F87" w:rsidP="005A50C3">
            <w:pPr>
              <w:spacing w:before="38" w:line="251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3.4 Newid y cynllun datblygiad personol a phroffesiynol yng ngoleuni adborth sy wedi'i dderbyn gan bobl eraill</w:t>
            </w:r>
          </w:p>
        </w:tc>
      </w:tr>
      <w:tr w:rsidR="00F60220" w:rsidTr="00AF5A9B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5A50C3" w:rsidRPr="005A50C3" w:rsidRDefault="00B95F87" w:rsidP="005A50C3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b/>
                <w:bCs/>
                <w:sz w:val="20"/>
                <w:lang w:val="cy-GB"/>
              </w:rPr>
              <w:t xml:space="preserve">Gwybodaeth ychwanegol am yr Uned </w:t>
            </w:r>
          </w:p>
        </w:tc>
      </w:tr>
      <w:tr w:rsidR="00F60220" w:rsidTr="00AF5A9B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2968A7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5A50C3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meysydd llafur (os yw'n briodol)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 xml:space="preserve">Rheolaeth ac Arweinyddiaeth (2012) Safonau </w:t>
            </w:r>
          </w:p>
          <w:p w:rsidR="005A50C3" w:rsidRPr="005A50C3" w:rsidRDefault="00B95F87" w:rsidP="005A50C3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Galwedigaethol Cenedlaethol:</w:t>
            </w:r>
          </w:p>
          <w:p w:rsidR="005A50C3" w:rsidRPr="005A50C3" w:rsidRDefault="00D54B3D" w:rsidP="005A50C3">
            <w:pPr>
              <w:ind w:left="100" w:right="-20"/>
              <w:jc w:val="left"/>
              <w:rPr>
                <w:rFonts w:eastAsia="Calibri" w:cs="Arial"/>
                <w:sz w:val="8"/>
              </w:rPr>
            </w:pPr>
          </w:p>
          <w:p w:rsidR="005A50C3" w:rsidRPr="005A50C3" w:rsidRDefault="00B95F87" w:rsidP="005A50C3">
            <w:pPr>
              <w:tabs>
                <w:tab w:val="left" w:pos="860"/>
              </w:tabs>
              <w:spacing w:before="10"/>
              <w:ind w:left="875" w:right="189" w:hanging="591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cs="Arial"/>
                <w:w w:val="131"/>
                <w:sz w:val="20"/>
                <w:lang w:val="cy-GB"/>
              </w:rPr>
              <w:t>•</w:t>
            </w:r>
            <w:r w:rsidRPr="005A50C3">
              <w:rPr>
                <w:rFonts w:cs="Arial"/>
                <w:w w:val="131"/>
                <w:sz w:val="20"/>
                <w:lang w:val="cy-GB"/>
              </w:rPr>
              <w:tab/>
            </w:r>
            <w:r w:rsidRPr="005A50C3">
              <w:rPr>
                <w:rFonts w:eastAsia="Calibri" w:cs="Arial"/>
                <w:sz w:val="20"/>
                <w:lang w:val="cy-GB"/>
              </w:rPr>
              <w:t>CFAM&amp;LAA2 Datblygu eich gwybodaeth, sgiliau a chymhwysedd</w:t>
            </w:r>
          </w:p>
          <w:p w:rsidR="005A50C3" w:rsidRPr="005A50C3" w:rsidRDefault="00B95F87" w:rsidP="005A50C3">
            <w:pPr>
              <w:tabs>
                <w:tab w:val="left" w:pos="993"/>
              </w:tabs>
              <w:spacing w:before="12"/>
              <w:ind w:left="851" w:right="553" w:hanging="567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cs="Arial"/>
                <w:w w:val="131"/>
                <w:sz w:val="20"/>
                <w:lang w:val="cy-GB"/>
              </w:rPr>
              <w:t>•</w:t>
            </w:r>
            <w:r w:rsidRPr="005A50C3">
              <w:rPr>
                <w:rFonts w:cs="Arial"/>
                <w:w w:val="131"/>
                <w:sz w:val="20"/>
                <w:lang w:val="cy-GB"/>
              </w:rPr>
              <w:tab/>
            </w:r>
            <w:r w:rsidRPr="005A50C3">
              <w:rPr>
                <w:rFonts w:eastAsia="Calibri" w:cs="Arial"/>
                <w:sz w:val="20"/>
                <w:lang w:val="cy-GB"/>
              </w:rPr>
              <w:t>CFAM&amp;LAA1 Rheoli eich hun</w:t>
            </w:r>
          </w:p>
        </w:tc>
      </w:tr>
      <w:tr w:rsidR="00F60220" w:rsidTr="00AF5A9B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Gofynion neu arweiniad asesu</w:t>
            </w:r>
            <w:r w:rsidR="002968A7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5A50C3">
              <w:rPr>
                <w:rFonts w:eastAsia="Calibri" w:cs="Arial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Skills CFA Unedau Cymhwysedd Strategaeth Asesu</w:t>
            </w:r>
          </w:p>
          <w:p w:rsidR="005A50C3" w:rsidRPr="005A50C3" w:rsidRDefault="00B95F87" w:rsidP="005A50C3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 xml:space="preserve"> (S/NVQ) </w:t>
            </w:r>
          </w:p>
        </w:tc>
      </w:tr>
      <w:tr w:rsidR="00F60220" w:rsidTr="00AF5A9B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Cefnogaeth i'r uned gan SSC neu gorff priodol arall (os oes angen)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F60220" w:rsidTr="00AF5A9B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2968A7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Lleoliad yr uned o fewn system gategoreiddio'r pwnc/sector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3" w:rsidRPr="005A50C3" w:rsidRDefault="00B95F87" w:rsidP="005A50C3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5A50C3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5A50C3" w:rsidRDefault="00D54B3D" w:rsidP="005A50C3"/>
    <w:sectPr w:rsidR="007B0C82" w:rsidRPr="005A50C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87" w:rsidRDefault="00B95F87">
      <w:r>
        <w:separator/>
      </w:r>
    </w:p>
  </w:endnote>
  <w:endnote w:type="continuationSeparator" w:id="0">
    <w:p w:rsidR="00B95F87" w:rsidRDefault="00B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B95F87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B30D1D" w:rsidRPr="00744A37" w:rsidRDefault="00B95F87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B95F87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4629281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B95F87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5A50C3" w:rsidRPr="005A50C3" w:rsidRDefault="00B95F87" w:rsidP="005A50C3">
    <w:pPr>
      <w:pStyle w:val="Footer"/>
      <w:ind w:right="-279"/>
      <w:rPr>
        <w:rFonts w:cs="Arial"/>
      </w:rPr>
    </w:pPr>
    <w:r w:rsidRPr="005A50C3">
      <w:rPr>
        <w:rFonts w:cs="Arial"/>
        <w:lang w:val="cy-GB"/>
      </w:rPr>
      <w:t>Lefel 3  Diploma mewn Rheolaeth</w:t>
    </w:r>
  </w:p>
  <w:p w:rsidR="00B30D1D" w:rsidRPr="00B30D1D" w:rsidRDefault="00B95F87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87" w:rsidRDefault="00B95F87">
      <w:r>
        <w:separator/>
      </w:r>
    </w:p>
  </w:footnote>
  <w:footnote w:type="continuationSeparator" w:id="0">
    <w:p w:rsidR="00B95F87" w:rsidRDefault="00B9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B95F87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D54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D54B3D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D54B3D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B95F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54C"/>
    <w:multiLevelType w:val="hybridMultilevel"/>
    <w:tmpl w:val="92A0ABD8"/>
    <w:lvl w:ilvl="0" w:tplc="B8DECFD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CE008EFC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E9BC830A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A3603E36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EE2EF844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F8BCCFEE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666CC412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60F06E66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9D9A9C66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2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20"/>
    <w:rsid w:val="002968A7"/>
    <w:rsid w:val="00B95F87"/>
    <w:rsid w:val="00D54B3D"/>
    <w:rsid w:val="00F60220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CC6607-AE87-4F28-B989-695A2B32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uiPriority w:val="99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customStyle="1" w:styleId="ILMqualification">
    <w:name w:val="ILM qualification"/>
    <w:basedOn w:val="ILMlevel"/>
    <w:autoRedefine/>
    <w:qFormat/>
    <w:rsid w:val="005A50C3"/>
    <w:pPr>
      <w:spacing w:before="200"/>
    </w:pPr>
    <w:rPr>
      <w:color w:val="5A65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5f8ea682-3a42-454b-8035-422047e146b2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2018-02-08T15:52:00Z</dcterms:created>
  <dcterms:modified xsi:type="dcterms:W3CDTF">2018-02-08T15:52:00Z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