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99708" w14:textId="01D72E8B" w:rsidR="0001492C" w:rsidRPr="001429E0" w:rsidRDefault="00FA69C6" w:rsidP="008D6E84">
      <w:pPr>
        <w:pStyle w:val="ILMtabletext2017"/>
        <w:pBdr>
          <w:bottom w:val="single" w:sz="6" w:space="1" w:color="auto"/>
        </w:pBdr>
        <w:rPr>
          <w:rFonts w:ascii="Arial" w:hAnsi="Arial"/>
        </w:rPr>
      </w:pPr>
      <w:r w:rsidRPr="009D452C">
        <w:rPr>
          <w:rFonts w:ascii="Arial" w:hAnsi="Arial"/>
          <w:noProof/>
          <w:lang w:eastAsia="en-GB"/>
        </w:rPr>
        <w:drawing>
          <wp:anchor distT="0" distB="0" distL="114300" distR="114300" simplePos="0" relativeHeight="251658240" behindDoc="0" locked="0" layoutInCell="1" allowOverlap="1" wp14:anchorId="13D2DDCD" wp14:editId="4C0E91B7">
            <wp:simplePos x="0" y="0"/>
            <wp:positionH relativeFrom="column">
              <wp:posOffset>4638675</wp:posOffset>
            </wp:positionH>
            <wp:positionV relativeFrom="page">
              <wp:posOffset>247650</wp:posOffset>
            </wp:positionV>
            <wp:extent cx="1335405" cy="952500"/>
            <wp:effectExtent l="0" t="0" r="0" b="0"/>
            <wp:wrapTopAndBottom/>
            <wp:docPr id="12" name="Picture 1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33540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B47A58" w14:textId="4294AE25" w:rsidR="0081660A" w:rsidRPr="009D452C" w:rsidRDefault="001105BD" w:rsidP="001F5C58">
      <w:pPr>
        <w:tabs>
          <w:tab w:val="clear" w:pos="2694"/>
        </w:tabs>
        <w:spacing w:before="40" w:after="40"/>
        <w:rPr>
          <w:b/>
          <w:sz w:val="56"/>
          <w:szCs w:val="56"/>
          <w:lang w:val="en-US"/>
        </w:rPr>
      </w:pPr>
      <w:r w:rsidRPr="009D452C">
        <w:rPr>
          <w:b/>
          <w:sz w:val="56"/>
          <w:szCs w:val="56"/>
          <w:lang w:val="en-US"/>
        </w:rPr>
        <w:t xml:space="preserve">City &amp; Guilds </w:t>
      </w:r>
      <w:r w:rsidR="0081660A" w:rsidRPr="009D452C">
        <w:rPr>
          <w:b/>
          <w:sz w:val="56"/>
          <w:szCs w:val="56"/>
          <w:lang w:val="en-US"/>
        </w:rPr>
        <w:t>Level 7 Certificate and Diploma for Executive and Senior Level Coaches and Mentors</w:t>
      </w:r>
    </w:p>
    <w:p w14:paraId="250D24FF" w14:textId="152CAB4E" w:rsidR="001F5C58" w:rsidRPr="009D452C" w:rsidRDefault="005A608F" w:rsidP="001F5C58">
      <w:pPr>
        <w:tabs>
          <w:tab w:val="clear" w:pos="2694"/>
        </w:tabs>
        <w:spacing w:before="40" w:after="40"/>
        <w:rPr>
          <w:rFonts w:eastAsia="Arial"/>
          <w:b/>
          <w:sz w:val="56"/>
          <w:szCs w:val="56"/>
          <w:lang w:val="en-US"/>
        </w:rPr>
      </w:pPr>
      <w:r w:rsidRPr="009D452C">
        <w:rPr>
          <w:rFonts w:eastAsia="Arial"/>
          <w:b/>
          <w:sz w:val="56"/>
          <w:szCs w:val="56"/>
          <w:lang w:val="en-US"/>
        </w:rPr>
        <w:t>8589</w:t>
      </w:r>
    </w:p>
    <w:p w14:paraId="292F06C6" w14:textId="77777777" w:rsidR="001F5C58" w:rsidRPr="009D452C" w:rsidRDefault="001F5C58" w:rsidP="001F5C58">
      <w:pPr>
        <w:pStyle w:val="Reporttitlesubhead2017"/>
        <w:tabs>
          <w:tab w:val="right" w:pos="9360"/>
        </w:tabs>
        <w:rPr>
          <w:rFonts w:ascii="Arial" w:eastAsia="Arial" w:hAnsi="Arial"/>
          <w:b/>
          <w:color w:val="F79646"/>
          <w:sz w:val="22"/>
          <w:szCs w:val="22"/>
          <w:lang w:val="en-US"/>
        </w:rPr>
      </w:pPr>
    </w:p>
    <w:p w14:paraId="6481408C" w14:textId="5772E6EB" w:rsidR="001F5C58" w:rsidRPr="009D452C" w:rsidRDefault="00EA1801" w:rsidP="009D452C">
      <w:pPr>
        <w:pStyle w:val="Reporttitlesubhead2017"/>
        <w:tabs>
          <w:tab w:val="left" w:pos="6735"/>
        </w:tabs>
        <w:rPr>
          <w:rFonts w:ascii="Arial" w:eastAsia="Arial" w:hAnsi="Arial"/>
          <w:bCs/>
          <w:sz w:val="24"/>
          <w:szCs w:val="24"/>
          <w:lang w:val="en-US"/>
        </w:rPr>
      </w:pPr>
      <w:r w:rsidRPr="009D452C">
        <w:rPr>
          <w:rFonts w:ascii="Arial" w:eastAsia="Arial" w:hAnsi="Arial"/>
          <w:b/>
          <w:color w:val="F79646"/>
          <w:sz w:val="22"/>
          <w:szCs w:val="22"/>
          <w:lang w:val="en-US"/>
        </w:rPr>
        <w:t>January 2025</w:t>
      </w:r>
      <w:r w:rsidR="00CE04ED" w:rsidRPr="009D452C">
        <w:rPr>
          <w:rFonts w:ascii="Arial" w:eastAsia="Arial" w:hAnsi="Arial"/>
          <w:b/>
          <w:color w:val="F79646"/>
          <w:sz w:val="22"/>
          <w:szCs w:val="22"/>
          <w:lang w:val="en-US"/>
        </w:rPr>
        <w:t xml:space="preserve"> Version </w:t>
      </w:r>
      <w:r w:rsidR="00F21157" w:rsidRPr="009D452C">
        <w:rPr>
          <w:rFonts w:ascii="Arial" w:eastAsia="Arial" w:hAnsi="Arial"/>
          <w:b/>
          <w:color w:val="F79646"/>
          <w:sz w:val="22"/>
          <w:szCs w:val="22"/>
          <w:lang w:val="en-US"/>
        </w:rPr>
        <w:t>2.</w:t>
      </w:r>
      <w:r w:rsidRPr="009D452C">
        <w:rPr>
          <w:rFonts w:ascii="Arial" w:eastAsia="Arial" w:hAnsi="Arial"/>
          <w:b/>
          <w:color w:val="F79646"/>
          <w:sz w:val="22"/>
          <w:szCs w:val="22"/>
          <w:lang w:val="en-US"/>
        </w:rPr>
        <w:t>2</w:t>
      </w:r>
      <w:r w:rsidR="003947F9" w:rsidRPr="001429E0">
        <w:rPr>
          <w:rFonts w:ascii="Arial" w:eastAsia="Arial" w:hAnsi="Arial"/>
          <w:bCs/>
          <w:sz w:val="24"/>
          <w:szCs w:val="24"/>
          <w:lang w:val="en-US"/>
        </w:rPr>
        <w:tab/>
      </w:r>
      <w:r w:rsidR="003947F9" w:rsidRPr="001429E0">
        <w:rPr>
          <w:rFonts w:ascii="Arial" w:eastAsia="Arial" w:hAnsi="Arial"/>
          <w:bCs/>
          <w:sz w:val="24"/>
          <w:szCs w:val="24"/>
          <w:lang w:val="en-US"/>
        </w:rPr>
        <w:tab/>
      </w:r>
    </w:p>
    <w:p w14:paraId="06E72B03" w14:textId="14AD8F1B" w:rsidR="00CE27E3" w:rsidRPr="001429E0" w:rsidRDefault="008F5F69" w:rsidP="0214096E">
      <w:pPr>
        <w:pStyle w:val="Reporttitlesubhead2017"/>
        <w:tabs>
          <w:tab w:val="clear" w:pos="2694"/>
          <w:tab w:val="right" w:pos="9360"/>
        </w:tabs>
        <w:rPr>
          <w:rFonts w:ascii="Arial" w:eastAsia="Arial" w:hAnsi="Arial"/>
          <w:sz w:val="22"/>
          <w:szCs w:val="22"/>
        </w:rPr>
      </w:pPr>
      <w:r w:rsidRPr="001429E0">
        <w:rPr>
          <w:rFonts w:ascii="Arial" w:hAnsi="Arial"/>
          <w:sz w:val="22"/>
          <w:szCs w:val="22"/>
        </w:rPr>
        <w:tab/>
      </w:r>
    </w:p>
    <w:p w14:paraId="7BF8E2B6" w14:textId="0224400B" w:rsidR="00CE27E3" w:rsidRPr="001429E0" w:rsidRDefault="00CE27E3" w:rsidP="004C16C4">
      <w:pPr>
        <w:pStyle w:val="ILMcopyright2017"/>
        <w:rPr>
          <w:rFonts w:ascii="Arial" w:hAnsi="Arial"/>
        </w:rPr>
      </w:pPr>
    </w:p>
    <w:p w14:paraId="3F72C423" w14:textId="50F98753" w:rsidR="002E17BC" w:rsidRPr="001429E0" w:rsidRDefault="003947F9">
      <w:pPr>
        <w:tabs>
          <w:tab w:val="clear" w:pos="2694"/>
        </w:tabs>
        <w:spacing w:before="0" w:after="0" w:line="240" w:lineRule="auto"/>
        <w:rPr>
          <w:color w:val="FD8209" w:themeColor="accent2"/>
          <w:sz w:val="32"/>
          <w:szCs w:val="28"/>
        </w:rPr>
      </w:pPr>
      <w:r w:rsidRPr="009D452C">
        <w:rPr>
          <w:b/>
          <w:noProof/>
          <w:sz w:val="28"/>
          <w:lang w:eastAsia="en-GB"/>
        </w:rPr>
        <mc:AlternateContent>
          <mc:Choice Requires="wps">
            <w:drawing>
              <wp:anchor distT="0" distB="0" distL="114300" distR="114300" simplePos="0" relativeHeight="251658241" behindDoc="0" locked="0" layoutInCell="1" allowOverlap="1" wp14:anchorId="0B8FFD0A" wp14:editId="2DEB2EFE">
                <wp:simplePos x="0" y="0"/>
                <wp:positionH relativeFrom="column">
                  <wp:posOffset>-34925</wp:posOffset>
                </wp:positionH>
                <wp:positionV relativeFrom="paragraph">
                  <wp:posOffset>238125</wp:posOffset>
                </wp:positionV>
                <wp:extent cx="6677025" cy="1536700"/>
                <wp:effectExtent l="0" t="0" r="3810" b="0"/>
                <wp:wrapTight wrapText="bothSides">
                  <wp:wrapPolygon edited="0">
                    <wp:start x="0" y="0"/>
                    <wp:lineTo x="21600" y="0"/>
                    <wp:lineTo x="21600" y="21600"/>
                    <wp:lineTo x="0" y="21600"/>
                    <wp:lineTo x="0" y="0"/>
                  </wp:wrapPolygon>
                </wp:wrapTight>
                <wp:docPr id="168812227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916" w:type="dxa"/>
                              <w:tblInd w:w="-743" w:type="dxa"/>
                              <w:tblLook w:val="00A0" w:firstRow="1" w:lastRow="0" w:firstColumn="1" w:lastColumn="0" w:noHBand="0" w:noVBand="0"/>
                            </w:tblPr>
                            <w:tblGrid>
                              <w:gridCol w:w="10916"/>
                            </w:tblGrid>
                            <w:tr w:rsidR="003947F9" w14:paraId="65BF2BCA" w14:textId="77777777">
                              <w:tc>
                                <w:tcPr>
                                  <w:tcW w:w="10916" w:type="dxa"/>
                                  <w:shd w:val="clear" w:color="auto" w:fill="F49515"/>
                                </w:tcPr>
                                <w:p w14:paraId="7D3E9AA2" w14:textId="77777777" w:rsidR="003947F9" w:rsidRPr="00D03C19" w:rsidRDefault="003947F9" w:rsidP="00851E29">
                                  <w:pPr>
                                    <w:spacing w:before="480" w:after="480"/>
                                    <w:ind w:left="1134"/>
                                    <w:rPr>
                                      <w:b/>
                                      <w:color w:val="FFFFFF"/>
                                      <w:sz w:val="52"/>
                                    </w:rPr>
                                  </w:pPr>
                                  <w:r w:rsidRPr="009D452C">
                                    <w:rPr>
                                      <w:b/>
                                      <w:color w:val="FFFFFF" w:themeColor="text1"/>
                                      <w:sz w:val="52"/>
                                    </w:rPr>
                                    <w:t>Qualification Handbook</w:t>
                                  </w:r>
                                </w:p>
                              </w:tc>
                            </w:tr>
                          </w:tbl>
                          <w:p w14:paraId="71FFD6CC" w14:textId="77777777" w:rsidR="003947F9" w:rsidRDefault="003947F9" w:rsidP="003947F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FFD0A" id="_x0000_t202" coordsize="21600,21600" o:spt="202" path="m,l,21600r21600,l21600,xe">
                <v:stroke joinstyle="miter"/>
                <v:path gradientshapeok="t" o:connecttype="rect"/>
              </v:shapetype>
              <v:shape id="Text Box 9" o:spid="_x0000_s1026" type="#_x0000_t202" style="position:absolute;margin-left:-2.75pt;margin-top:18.75pt;width:525.75pt;height:1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" filled="f" stroked="f">
                <v:textbox inset=",7.2pt,,7.2pt">
                  <w:txbxContent>
                    <w:tbl>
                      <w:tblPr>
                        <w:tblW w:w="10916" w:type="dxa"/>
                        <w:tblInd w:w="-743" w:type="dxa"/>
                        <w:tblLook w:val="00A0" w:firstRow="1" w:lastRow="0" w:firstColumn="1" w:lastColumn="0" w:noHBand="0" w:noVBand="0"/>
                      </w:tblPr>
                      <w:tblGrid>
                        <w:gridCol w:w="10916"/>
                      </w:tblGrid>
                      <w:tr w:rsidR="003947F9" w14:paraId="65BF2BCA" w14:textId="77777777">
                        <w:tc>
                          <w:tcPr>
                            <w:tcW w:w="10916" w:type="dxa"/>
                            <w:shd w:val="clear" w:color="auto" w:fill="F49515"/>
                          </w:tcPr>
                          <w:p w14:paraId="7D3E9AA2" w14:textId="77777777" w:rsidR="003947F9" w:rsidRPr="00D03C19" w:rsidRDefault="003947F9" w:rsidP="00851E29">
                            <w:pPr>
                              <w:spacing w:before="480" w:after="480"/>
                              <w:ind w:left="1134"/>
                              <w:rPr>
                                <w:b/>
                                <w:color w:val="FFFFFF"/>
                                <w:sz w:val="52"/>
                              </w:rPr>
                            </w:pPr>
                            <w:r w:rsidRPr="009D452C">
                              <w:rPr>
                                <w:b/>
                                <w:color w:val="FFFFFF" w:themeColor="text1"/>
                                <w:sz w:val="52"/>
                              </w:rPr>
                              <w:t>Qualification Handbook</w:t>
                            </w:r>
                          </w:p>
                        </w:tc>
                      </w:tr>
                    </w:tbl>
                    <w:p w14:paraId="71FFD6CC" w14:textId="77777777" w:rsidR="003947F9" w:rsidRDefault="003947F9" w:rsidP="003947F9"/>
                  </w:txbxContent>
                </v:textbox>
                <w10:wrap type="tight"/>
              </v:shape>
            </w:pict>
          </mc:Fallback>
        </mc:AlternateContent>
      </w:r>
      <w:r w:rsidR="002E17BC" w:rsidRPr="001429E0">
        <w:rPr>
          <w:color w:val="FD8209" w:themeColor="accent2"/>
          <w:sz w:val="32"/>
          <w:szCs w:val="28"/>
        </w:rPr>
        <w:br w:type="page"/>
      </w:r>
    </w:p>
    <w:p w14:paraId="2286F183" w14:textId="7DC175F5" w:rsidR="001F5C58" w:rsidRPr="009D452C" w:rsidRDefault="001F5C58" w:rsidP="00B33527">
      <w:pPr>
        <w:pStyle w:val="Lesson-Title-XY"/>
        <w:pageBreakBefore/>
        <w:spacing w:before="40" w:line="240" w:lineRule="atLeast"/>
        <w:ind w:left="2739" w:hanging="2739"/>
        <w:outlineLvl w:val="0"/>
        <w:rPr>
          <w:rFonts w:ascii="Arial" w:hAnsi="Arial"/>
          <w:noProof w:val="0"/>
          <w:color w:val="auto"/>
          <w:lang w:val="en-GB" w:eastAsia="en-US"/>
        </w:rPr>
      </w:pPr>
      <w:bookmarkStart w:id="0" w:name="_Toc520885765"/>
      <w:bookmarkStart w:id="1" w:name="_Toc89776630"/>
      <w:r w:rsidRPr="009D452C">
        <w:rPr>
          <w:rFonts w:ascii="Arial" w:hAnsi="Arial"/>
          <w:noProof w:val="0"/>
          <w:color w:val="auto"/>
          <w:lang w:val="en-GB" w:eastAsia="en-US"/>
        </w:rPr>
        <w:lastRenderedPageBreak/>
        <w:t xml:space="preserve">Qualification </w:t>
      </w:r>
      <w:proofErr w:type="gramStart"/>
      <w:r w:rsidRPr="009D452C">
        <w:rPr>
          <w:rFonts w:ascii="Arial" w:hAnsi="Arial"/>
          <w:noProof w:val="0"/>
          <w:color w:val="auto"/>
          <w:lang w:val="en-GB" w:eastAsia="en-US"/>
        </w:rPr>
        <w:t>at a glance</w:t>
      </w:r>
      <w:bookmarkEnd w:id="0"/>
      <w:bookmarkEnd w:id="1"/>
      <w:proofErr w:type="gramEnd"/>
    </w:p>
    <w:tbl>
      <w:tblPr>
        <w:tblStyle w:val="CoverPage-Notice-ParaBlock-Table1-XY1"/>
        <w:tblW w:w="4900" w:type="pct"/>
        <w:tblInd w:w="144" w:type="dxa"/>
        <w:tblLook w:val="0480" w:firstRow="0" w:lastRow="0" w:firstColumn="1" w:lastColumn="0" w:noHBand="0" w:noVBand="1"/>
      </w:tblPr>
      <w:tblGrid>
        <w:gridCol w:w="3538"/>
        <w:gridCol w:w="5307"/>
      </w:tblGrid>
      <w:tr w:rsidR="001F5C58" w:rsidRPr="001429E0" w14:paraId="4740399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81B3CA6" w14:textId="77777777" w:rsidR="001F5C58" w:rsidRPr="009D452C" w:rsidRDefault="001F5C58" w:rsidP="007C0B87">
            <w:pPr>
              <w:tabs>
                <w:tab w:val="clear" w:pos="2694"/>
              </w:tabs>
              <w:spacing w:before="40" w:after="40" w:line="240" w:lineRule="atLeast"/>
              <w:ind w:left="74" w:right="74"/>
              <w:rPr>
                <w:rFonts w:eastAsia="Arial"/>
                <w:sz w:val="22"/>
                <w:szCs w:val="22"/>
                <w:lang w:val="en-US"/>
              </w:rPr>
            </w:pPr>
            <w:r w:rsidRPr="009D452C">
              <w:rPr>
                <w:rFonts w:eastAsia="Arial"/>
                <w:sz w:val="22"/>
                <w:szCs w:val="22"/>
                <w:lang w:val="en-US"/>
              </w:rPr>
              <w:t>Subject area</w:t>
            </w:r>
          </w:p>
        </w:tc>
        <w:tc>
          <w:tcPr>
            <w:tcW w:w="3000" w:type="pct"/>
          </w:tcPr>
          <w:p w14:paraId="17F258AA" w14:textId="3F0F83B2" w:rsidR="001F5C58" w:rsidRPr="009D452C" w:rsidRDefault="00F841A5"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eastAsia="Arial"/>
                <w:sz w:val="22"/>
                <w:szCs w:val="22"/>
                <w:lang w:val="en-US"/>
              </w:rPr>
            </w:pPr>
            <w:r w:rsidRPr="001429E0">
              <w:rPr>
                <w:rFonts w:eastAsia="Arial"/>
                <w:sz w:val="22"/>
                <w:szCs w:val="22"/>
                <w:lang w:val="en-GB"/>
              </w:rPr>
              <w:t>15.3 Business management</w:t>
            </w:r>
            <w:r w:rsidR="001F5C58" w:rsidRPr="009D452C">
              <w:rPr>
                <w:rFonts w:eastAsia="Arial"/>
                <w:sz w:val="22"/>
                <w:szCs w:val="22"/>
              </w:rPr>
              <w:t xml:space="preserve">  </w:t>
            </w:r>
          </w:p>
        </w:tc>
      </w:tr>
      <w:tr w:rsidR="001F5C58" w:rsidRPr="001429E0" w14:paraId="590E0CEC"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5EF1D4C" w14:textId="77777777" w:rsidR="001F5C58" w:rsidRPr="009D452C" w:rsidRDefault="001F5C58" w:rsidP="007C0B87">
            <w:pPr>
              <w:tabs>
                <w:tab w:val="clear" w:pos="2694"/>
              </w:tabs>
              <w:spacing w:before="40" w:after="40" w:line="240" w:lineRule="atLeast"/>
              <w:ind w:left="74" w:right="74"/>
              <w:rPr>
                <w:rFonts w:eastAsia="Arial"/>
                <w:sz w:val="22"/>
                <w:szCs w:val="22"/>
                <w:lang w:val="en-US"/>
              </w:rPr>
            </w:pPr>
            <w:r w:rsidRPr="009D452C">
              <w:rPr>
                <w:rFonts w:eastAsia="Arial"/>
                <w:sz w:val="22"/>
                <w:szCs w:val="22"/>
                <w:lang w:val="en-US"/>
              </w:rPr>
              <w:t>ILM number</w:t>
            </w:r>
          </w:p>
        </w:tc>
        <w:tc>
          <w:tcPr>
            <w:tcW w:w="3000" w:type="pct"/>
          </w:tcPr>
          <w:p w14:paraId="4143973E" w14:textId="47C76AED" w:rsidR="001F5C58" w:rsidRPr="009D452C" w:rsidRDefault="0081660A"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eastAsia="Arial"/>
                <w:sz w:val="22"/>
                <w:szCs w:val="22"/>
                <w:lang w:val="en-US"/>
              </w:rPr>
            </w:pPr>
            <w:r w:rsidRPr="009D452C">
              <w:rPr>
                <w:rFonts w:eastAsia="Arial"/>
                <w:sz w:val="22"/>
                <w:szCs w:val="22"/>
                <w:lang w:val="en-US"/>
              </w:rPr>
              <w:t>8589</w:t>
            </w:r>
          </w:p>
        </w:tc>
      </w:tr>
      <w:tr w:rsidR="001F5C58" w:rsidRPr="001429E0" w14:paraId="2D8F951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B12AD0D" w14:textId="77777777" w:rsidR="001F5C58" w:rsidRPr="009D452C" w:rsidRDefault="001F5C58" w:rsidP="007C0B87">
            <w:pPr>
              <w:tabs>
                <w:tab w:val="clear" w:pos="2694"/>
              </w:tabs>
              <w:spacing w:before="40" w:after="40" w:line="240" w:lineRule="atLeast"/>
              <w:ind w:left="74" w:right="74"/>
              <w:rPr>
                <w:rFonts w:eastAsia="Arial"/>
                <w:sz w:val="22"/>
                <w:szCs w:val="22"/>
                <w:lang w:val="en-US"/>
              </w:rPr>
            </w:pPr>
            <w:r w:rsidRPr="009D452C">
              <w:rPr>
                <w:rFonts w:eastAsia="Arial"/>
                <w:sz w:val="22"/>
                <w:szCs w:val="22"/>
                <w:lang w:val="en-US"/>
              </w:rPr>
              <w:t>Age group approved</w:t>
            </w:r>
          </w:p>
        </w:tc>
        <w:tc>
          <w:tcPr>
            <w:tcW w:w="3000" w:type="pct"/>
          </w:tcPr>
          <w:p w14:paraId="6685941A" w14:textId="513C254B" w:rsidR="001F5C58" w:rsidRPr="009D452C" w:rsidRDefault="00810A41"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eastAsia="Arial"/>
                <w:sz w:val="22"/>
                <w:szCs w:val="22"/>
                <w:lang w:val="en-US"/>
              </w:rPr>
            </w:pPr>
            <w:r w:rsidRPr="001429E0">
              <w:rPr>
                <w:rFonts w:eastAsia="Arial"/>
                <w:sz w:val="22"/>
                <w:szCs w:val="22"/>
                <w:lang w:val="en-US"/>
              </w:rPr>
              <w:t>19</w:t>
            </w:r>
            <w:r w:rsidR="001F5C58" w:rsidRPr="009D452C">
              <w:rPr>
                <w:rFonts w:eastAsia="Arial"/>
                <w:sz w:val="22"/>
                <w:szCs w:val="22"/>
                <w:lang w:val="en-US"/>
              </w:rPr>
              <w:t>+</w:t>
            </w:r>
          </w:p>
        </w:tc>
      </w:tr>
      <w:tr w:rsidR="001F5C58" w:rsidRPr="001429E0" w14:paraId="0AA9645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8587A69" w14:textId="77777777" w:rsidR="001F5C58" w:rsidRPr="009D452C" w:rsidRDefault="001F5C58" w:rsidP="007C0B87">
            <w:pPr>
              <w:tabs>
                <w:tab w:val="clear" w:pos="2694"/>
              </w:tabs>
              <w:spacing w:before="40" w:after="40" w:line="240" w:lineRule="atLeast"/>
              <w:ind w:left="74" w:right="74"/>
              <w:rPr>
                <w:rFonts w:eastAsia="Arial"/>
                <w:sz w:val="22"/>
                <w:szCs w:val="22"/>
                <w:lang w:val="en-US"/>
              </w:rPr>
            </w:pPr>
            <w:r w:rsidRPr="009D452C">
              <w:rPr>
                <w:rFonts w:eastAsia="Arial"/>
                <w:sz w:val="22"/>
                <w:szCs w:val="22"/>
                <w:lang w:val="en-US"/>
              </w:rPr>
              <w:t>Entry requirements</w:t>
            </w:r>
          </w:p>
        </w:tc>
        <w:tc>
          <w:tcPr>
            <w:tcW w:w="3000" w:type="pct"/>
          </w:tcPr>
          <w:p w14:paraId="755CF82A" w14:textId="77777777" w:rsidR="001F5C58" w:rsidRPr="009D452C" w:rsidRDefault="001F5C58"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eastAsia="Arial"/>
                <w:sz w:val="22"/>
                <w:szCs w:val="22"/>
                <w:lang w:val="en-US"/>
              </w:rPr>
            </w:pPr>
            <w:r w:rsidRPr="009D452C">
              <w:rPr>
                <w:rFonts w:eastAsia="Arial"/>
                <w:sz w:val="22"/>
                <w:szCs w:val="22"/>
                <w:lang w:val="en-US"/>
              </w:rPr>
              <w:t>None</w:t>
            </w:r>
          </w:p>
        </w:tc>
      </w:tr>
      <w:tr w:rsidR="001F5C58" w:rsidRPr="001429E0" w14:paraId="083964B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F7BF610" w14:textId="77777777" w:rsidR="001F5C58" w:rsidRPr="009D452C" w:rsidRDefault="001F5C58" w:rsidP="007C0B87">
            <w:pPr>
              <w:tabs>
                <w:tab w:val="clear" w:pos="2694"/>
              </w:tabs>
              <w:spacing w:before="40" w:after="40" w:line="240" w:lineRule="atLeast"/>
              <w:ind w:left="74" w:right="74"/>
              <w:rPr>
                <w:rFonts w:eastAsia="Arial"/>
                <w:sz w:val="22"/>
                <w:szCs w:val="22"/>
                <w:lang w:val="en-US"/>
              </w:rPr>
            </w:pPr>
            <w:r w:rsidRPr="009D452C">
              <w:rPr>
                <w:rFonts w:eastAsia="Arial"/>
                <w:sz w:val="22"/>
                <w:szCs w:val="22"/>
                <w:lang w:val="en-US"/>
              </w:rPr>
              <w:t>Assessment types</w:t>
            </w:r>
          </w:p>
        </w:tc>
        <w:tc>
          <w:tcPr>
            <w:tcW w:w="3000" w:type="pct"/>
          </w:tcPr>
          <w:p w14:paraId="794C893A" w14:textId="319E05B5" w:rsidR="001F5C58" w:rsidRPr="009D452C" w:rsidRDefault="008C6B92"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eastAsia="Arial"/>
                <w:sz w:val="22"/>
                <w:szCs w:val="22"/>
                <w:lang w:val="en-US"/>
              </w:rPr>
            </w:pPr>
            <w:r w:rsidRPr="009D452C">
              <w:rPr>
                <w:rFonts w:eastAsia="Arial"/>
                <w:sz w:val="22"/>
                <w:szCs w:val="22"/>
                <w:lang w:val="en-US"/>
              </w:rPr>
              <w:t xml:space="preserve">Assignment, </w:t>
            </w:r>
            <w:r w:rsidR="001F5C58" w:rsidRPr="009D452C">
              <w:rPr>
                <w:rFonts w:eastAsia="Arial"/>
                <w:sz w:val="22"/>
                <w:szCs w:val="22"/>
                <w:lang w:val="en-US"/>
              </w:rPr>
              <w:t>Portfolio</w:t>
            </w:r>
            <w:r w:rsidRPr="009D452C">
              <w:rPr>
                <w:rFonts w:eastAsia="Arial"/>
                <w:sz w:val="22"/>
                <w:szCs w:val="22"/>
                <w:lang w:val="en-US"/>
              </w:rPr>
              <w:t>, Reflective Journal</w:t>
            </w:r>
          </w:p>
        </w:tc>
      </w:tr>
      <w:tr w:rsidR="001F5C58" w:rsidRPr="001429E0" w14:paraId="11EA556A"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CDA8B71" w14:textId="77777777" w:rsidR="001F5C58" w:rsidRPr="009D452C" w:rsidRDefault="001F5C58" w:rsidP="007C0B87">
            <w:pPr>
              <w:tabs>
                <w:tab w:val="clear" w:pos="2694"/>
              </w:tabs>
              <w:spacing w:before="40" w:after="40" w:line="240" w:lineRule="atLeast"/>
              <w:ind w:left="74" w:right="74"/>
              <w:rPr>
                <w:rFonts w:eastAsia="Arial"/>
                <w:sz w:val="22"/>
                <w:szCs w:val="22"/>
                <w:lang w:val="en-US"/>
              </w:rPr>
            </w:pPr>
            <w:r w:rsidRPr="009D452C">
              <w:rPr>
                <w:rFonts w:eastAsia="Arial"/>
                <w:sz w:val="22"/>
                <w:szCs w:val="22"/>
                <w:lang w:val="en-US"/>
              </w:rPr>
              <w:t>Approvals</w:t>
            </w:r>
          </w:p>
        </w:tc>
        <w:tc>
          <w:tcPr>
            <w:tcW w:w="3000" w:type="pct"/>
          </w:tcPr>
          <w:p w14:paraId="07242D4B" w14:textId="10725E93" w:rsidR="001F5C58" w:rsidRPr="009D452C" w:rsidRDefault="001F5C58"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eastAsia="Arial"/>
                <w:sz w:val="22"/>
                <w:szCs w:val="22"/>
                <w:lang w:val="en-US"/>
              </w:rPr>
            </w:pPr>
            <w:r w:rsidRPr="009D452C">
              <w:rPr>
                <w:rFonts w:eastAsia="Arial"/>
                <w:sz w:val="22"/>
                <w:szCs w:val="22"/>
              </w:rPr>
              <w:t xml:space="preserve">Available from 1 </w:t>
            </w:r>
            <w:r w:rsidR="00794EC9" w:rsidRPr="009D452C">
              <w:rPr>
                <w:rFonts w:eastAsia="Arial"/>
                <w:sz w:val="22"/>
                <w:szCs w:val="22"/>
              </w:rPr>
              <w:t xml:space="preserve">November </w:t>
            </w:r>
            <w:r w:rsidRPr="009D452C">
              <w:rPr>
                <w:rFonts w:eastAsia="Arial"/>
                <w:sz w:val="22"/>
                <w:szCs w:val="22"/>
              </w:rPr>
              <w:t>2018</w:t>
            </w:r>
          </w:p>
        </w:tc>
      </w:tr>
      <w:tr w:rsidR="001F5C58" w:rsidRPr="001429E0" w14:paraId="015CA390"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9E72B4B" w14:textId="77777777" w:rsidR="001F5C58" w:rsidRPr="009D452C" w:rsidRDefault="001F5C58" w:rsidP="007C0B87">
            <w:pPr>
              <w:keepNext/>
              <w:tabs>
                <w:tab w:val="clear" w:pos="2694"/>
              </w:tabs>
              <w:spacing w:before="40" w:after="40" w:line="240" w:lineRule="atLeast"/>
              <w:ind w:left="74" w:right="74"/>
              <w:rPr>
                <w:rFonts w:eastAsia="Arial"/>
                <w:sz w:val="22"/>
                <w:szCs w:val="22"/>
                <w:lang w:val="en-US"/>
              </w:rPr>
            </w:pPr>
            <w:r w:rsidRPr="009D452C">
              <w:rPr>
                <w:rFonts w:eastAsia="Arial"/>
                <w:sz w:val="22"/>
                <w:szCs w:val="22"/>
                <w:lang w:val="en-US"/>
              </w:rPr>
              <w:t>Registration and certification</w:t>
            </w:r>
          </w:p>
        </w:tc>
        <w:tc>
          <w:tcPr>
            <w:tcW w:w="3000" w:type="pct"/>
          </w:tcPr>
          <w:p w14:paraId="3474D6AE" w14:textId="77777777" w:rsidR="001F5C58" w:rsidRPr="009D452C" w:rsidRDefault="001F5C58"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2"/>
                <w:lang w:eastAsia="en-GB"/>
              </w:rPr>
            </w:pPr>
            <w:r w:rsidRPr="009D452C">
              <w:rPr>
                <w:rFonts w:eastAsia="Times New Roman"/>
                <w:color w:val="000000"/>
                <w:sz w:val="22"/>
                <w:szCs w:val="22"/>
                <w:lang w:eastAsia="en-GB"/>
              </w:rPr>
              <w:t xml:space="preserve">Consult the </w:t>
            </w:r>
            <w:r w:rsidRPr="001429E0">
              <w:fldChar w:fldCharType="begin"/>
            </w:r>
            <w:r w:rsidRPr="001429E0">
              <w:instrText>HYPERLINK "https://www.i-l-m.com/trainers-and-centres/WalledGarden-New"</w:instrText>
            </w:r>
            <w:r w:rsidRPr="001429E0">
              <w:fldChar w:fldCharType="separate"/>
            </w:r>
            <w:r w:rsidRPr="009D452C">
              <w:rPr>
                <w:rFonts w:eastAsia="Times New Roman"/>
                <w:color w:val="000000"/>
                <w:sz w:val="22"/>
                <w:szCs w:val="22"/>
                <w:u w:val="single"/>
                <w:lang w:eastAsia="en-GB"/>
              </w:rPr>
              <w:t>Walled Garden/Online Catalogue</w:t>
            </w:r>
            <w:r w:rsidRPr="001429E0">
              <w:fldChar w:fldCharType="end"/>
            </w:r>
            <w:r w:rsidRPr="009D452C">
              <w:rPr>
                <w:rFonts w:eastAsia="Times New Roman"/>
                <w:color w:val="000000"/>
                <w:sz w:val="22"/>
                <w:szCs w:val="22"/>
                <w:lang w:eastAsia="en-GB"/>
              </w:rPr>
              <w:t xml:space="preserve"> for last dates</w:t>
            </w:r>
          </w:p>
        </w:tc>
      </w:tr>
    </w:tbl>
    <w:p w14:paraId="461EAA1A" w14:textId="08DE702E" w:rsidR="001F5C58" w:rsidRPr="001429E0" w:rsidRDefault="001F5C58" w:rsidP="007C0B87">
      <w:pPr>
        <w:tabs>
          <w:tab w:val="clear" w:pos="2694"/>
        </w:tabs>
        <w:spacing w:before="40" w:after="40" w:line="240" w:lineRule="atLeast"/>
        <w:rPr>
          <w:color w:val="FD8209" w:themeColor="accent2"/>
          <w:sz w:val="32"/>
          <w:szCs w:val="28"/>
        </w:rPr>
      </w:pPr>
    </w:p>
    <w:tbl>
      <w:tblPr>
        <w:tblStyle w:val="Table-XY2"/>
        <w:tblpPr w:leftFromText="141" w:rightFromText="141" w:vertAnchor="text" w:horzAnchor="margin" w:tblpY="19"/>
        <w:tblW w:w="4947" w:type="pct"/>
        <w:tblLayout w:type="fixed"/>
        <w:tblLook w:val="04A0" w:firstRow="1" w:lastRow="0" w:firstColumn="1" w:lastColumn="0" w:noHBand="0" w:noVBand="1"/>
      </w:tblPr>
      <w:tblGrid>
        <w:gridCol w:w="2937"/>
        <w:gridCol w:w="1499"/>
        <w:gridCol w:w="1498"/>
        <w:gridCol w:w="1498"/>
        <w:gridCol w:w="1498"/>
      </w:tblGrid>
      <w:tr w:rsidR="00BE5ABA" w:rsidRPr="001429E0" w14:paraId="56B586C4" w14:textId="714F4086" w:rsidTr="00BE5ABA">
        <w:trPr>
          <w:cnfStyle w:val="100000000000" w:firstRow="1" w:lastRow="0" w:firstColumn="0" w:lastColumn="0" w:oddVBand="0" w:evenVBand="0" w:oddHBand="0" w:evenHBand="0" w:firstRowFirstColumn="0" w:firstRowLastColumn="0" w:lastRowFirstColumn="0" w:lastRowLastColumn="0"/>
        </w:trPr>
        <w:tc>
          <w:tcPr>
            <w:tcW w:w="1644" w:type="pct"/>
          </w:tcPr>
          <w:p w14:paraId="206D2309" w14:textId="77777777" w:rsidR="00BE5ABA" w:rsidRPr="009D452C" w:rsidRDefault="00BE5ABA" w:rsidP="007C0B87">
            <w:pPr>
              <w:tabs>
                <w:tab w:val="clear" w:pos="2694"/>
              </w:tabs>
              <w:spacing w:before="40" w:after="40" w:line="240" w:lineRule="atLeast"/>
              <w:rPr>
                <w:rFonts w:eastAsia="Times New Roman"/>
                <w:sz w:val="22"/>
                <w:szCs w:val="22"/>
              </w:rPr>
            </w:pPr>
            <w:r w:rsidRPr="009D452C">
              <w:rPr>
                <w:rFonts w:eastAsia="Times New Roman"/>
                <w:sz w:val="22"/>
                <w:szCs w:val="22"/>
              </w:rPr>
              <w:t>Title and level</w:t>
            </w:r>
          </w:p>
        </w:tc>
        <w:tc>
          <w:tcPr>
            <w:tcW w:w="839" w:type="pct"/>
          </w:tcPr>
          <w:p w14:paraId="15E5E6E4" w14:textId="77777777" w:rsidR="00BE5ABA" w:rsidRPr="009D452C" w:rsidRDefault="00BE5ABA" w:rsidP="007C0B87">
            <w:pPr>
              <w:tabs>
                <w:tab w:val="clear" w:pos="2694"/>
              </w:tabs>
              <w:spacing w:before="40" w:after="40" w:line="240" w:lineRule="atLeast"/>
              <w:rPr>
                <w:rFonts w:eastAsia="Times New Roman"/>
                <w:sz w:val="22"/>
                <w:szCs w:val="22"/>
              </w:rPr>
            </w:pPr>
            <w:r w:rsidRPr="009D452C">
              <w:rPr>
                <w:rFonts w:eastAsia="Times New Roman"/>
                <w:sz w:val="22"/>
                <w:szCs w:val="22"/>
              </w:rPr>
              <w:t>GLH</w:t>
            </w:r>
          </w:p>
        </w:tc>
        <w:tc>
          <w:tcPr>
            <w:tcW w:w="839" w:type="pct"/>
          </w:tcPr>
          <w:p w14:paraId="2FD76B68" w14:textId="77777777" w:rsidR="00BE5ABA" w:rsidRPr="009D452C" w:rsidRDefault="00BE5ABA" w:rsidP="007C0B87">
            <w:pPr>
              <w:tabs>
                <w:tab w:val="clear" w:pos="2694"/>
              </w:tabs>
              <w:spacing w:before="40" w:after="40" w:line="240" w:lineRule="atLeast"/>
              <w:rPr>
                <w:rFonts w:eastAsia="Times New Roman"/>
                <w:sz w:val="22"/>
                <w:szCs w:val="22"/>
              </w:rPr>
            </w:pPr>
            <w:r w:rsidRPr="009D452C">
              <w:rPr>
                <w:rFonts w:eastAsia="Times New Roman"/>
                <w:sz w:val="22"/>
                <w:szCs w:val="22"/>
              </w:rPr>
              <w:t>TQT</w:t>
            </w:r>
          </w:p>
        </w:tc>
        <w:tc>
          <w:tcPr>
            <w:tcW w:w="839" w:type="pct"/>
          </w:tcPr>
          <w:p w14:paraId="76403F8F" w14:textId="77777777" w:rsidR="00BE5ABA" w:rsidRPr="009D452C" w:rsidRDefault="00BE5ABA" w:rsidP="007C0B87">
            <w:pPr>
              <w:tabs>
                <w:tab w:val="clear" w:pos="2694"/>
              </w:tabs>
              <w:spacing w:before="40" w:after="40" w:line="240" w:lineRule="atLeast"/>
              <w:rPr>
                <w:rFonts w:eastAsia="Times New Roman"/>
                <w:sz w:val="22"/>
                <w:szCs w:val="22"/>
              </w:rPr>
            </w:pPr>
            <w:r w:rsidRPr="009D452C">
              <w:rPr>
                <w:rFonts w:eastAsia="Times New Roman"/>
                <w:sz w:val="22"/>
                <w:szCs w:val="22"/>
              </w:rPr>
              <w:t>ILM number</w:t>
            </w:r>
          </w:p>
        </w:tc>
        <w:tc>
          <w:tcPr>
            <w:tcW w:w="839" w:type="pct"/>
          </w:tcPr>
          <w:p w14:paraId="19D3356E" w14:textId="77777777" w:rsidR="00BE5ABA" w:rsidRPr="009D452C" w:rsidRDefault="00BE5ABA" w:rsidP="007C0B87">
            <w:pPr>
              <w:tabs>
                <w:tab w:val="clear" w:pos="2694"/>
              </w:tabs>
              <w:spacing w:before="40" w:after="40" w:line="240" w:lineRule="atLeast"/>
              <w:rPr>
                <w:rFonts w:eastAsia="Times New Roman"/>
                <w:sz w:val="22"/>
                <w:szCs w:val="22"/>
              </w:rPr>
            </w:pPr>
            <w:r w:rsidRPr="009D452C">
              <w:rPr>
                <w:rFonts w:eastAsia="Times New Roman"/>
                <w:sz w:val="22"/>
                <w:szCs w:val="22"/>
              </w:rPr>
              <w:t>Accreditation number</w:t>
            </w:r>
          </w:p>
        </w:tc>
      </w:tr>
      <w:tr w:rsidR="00BE5ABA" w:rsidRPr="001429E0" w14:paraId="7F3DB135" w14:textId="14E9DECA" w:rsidTr="00BE5ABA">
        <w:trPr>
          <w:cnfStyle w:val="000000100000" w:firstRow="0" w:lastRow="0" w:firstColumn="0" w:lastColumn="0" w:oddVBand="0" w:evenVBand="0" w:oddHBand="1" w:evenHBand="0" w:firstRowFirstColumn="0" w:firstRowLastColumn="0" w:lastRowFirstColumn="0" w:lastRowLastColumn="0"/>
        </w:trPr>
        <w:tc>
          <w:tcPr>
            <w:tcW w:w="1644" w:type="pct"/>
          </w:tcPr>
          <w:p w14:paraId="0CFFE3D3" w14:textId="632A24EC" w:rsidR="00BE5ABA" w:rsidRPr="009D452C" w:rsidRDefault="00F841A5" w:rsidP="007C0B87">
            <w:pPr>
              <w:tabs>
                <w:tab w:val="clear" w:pos="2694"/>
              </w:tabs>
              <w:spacing w:before="40" w:after="40" w:line="240" w:lineRule="atLeast"/>
              <w:rPr>
                <w:rFonts w:eastAsia="Times New Roman"/>
                <w:sz w:val="22"/>
                <w:szCs w:val="22"/>
                <w:lang w:val="en-US"/>
              </w:rPr>
            </w:pPr>
            <w:r w:rsidRPr="001429E0">
              <w:rPr>
                <w:rFonts w:eastAsia="Times New Roman"/>
                <w:sz w:val="22"/>
                <w:szCs w:val="22"/>
                <w:lang w:val="en-US"/>
              </w:rPr>
              <w:t xml:space="preserve">City &amp; Guilds </w:t>
            </w:r>
            <w:r w:rsidR="0081660A" w:rsidRPr="009D452C">
              <w:rPr>
                <w:rFonts w:eastAsia="Times New Roman"/>
                <w:sz w:val="22"/>
                <w:szCs w:val="22"/>
                <w:lang w:val="en-US"/>
              </w:rPr>
              <w:t>Level 7 Certificate for Executive and Senior Level Coaches and Mentors</w:t>
            </w:r>
          </w:p>
        </w:tc>
        <w:tc>
          <w:tcPr>
            <w:tcW w:w="839" w:type="pct"/>
          </w:tcPr>
          <w:p w14:paraId="4FD3C83A" w14:textId="5A9519E3" w:rsidR="00BE5ABA" w:rsidRPr="009D452C" w:rsidRDefault="0081660A" w:rsidP="007C0B87">
            <w:pPr>
              <w:tabs>
                <w:tab w:val="clear" w:pos="2694"/>
              </w:tabs>
              <w:spacing w:before="40" w:after="40" w:line="240" w:lineRule="atLeast"/>
              <w:rPr>
                <w:rFonts w:eastAsia="Times New Roman"/>
                <w:sz w:val="22"/>
                <w:szCs w:val="22"/>
                <w:lang w:val="en-US"/>
              </w:rPr>
            </w:pPr>
            <w:r w:rsidRPr="009D452C">
              <w:rPr>
                <w:rFonts w:eastAsia="Times New Roman"/>
                <w:sz w:val="22"/>
                <w:szCs w:val="22"/>
                <w:lang w:val="en-US"/>
              </w:rPr>
              <w:t>52</w:t>
            </w:r>
          </w:p>
        </w:tc>
        <w:tc>
          <w:tcPr>
            <w:tcW w:w="839" w:type="pct"/>
          </w:tcPr>
          <w:p w14:paraId="0AB54A37" w14:textId="1628E224" w:rsidR="00BE5ABA" w:rsidRPr="009D452C" w:rsidRDefault="0081660A" w:rsidP="007C0B87">
            <w:pPr>
              <w:tabs>
                <w:tab w:val="clear" w:pos="2694"/>
              </w:tabs>
              <w:spacing w:before="40" w:after="40" w:line="240" w:lineRule="atLeast"/>
              <w:rPr>
                <w:rFonts w:eastAsia="Times New Roman"/>
                <w:sz w:val="22"/>
                <w:szCs w:val="22"/>
                <w:lang w:val="en-US"/>
              </w:rPr>
            </w:pPr>
            <w:r w:rsidRPr="009D452C">
              <w:rPr>
                <w:rFonts w:eastAsia="Times New Roman"/>
                <w:sz w:val="22"/>
                <w:szCs w:val="22"/>
                <w:lang w:val="en-US"/>
              </w:rPr>
              <w:t>1</w:t>
            </w:r>
            <w:r w:rsidR="00C369C7" w:rsidRPr="009D452C">
              <w:rPr>
                <w:rFonts w:eastAsia="Times New Roman"/>
                <w:sz w:val="22"/>
                <w:szCs w:val="22"/>
                <w:lang w:val="en-US"/>
              </w:rPr>
              <w:t>3</w:t>
            </w:r>
            <w:r w:rsidRPr="009D452C">
              <w:rPr>
                <w:rFonts w:eastAsia="Times New Roman"/>
                <w:sz w:val="22"/>
                <w:szCs w:val="22"/>
                <w:lang w:val="en-US"/>
              </w:rPr>
              <w:t>8</w:t>
            </w:r>
          </w:p>
        </w:tc>
        <w:tc>
          <w:tcPr>
            <w:tcW w:w="839" w:type="pct"/>
          </w:tcPr>
          <w:p w14:paraId="67ECDE18" w14:textId="66CE1850" w:rsidR="00BE5ABA" w:rsidRPr="009D452C" w:rsidRDefault="0081660A" w:rsidP="007C0B87">
            <w:pPr>
              <w:tabs>
                <w:tab w:val="clear" w:pos="2694"/>
              </w:tabs>
              <w:spacing w:before="40" w:after="40" w:line="240" w:lineRule="atLeast"/>
              <w:rPr>
                <w:rFonts w:eastAsia="Times New Roman"/>
                <w:sz w:val="22"/>
                <w:szCs w:val="22"/>
                <w:lang w:val="en-US"/>
              </w:rPr>
            </w:pPr>
            <w:r w:rsidRPr="009D452C">
              <w:rPr>
                <w:rFonts w:eastAsia="Times New Roman"/>
                <w:sz w:val="22"/>
                <w:szCs w:val="22"/>
                <w:lang w:val="en-US"/>
              </w:rPr>
              <w:t>8589</w:t>
            </w:r>
            <w:r w:rsidR="00ED5797" w:rsidRPr="009D452C">
              <w:rPr>
                <w:rFonts w:eastAsia="Times New Roman"/>
                <w:sz w:val="22"/>
                <w:szCs w:val="22"/>
                <w:lang w:val="en-US"/>
              </w:rPr>
              <w:t>-21</w:t>
            </w:r>
          </w:p>
        </w:tc>
        <w:tc>
          <w:tcPr>
            <w:tcW w:w="839" w:type="pct"/>
          </w:tcPr>
          <w:p w14:paraId="05112ED1" w14:textId="3FF18BC7" w:rsidR="00BE5ABA" w:rsidRPr="009D452C" w:rsidRDefault="00253FD7" w:rsidP="007C0B87">
            <w:pPr>
              <w:tabs>
                <w:tab w:val="clear" w:pos="2694"/>
              </w:tabs>
              <w:spacing w:before="40" w:after="40" w:line="240" w:lineRule="atLeast"/>
              <w:rPr>
                <w:rFonts w:eastAsia="Times New Roman"/>
                <w:sz w:val="22"/>
                <w:szCs w:val="22"/>
                <w:lang w:val="en-US"/>
              </w:rPr>
            </w:pPr>
            <w:r w:rsidRPr="009D452C">
              <w:rPr>
                <w:rFonts w:eastAsia="Times New Roman"/>
                <w:sz w:val="22"/>
                <w:szCs w:val="22"/>
                <w:lang w:val="en-US"/>
              </w:rPr>
              <w:t>603/3762/X</w:t>
            </w:r>
          </w:p>
        </w:tc>
      </w:tr>
      <w:tr w:rsidR="00BE5ABA" w:rsidRPr="001429E0" w14:paraId="0A91F638" w14:textId="77777777" w:rsidTr="00BE5ABA">
        <w:trPr>
          <w:cnfStyle w:val="000000010000" w:firstRow="0" w:lastRow="0" w:firstColumn="0" w:lastColumn="0" w:oddVBand="0" w:evenVBand="0" w:oddHBand="0" w:evenHBand="1" w:firstRowFirstColumn="0" w:firstRowLastColumn="0" w:lastRowFirstColumn="0" w:lastRowLastColumn="0"/>
        </w:trPr>
        <w:tc>
          <w:tcPr>
            <w:tcW w:w="1644" w:type="pct"/>
          </w:tcPr>
          <w:p w14:paraId="39E9EB4F" w14:textId="6086B638" w:rsidR="00BE5ABA" w:rsidRPr="009D452C" w:rsidRDefault="00F841A5" w:rsidP="007C0B87">
            <w:pPr>
              <w:tabs>
                <w:tab w:val="clear" w:pos="2694"/>
              </w:tabs>
              <w:spacing w:before="40" w:after="40" w:line="240" w:lineRule="atLeast"/>
              <w:rPr>
                <w:rFonts w:eastAsia="Times New Roman"/>
                <w:sz w:val="22"/>
                <w:szCs w:val="22"/>
                <w:lang w:val="en-US"/>
              </w:rPr>
            </w:pPr>
            <w:r w:rsidRPr="001429E0">
              <w:rPr>
                <w:rFonts w:eastAsia="Times New Roman"/>
                <w:sz w:val="22"/>
                <w:szCs w:val="22"/>
                <w:lang w:val="en-US"/>
              </w:rPr>
              <w:t xml:space="preserve">City &amp; Guilds </w:t>
            </w:r>
            <w:r w:rsidR="0081660A" w:rsidRPr="009D452C">
              <w:rPr>
                <w:rFonts w:eastAsia="Times New Roman"/>
                <w:sz w:val="22"/>
                <w:szCs w:val="22"/>
                <w:lang w:val="en-US"/>
              </w:rPr>
              <w:t>Level 7 Diploma for Executive and Senior Level Coaches and Mentors</w:t>
            </w:r>
          </w:p>
        </w:tc>
        <w:tc>
          <w:tcPr>
            <w:tcW w:w="839" w:type="pct"/>
          </w:tcPr>
          <w:p w14:paraId="5DF4FD8E" w14:textId="1ED30885" w:rsidR="00BE5ABA" w:rsidRPr="009D452C" w:rsidRDefault="0081660A" w:rsidP="007C0B87">
            <w:pPr>
              <w:tabs>
                <w:tab w:val="clear" w:pos="2694"/>
              </w:tabs>
              <w:spacing w:before="40" w:after="40" w:line="240" w:lineRule="atLeast"/>
              <w:rPr>
                <w:rFonts w:eastAsia="Times New Roman"/>
                <w:sz w:val="22"/>
                <w:szCs w:val="22"/>
                <w:lang w:val="en-US"/>
              </w:rPr>
            </w:pPr>
            <w:r w:rsidRPr="009D452C">
              <w:rPr>
                <w:rFonts w:eastAsia="Times New Roman"/>
                <w:sz w:val="22"/>
                <w:szCs w:val="22"/>
                <w:lang w:val="en-US"/>
              </w:rPr>
              <w:t>60</w:t>
            </w:r>
          </w:p>
        </w:tc>
        <w:tc>
          <w:tcPr>
            <w:tcW w:w="839" w:type="pct"/>
          </w:tcPr>
          <w:p w14:paraId="1AB011D8" w14:textId="1834A6E0" w:rsidR="00BE5ABA" w:rsidRPr="009D452C" w:rsidRDefault="0081660A" w:rsidP="007C0B87">
            <w:pPr>
              <w:tabs>
                <w:tab w:val="clear" w:pos="2694"/>
              </w:tabs>
              <w:spacing w:before="40" w:after="40" w:line="240" w:lineRule="atLeast"/>
              <w:rPr>
                <w:rFonts w:eastAsia="Times New Roman"/>
                <w:sz w:val="22"/>
                <w:szCs w:val="22"/>
                <w:lang w:val="en-US"/>
              </w:rPr>
            </w:pPr>
            <w:r w:rsidRPr="009D452C">
              <w:rPr>
                <w:rFonts w:eastAsia="Times New Roman"/>
                <w:sz w:val="22"/>
                <w:szCs w:val="22"/>
                <w:lang w:val="en-US"/>
              </w:rPr>
              <w:t>36</w:t>
            </w:r>
            <w:r w:rsidR="00C369C7" w:rsidRPr="009D452C">
              <w:rPr>
                <w:rFonts w:eastAsia="Times New Roman"/>
                <w:sz w:val="22"/>
                <w:szCs w:val="22"/>
                <w:lang w:val="en-US"/>
              </w:rPr>
              <w:t>8</w:t>
            </w:r>
          </w:p>
        </w:tc>
        <w:tc>
          <w:tcPr>
            <w:tcW w:w="839" w:type="pct"/>
          </w:tcPr>
          <w:p w14:paraId="6FA95C77" w14:textId="545C2433" w:rsidR="00BE5ABA" w:rsidRPr="009D452C" w:rsidRDefault="0081660A" w:rsidP="007C0B87">
            <w:pPr>
              <w:tabs>
                <w:tab w:val="clear" w:pos="2694"/>
              </w:tabs>
              <w:spacing w:before="40" w:after="40" w:line="240" w:lineRule="atLeast"/>
              <w:rPr>
                <w:rFonts w:eastAsia="Times New Roman"/>
                <w:sz w:val="22"/>
                <w:szCs w:val="22"/>
                <w:lang w:val="en-US"/>
              </w:rPr>
            </w:pPr>
            <w:r w:rsidRPr="009D452C">
              <w:rPr>
                <w:rFonts w:eastAsia="Times New Roman"/>
                <w:sz w:val="22"/>
                <w:szCs w:val="22"/>
                <w:lang w:val="en-US"/>
              </w:rPr>
              <w:t>8589</w:t>
            </w:r>
            <w:r w:rsidR="008F7FE2" w:rsidRPr="009D452C">
              <w:rPr>
                <w:rFonts w:eastAsia="Times New Roman"/>
                <w:sz w:val="22"/>
                <w:szCs w:val="22"/>
                <w:lang w:val="en-US"/>
              </w:rPr>
              <w:t>-31/3</w:t>
            </w:r>
            <w:r w:rsidR="00ED5797" w:rsidRPr="009D452C">
              <w:rPr>
                <w:rFonts w:eastAsia="Times New Roman"/>
                <w:sz w:val="22"/>
                <w:szCs w:val="22"/>
                <w:lang w:val="en-US"/>
              </w:rPr>
              <w:t>2</w:t>
            </w:r>
          </w:p>
        </w:tc>
        <w:tc>
          <w:tcPr>
            <w:tcW w:w="839" w:type="pct"/>
          </w:tcPr>
          <w:p w14:paraId="4F4D28A2" w14:textId="73E7A0D2" w:rsidR="00BE5ABA" w:rsidRPr="009D452C" w:rsidRDefault="00253FD7" w:rsidP="007C0B87">
            <w:pPr>
              <w:tabs>
                <w:tab w:val="clear" w:pos="2694"/>
              </w:tabs>
              <w:spacing w:before="40" w:after="40" w:line="240" w:lineRule="atLeast"/>
              <w:rPr>
                <w:rFonts w:eastAsia="Times New Roman"/>
                <w:sz w:val="22"/>
                <w:szCs w:val="22"/>
                <w:highlight w:val="yellow"/>
                <w:lang w:val="en-US"/>
              </w:rPr>
            </w:pPr>
            <w:r w:rsidRPr="009D452C">
              <w:rPr>
                <w:rFonts w:eastAsia="Times New Roman"/>
                <w:sz w:val="22"/>
                <w:szCs w:val="22"/>
                <w:lang w:val="en-US"/>
              </w:rPr>
              <w:t>603/3763/1</w:t>
            </w:r>
          </w:p>
        </w:tc>
      </w:tr>
    </w:tbl>
    <w:p w14:paraId="0EF0C6B9" w14:textId="77777777" w:rsidR="001F5C58" w:rsidRPr="001429E0" w:rsidRDefault="001F5C58" w:rsidP="007C0B87">
      <w:pPr>
        <w:tabs>
          <w:tab w:val="clear" w:pos="2694"/>
        </w:tabs>
        <w:spacing w:before="40" w:after="40" w:line="240" w:lineRule="atLeast"/>
        <w:rPr>
          <w:color w:val="FD8209" w:themeColor="accent2"/>
          <w:sz w:val="32"/>
          <w:szCs w:val="28"/>
        </w:rPr>
      </w:pPr>
    </w:p>
    <w:tbl>
      <w:tblPr>
        <w:tblW w:w="0" w:type="auto"/>
        <w:tblLayout w:type="fixed"/>
        <w:tblLook w:val="01E0" w:firstRow="1" w:lastRow="1" w:firstColumn="1" w:lastColumn="1" w:noHBand="0" w:noVBand="0"/>
      </w:tblPr>
      <w:tblGrid>
        <w:gridCol w:w="2410"/>
        <w:gridCol w:w="4253"/>
        <w:gridCol w:w="2268"/>
      </w:tblGrid>
      <w:tr w:rsidR="00120C44" w:rsidRPr="001429E0" w14:paraId="73177820" w14:textId="77777777" w:rsidTr="00EA3176">
        <w:trPr>
          <w:trHeight w:val="466"/>
        </w:trPr>
        <w:tc>
          <w:tcPr>
            <w:tcW w:w="2410" w:type="dxa"/>
            <w:tcBorders>
              <w:right w:val="single" w:sz="48" w:space="0" w:color="FFFFFF" w:themeColor="background2"/>
            </w:tcBorders>
            <w:shd w:val="clear" w:color="auto" w:fill="F49515"/>
            <w:vAlign w:val="center"/>
          </w:tcPr>
          <w:p w14:paraId="211C9322" w14:textId="77777777" w:rsidR="00120C44" w:rsidRPr="001429E0" w:rsidRDefault="0214096E" w:rsidP="007C0B87">
            <w:pPr>
              <w:pStyle w:val="ILMTableHeader2017White"/>
              <w:tabs>
                <w:tab w:val="left" w:pos="237"/>
              </w:tabs>
              <w:spacing w:before="40" w:after="40" w:line="240" w:lineRule="atLeast"/>
              <w:rPr>
                <w:rFonts w:ascii="Arial" w:eastAsia="Arial" w:hAnsi="Arial"/>
              </w:rPr>
            </w:pPr>
            <w:r w:rsidRPr="001429E0">
              <w:rPr>
                <w:rFonts w:ascii="Arial" w:eastAsia="Arial" w:hAnsi="Arial"/>
              </w:rPr>
              <w:t>Version and date</w:t>
            </w:r>
          </w:p>
        </w:tc>
        <w:tc>
          <w:tcPr>
            <w:tcW w:w="4253" w:type="dxa"/>
            <w:tcBorders>
              <w:left w:val="single" w:sz="48" w:space="0" w:color="FFFFFF" w:themeColor="background2"/>
              <w:right w:val="single" w:sz="48" w:space="0" w:color="FFFFFF" w:themeColor="background2"/>
            </w:tcBorders>
            <w:shd w:val="clear" w:color="auto" w:fill="F49515"/>
            <w:vAlign w:val="center"/>
          </w:tcPr>
          <w:p w14:paraId="60453D3E" w14:textId="77777777" w:rsidR="00120C44" w:rsidRPr="001429E0" w:rsidRDefault="0214096E" w:rsidP="007C0B87">
            <w:pPr>
              <w:pStyle w:val="ILMTableHeader2017White"/>
              <w:spacing w:before="40" w:after="40" w:line="240" w:lineRule="atLeast"/>
              <w:rPr>
                <w:rFonts w:ascii="Arial" w:eastAsia="Arial" w:hAnsi="Arial"/>
              </w:rPr>
            </w:pPr>
            <w:r w:rsidRPr="001429E0">
              <w:rPr>
                <w:rFonts w:ascii="Arial" w:eastAsia="Arial" w:hAnsi="Arial"/>
              </w:rPr>
              <w:t>Change detail</w:t>
            </w:r>
          </w:p>
        </w:tc>
        <w:tc>
          <w:tcPr>
            <w:tcW w:w="2268" w:type="dxa"/>
            <w:tcBorders>
              <w:left w:val="single" w:sz="48" w:space="0" w:color="FFFFFF" w:themeColor="background2"/>
            </w:tcBorders>
            <w:shd w:val="clear" w:color="auto" w:fill="F49515"/>
            <w:vAlign w:val="center"/>
          </w:tcPr>
          <w:p w14:paraId="5B4B4EB6" w14:textId="77777777" w:rsidR="00120C44" w:rsidRPr="001429E0" w:rsidRDefault="0214096E" w:rsidP="007C0B87">
            <w:pPr>
              <w:pStyle w:val="ILMTableHeader2017White"/>
              <w:spacing w:before="40" w:after="40" w:line="240" w:lineRule="atLeast"/>
              <w:rPr>
                <w:rFonts w:ascii="Arial" w:eastAsia="Arial" w:hAnsi="Arial"/>
              </w:rPr>
            </w:pPr>
            <w:r w:rsidRPr="001429E0">
              <w:rPr>
                <w:rFonts w:ascii="Arial" w:eastAsia="Arial" w:hAnsi="Arial"/>
              </w:rPr>
              <w:t>Section</w:t>
            </w:r>
          </w:p>
        </w:tc>
      </w:tr>
      <w:tr w:rsidR="0012772D" w:rsidRPr="001429E0" w14:paraId="280AB532" w14:textId="77777777" w:rsidTr="002A24E5">
        <w:trPr>
          <w:trHeight w:val="500"/>
        </w:trPr>
        <w:tc>
          <w:tcPr>
            <w:tcW w:w="2410" w:type="dxa"/>
            <w:tcBorders>
              <w:bottom w:val="single" w:sz="4" w:space="0" w:color="auto"/>
              <w:right w:val="single" w:sz="48" w:space="0" w:color="FFFFFF" w:themeColor="background2"/>
            </w:tcBorders>
            <w:shd w:val="clear" w:color="auto" w:fill="auto"/>
          </w:tcPr>
          <w:p w14:paraId="42596E71" w14:textId="77777777" w:rsidR="0012772D" w:rsidRPr="009D452C" w:rsidRDefault="0012772D" w:rsidP="002A24E5">
            <w:pPr>
              <w:pStyle w:val="ILMtabletext2017"/>
              <w:spacing w:before="40" w:after="40" w:line="240" w:lineRule="atLeast"/>
              <w:rPr>
                <w:rFonts w:ascii="Arial" w:eastAsia="Arial" w:hAnsi="Arial"/>
              </w:rPr>
            </w:pPr>
            <w:r w:rsidRPr="009D452C">
              <w:rPr>
                <w:rFonts w:ascii="Arial" w:eastAsia="Arial" w:hAnsi="Arial"/>
              </w:rPr>
              <w:t>1.0 November 2018</w:t>
            </w:r>
          </w:p>
        </w:tc>
        <w:tc>
          <w:tcPr>
            <w:tcW w:w="4253" w:type="dxa"/>
            <w:tcBorders>
              <w:left w:val="single" w:sz="48" w:space="0" w:color="FFFFFF" w:themeColor="background2"/>
              <w:bottom w:val="single" w:sz="4" w:space="0" w:color="auto"/>
              <w:right w:val="single" w:sz="48" w:space="0" w:color="FFFFFF" w:themeColor="background2"/>
            </w:tcBorders>
            <w:shd w:val="clear" w:color="auto" w:fill="auto"/>
          </w:tcPr>
          <w:p w14:paraId="7BEEB5D2" w14:textId="77777777" w:rsidR="0012772D" w:rsidRPr="009D452C" w:rsidRDefault="0012772D" w:rsidP="002A24E5">
            <w:pPr>
              <w:pStyle w:val="ILMtabletext2017"/>
              <w:spacing w:before="40" w:after="40" w:line="240" w:lineRule="atLeast"/>
              <w:rPr>
                <w:rFonts w:ascii="Arial" w:eastAsia="Arial" w:hAnsi="Arial"/>
              </w:rPr>
            </w:pPr>
            <w:r w:rsidRPr="009D452C">
              <w:rPr>
                <w:rFonts w:ascii="Arial" w:eastAsia="Arial" w:hAnsi="Arial"/>
              </w:rPr>
              <w:t>Document created</w:t>
            </w:r>
          </w:p>
        </w:tc>
        <w:tc>
          <w:tcPr>
            <w:tcW w:w="2268" w:type="dxa"/>
            <w:tcBorders>
              <w:left w:val="single" w:sz="48" w:space="0" w:color="FFFFFF" w:themeColor="background2"/>
              <w:bottom w:val="single" w:sz="4" w:space="0" w:color="auto"/>
            </w:tcBorders>
            <w:shd w:val="clear" w:color="auto" w:fill="auto"/>
          </w:tcPr>
          <w:p w14:paraId="0FC23227" w14:textId="77777777" w:rsidR="0012772D" w:rsidRPr="009D452C" w:rsidRDefault="0012772D" w:rsidP="002A24E5">
            <w:pPr>
              <w:pStyle w:val="ILMtabletext2017"/>
              <w:spacing w:before="40" w:after="40" w:line="240" w:lineRule="atLeast"/>
              <w:ind w:left="0"/>
              <w:rPr>
                <w:rFonts w:ascii="Arial" w:eastAsia="Arial" w:hAnsi="Arial"/>
              </w:rPr>
            </w:pPr>
            <w:r w:rsidRPr="009D452C">
              <w:rPr>
                <w:rFonts w:ascii="Arial" w:eastAsia="Arial" w:hAnsi="Arial"/>
              </w:rPr>
              <w:t>All</w:t>
            </w:r>
          </w:p>
        </w:tc>
      </w:tr>
      <w:tr w:rsidR="00CE04ED" w:rsidRPr="001429E0" w14:paraId="289DA716" w14:textId="77777777" w:rsidTr="00EA3176">
        <w:trPr>
          <w:trHeight w:val="500"/>
        </w:trPr>
        <w:tc>
          <w:tcPr>
            <w:tcW w:w="2410" w:type="dxa"/>
            <w:tcBorders>
              <w:bottom w:val="single" w:sz="4" w:space="0" w:color="auto"/>
              <w:right w:val="single" w:sz="48" w:space="0" w:color="FFFFFF" w:themeColor="background2"/>
            </w:tcBorders>
            <w:shd w:val="clear" w:color="auto" w:fill="auto"/>
          </w:tcPr>
          <w:p w14:paraId="41DA08F9" w14:textId="07A51F50" w:rsidR="00CE04ED" w:rsidRPr="009D452C" w:rsidRDefault="00CE04ED" w:rsidP="007C0B87">
            <w:pPr>
              <w:pStyle w:val="ILMtabletext2017"/>
              <w:spacing w:before="40" w:after="40" w:line="240" w:lineRule="atLeast"/>
              <w:rPr>
                <w:rFonts w:ascii="Arial" w:eastAsia="Arial" w:hAnsi="Arial"/>
              </w:rPr>
            </w:pPr>
            <w:r w:rsidRPr="009D452C">
              <w:rPr>
                <w:rFonts w:ascii="Arial" w:eastAsia="Arial" w:hAnsi="Arial"/>
              </w:rPr>
              <w:t>1.1 February 2019</w:t>
            </w:r>
          </w:p>
        </w:tc>
        <w:tc>
          <w:tcPr>
            <w:tcW w:w="4253" w:type="dxa"/>
            <w:tcBorders>
              <w:left w:val="single" w:sz="48" w:space="0" w:color="FFFFFF" w:themeColor="background2"/>
              <w:bottom w:val="single" w:sz="4" w:space="0" w:color="auto"/>
              <w:right w:val="single" w:sz="48" w:space="0" w:color="FFFFFF" w:themeColor="background2"/>
            </w:tcBorders>
            <w:shd w:val="clear" w:color="auto" w:fill="auto"/>
          </w:tcPr>
          <w:p w14:paraId="64971FA2" w14:textId="7F3D33BA" w:rsidR="00CE04ED" w:rsidRPr="009D452C" w:rsidRDefault="00CE04ED" w:rsidP="007C0B87">
            <w:pPr>
              <w:pStyle w:val="ILMtabletext2017"/>
              <w:spacing w:before="40" w:after="40" w:line="240" w:lineRule="atLeast"/>
              <w:rPr>
                <w:rFonts w:ascii="Arial" w:eastAsia="Arial" w:hAnsi="Arial"/>
              </w:rPr>
            </w:pPr>
            <w:r w:rsidRPr="009D452C">
              <w:rPr>
                <w:rFonts w:ascii="Arial" w:eastAsia="Arial" w:hAnsi="Arial"/>
              </w:rPr>
              <w:t xml:space="preserve">702 AC 2.3 amended to minimum of 8 hours; reflective log for 701/702 deleted additional row </w:t>
            </w:r>
            <w:proofErr w:type="spellStart"/>
            <w:r w:rsidRPr="009D452C">
              <w:rPr>
                <w:rFonts w:ascii="Arial" w:eastAsia="Arial" w:hAnsi="Arial"/>
              </w:rPr>
              <w:t>ie</w:t>
            </w:r>
            <w:proofErr w:type="spellEnd"/>
            <w:r w:rsidRPr="009D452C">
              <w:rPr>
                <w:rFonts w:ascii="Arial" w:eastAsia="Arial" w:hAnsi="Arial"/>
              </w:rPr>
              <w:t xml:space="preserve">: </w:t>
            </w:r>
            <w:r w:rsidRPr="009D452C">
              <w:rPr>
                <w:rFonts w:ascii="Arial" w:eastAsia="Arial" w:hAnsi="Arial" w:hint="eastAsia"/>
              </w:rPr>
              <w:t>‘</w:t>
            </w:r>
            <w:r w:rsidRPr="009D452C">
              <w:rPr>
                <w:rFonts w:ascii="Arial" w:hAnsi="Arial"/>
                <w:color w:val="000000"/>
                <w:szCs w:val="22"/>
              </w:rPr>
              <w:t>Overall how did the session go</w:t>
            </w:r>
            <w:r w:rsidRPr="009D452C">
              <w:rPr>
                <w:rFonts w:ascii="Arial" w:hAnsi="Arial" w:hint="cs"/>
                <w:color w:val="000000"/>
                <w:szCs w:val="22"/>
              </w:rPr>
              <w:t>’</w:t>
            </w:r>
          </w:p>
        </w:tc>
        <w:tc>
          <w:tcPr>
            <w:tcW w:w="2268" w:type="dxa"/>
            <w:tcBorders>
              <w:left w:val="single" w:sz="48" w:space="0" w:color="FFFFFF" w:themeColor="background2"/>
              <w:bottom w:val="single" w:sz="4" w:space="0" w:color="auto"/>
            </w:tcBorders>
            <w:shd w:val="clear" w:color="auto" w:fill="auto"/>
          </w:tcPr>
          <w:p w14:paraId="14A56844" w14:textId="029635D5" w:rsidR="00CE04ED" w:rsidRPr="009D452C" w:rsidRDefault="00CE04ED" w:rsidP="007C0B87">
            <w:pPr>
              <w:pStyle w:val="ILMtabletext2017"/>
              <w:spacing w:before="40" w:after="40" w:line="240" w:lineRule="atLeast"/>
              <w:ind w:left="0"/>
              <w:rPr>
                <w:rFonts w:ascii="Arial" w:eastAsia="Arial" w:hAnsi="Arial"/>
              </w:rPr>
            </w:pPr>
            <w:r w:rsidRPr="009D452C">
              <w:rPr>
                <w:rFonts w:ascii="Arial" w:eastAsia="Arial" w:hAnsi="Arial"/>
              </w:rPr>
              <w:t>Appendix 5</w:t>
            </w:r>
          </w:p>
        </w:tc>
      </w:tr>
      <w:tr w:rsidR="006553F4" w:rsidRPr="001429E0" w14:paraId="2D6A9D1C" w14:textId="77777777" w:rsidTr="00EA3176">
        <w:trPr>
          <w:trHeight w:val="500"/>
        </w:trPr>
        <w:tc>
          <w:tcPr>
            <w:tcW w:w="2410" w:type="dxa"/>
            <w:tcBorders>
              <w:top w:val="single" w:sz="4" w:space="0" w:color="auto"/>
              <w:bottom w:val="single" w:sz="4" w:space="0" w:color="auto"/>
              <w:right w:val="single" w:sz="48" w:space="0" w:color="FFFFFF" w:themeColor="background2"/>
            </w:tcBorders>
            <w:shd w:val="clear" w:color="auto" w:fill="auto"/>
          </w:tcPr>
          <w:p w14:paraId="6B9B1367" w14:textId="58097138" w:rsidR="006553F4" w:rsidRPr="009D452C" w:rsidRDefault="00F21157" w:rsidP="007C0B87">
            <w:pPr>
              <w:pStyle w:val="ILMtabletext2017"/>
              <w:spacing w:before="0" w:line="240" w:lineRule="auto"/>
              <w:rPr>
                <w:rFonts w:ascii="Arial" w:eastAsia="Arial" w:hAnsi="Arial"/>
              </w:rPr>
            </w:pPr>
            <w:r w:rsidRPr="009D452C">
              <w:rPr>
                <w:rFonts w:ascii="Arial" w:eastAsia="Arial" w:hAnsi="Arial"/>
              </w:rPr>
              <w:t xml:space="preserve">2.0 </w:t>
            </w:r>
            <w:r w:rsidR="00017971" w:rsidRPr="009D452C">
              <w:rPr>
                <w:rFonts w:ascii="Arial" w:eastAsia="Arial" w:hAnsi="Arial"/>
              </w:rPr>
              <w:t xml:space="preserve">December </w:t>
            </w:r>
            <w:r w:rsidRPr="009D452C">
              <w:rPr>
                <w:rFonts w:ascii="Arial" w:eastAsia="Arial" w:hAnsi="Arial"/>
              </w:rPr>
              <w:t>2021</w:t>
            </w:r>
          </w:p>
        </w:tc>
        <w:tc>
          <w:tcPr>
            <w:tcW w:w="4253" w:type="dxa"/>
            <w:tcBorders>
              <w:top w:val="single" w:sz="4" w:space="0" w:color="auto"/>
              <w:left w:val="single" w:sz="48" w:space="0" w:color="FFFFFF" w:themeColor="background2"/>
              <w:bottom w:val="single" w:sz="4" w:space="0" w:color="auto"/>
              <w:right w:val="single" w:sz="48" w:space="0" w:color="FFFFFF" w:themeColor="background2"/>
            </w:tcBorders>
            <w:shd w:val="clear" w:color="auto" w:fill="auto"/>
          </w:tcPr>
          <w:p w14:paraId="00737B29" w14:textId="77777777" w:rsidR="006553F4" w:rsidRPr="009D452C" w:rsidRDefault="00C02051" w:rsidP="00F30DFD">
            <w:pPr>
              <w:pStyle w:val="ILMtabletext2017"/>
              <w:spacing w:before="0" w:line="240" w:lineRule="auto"/>
              <w:rPr>
                <w:rFonts w:ascii="Arial" w:eastAsia="Arial" w:hAnsi="Arial"/>
              </w:rPr>
            </w:pPr>
            <w:r w:rsidRPr="009D452C">
              <w:rPr>
                <w:rFonts w:ascii="Arial" w:eastAsia="Arial" w:hAnsi="Arial"/>
              </w:rPr>
              <w:t>Correction to refer to coaching and mentoring</w:t>
            </w:r>
          </w:p>
          <w:p w14:paraId="01B6EE1A" w14:textId="77777777" w:rsidR="002D73B5" w:rsidRPr="009D452C" w:rsidRDefault="002D73B5">
            <w:pPr>
              <w:pStyle w:val="ILMtabletext2017"/>
              <w:spacing w:before="0" w:line="240" w:lineRule="auto"/>
              <w:rPr>
                <w:rFonts w:ascii="Arial" w:eastAsia="Arial" w:hAnsi="Arial"/>
              </w:rPr>
            </w:pPr>
          </w:p>
          <w:p w14:paraId="763889FA" w14:textId="578AC510" w:rsidR="00DF6483" w:rsidRPr="009D452C" w:rsidRDefault="00DF6483">
            <w:pPr>
              <w:pStyle w:val="ILMtabletext2017"/>
              <w:spacing w:before="0" w:line="240" w:lineRule="auto"/>
              <w:rPr>
                <w:rFonts w:ascii="Arial" w:eastAsia="Arial" w:hAnsi="Arial"/>
              </w:rPr>
            </w:pPr>
            <w:r w:rsidRPr="009D452C">
              <w:rPr>
                <w:rFonts w:ascii="Arial" w:eastAsia="Arial" w:hAnsi="Arial"/>
              </w:rPr>
              <w:t>Updating to refer to City &amp; Guilds/ILM Centre Quality Assurance Standards</w:t>
            </w:r>
          </w:p>
          <w:p w14:paraId="3C9911C3" w14:textId="77777777" w:rsidR="00DF6483" w:rsidRPr="009D452C" w:rsidRDefault="00DF6483">
            <w:pPr>
              <w:pStyle w:val="ILMtabletext2017"/>
              <w:spacing w:before="0" w:line="240" w:lineRule="auto"/>
              <w:rPr>
                <w:rFonts w:ascii="Arial" w:eastAsia="Arial" w:hAnsi="Arial"/>
              </w:rPr>
            </w:pPr>
          </w:p>
          <w:p w14:paraId="7D8EBF9A" w14:textId="449CC0C1" w:rsidR="00DF6483" w:rsidRPr="009D452C" w:rsidRDefault="00DF6483">
            <w:pPr>
              <w:pStyle w:val="ILMtabletext2017"/>
              <w:spacing w:before="0" w:line="240" w:lineRule="auto"/>
              <w:rPr>
                <w:rFonts w:ascii="Arial" w:eastAsia="Arial" w:hAnsi="Arial"/>
              </w:rPr>
            </w:pPr>
            <w:r w:rsidRPr="009D452C">
              <w:rPr>
                <w:rFonts w:ascii="Arial" w:eastAsia="Arial" w:hAnsi="Arial"/>
              </w:rPr>
              <w:t xml:space="preserve">Amended </w:t>
            </w:r>
            <w:r w:rsidRPr="009D452C">
              <w:rPr>
                <w:rFonts w:ascii="Arial" w:eastAsia="Arial" w:hAnsi="Arial" w:hint="eastAsia"/>
              </w:rPr>
              <w:t>‘</w:t>
            </w:r>
            <w:r w:rsidRPr="009D452C">
              <w:rPr>
                <w:rFonts w:ascii="Arial" w:eastAsia="Arial" w:hAnsi="Arial"/>
              </w:rPr>
              <w:t>Verifier</w:t>
            </w:r>
            <w:r w:rsidRPr="009D452C">
              <w:rPr>
                <w:rFonts w:ascii="Arial" w:eastAsia="Arial" w:hAnsi="Arial" w:hint="eastAsia"/>
              </w:rPr>
              <w:t>’</w:t>
            </w:r>
            <w:r w:rsidRPr="009D452C">
              <w:rPr>
                <w:rFonts w:ascii="Arial" w:eastAsia="Arial" w:hAnsi="Arial"/>
              </w:rPr>
              <w:t xml:space="preserve"> to </w:t>
            </w:r>
            <w:r w:rsidRPr="009D452C">
              <w:rPr>
                <w:rFonts w:ascii="Arial" w:eastAsia="Arial" w:hAnsi="Arial" w:hint="eastAsia"/>
              </w:rPr>
              <w:t>‘</w:t>
            </w:r>
            <w:r w:rsidRPr="009D452C">
              <w:rPr>
                <w:rFonts w:ascii="Arial" w:eastAsia="Arial" w:hAnsi="Arial"/>
              </w:rPr>
              <w:t>Quality Assurer</w:t>
            </w:r>
            <w:r w:rsidRPr="009D452C">
              <w:rPr>
                <w:rFonts w:ascii="Arial" w:eastAsia="Arial" w:hAnsi="Arial" w:hint="eastAsia"/>
              </w:rPr>
              <w:t>’</w:t>
            </w:r>
          </w:p>
          <w:p w14:paraId="4BE3770D" w14:textId="77777777" w:rsidR="00DF6483" w:rsidRPr="009D452C" w:rsidRDefault="00DF6483">
            <w:pPr>
              <w:pStyle w:val="ILMtabletext2017"/>
              <w:spacing w:before="0" w:line="240" w:lineRule="auto"/>
              <w:rPr>
                <w:rFonts w:ascii="Arial" w:eastAsia="Arial" w:hAnsi="Arial"/>
              </w:rPr>
            </w:pPr>
          </w:p>
          <w:p w14:paraId="6EE4D4FE" w14:textId="14D6BCAD" w:rsidR="00DF6483" w:rsidRPr="009D452C" w:rsidRDefault="00DF6483">
            <w:pPr>
              <w:pStyle w:val="ILMtabletext2017"/>
              <w:spacing w:before="0" w:line="240" w:lineRule="auto"/>
              <w:rPr>
                <w:rFonts w:ascii="Arial" w:eastAsia="Arial" w:hAnsi="Arial"/>
              </w:rPr>
            </w:pPr>
            <w:r w:rsidRPr="009D452C">
              <w:rPr>
                <w:rFonts w:ascii="Arial" w:eastAsia="Arial" w:hAnsi="Arial"/>
              </w:rPr>
              <w:lastRenderedPageBreak/>
              <w:t>Updated formatting</w:t>
            </w:r>
          </w:p>
          <w:p w14:paraId="12712A29" w14:textId="67427B95" w:rsidR="00DF6483" w:rsidRPr="009D452C" w:rsidRDefault="00DF6483">
            <w:pPr>
              <w:pStyle w:val="ILMtabletext2017"/>
              <w:spacing w:before="0" w:line="240" w:lineRule="auto"/>
              <w:rPr>
                <w:rFonts w:ascii="Arial" w:eastAsia="Arial" w:hAnsi="Arial"/>
              </w:rPr>
            </w:pPr>
          </w:p>
          <w:p w14:paraId="0AB50172" w14:textId="5D051BFF" w:rsidR="00DF6483" w:rsidRPr="009D452C" w:rsidRDefault="00DF6483">
            <w:pPr>
              <w:pStyle w:val="ILMtabletext2017"/>
              <w:spacing w:before="0" w:line="240" w:lineRule="auto"/>
              <w:rPr>
                <w:rFonts w:ascii="Arial" w:eastAsia="Arial" w:hAnsi="Arial"/>
              </w:rPr>
            </w:pPr>
            <w:r w:rsidRPr="009D452C">
              <w:rPr>
                <w:rFonts w:ascii="Arial" w:eastAsia="Arial" w:hAnsi="Arial"/>
              </w:rPr>
              <w:t>Additional text to Assessment Guidance LO2 Unit 701</w:t>
            </w:r>
          </w:p>
          <w:p w14:paraId="280FFE93" w14:textId="77777777" w:rsidR="00DF6483" w:rsidRPr="009D452C" w:rsidRDefault="00DF6483">
            <w:pPr>
              <w:pStyle w:val="ILMtabletext2017"/>
              <w:spacing w:before="0" w:line="240" w:lineRule="auto"/>
              <w:rPr>
                <w:rFonts w:ascii="Arial" w:eastAsia="Arial" w:hAnsi="Arial"/>
              </w:rPr>
            </w:pPr>
          </w:p>
          <w:p w14:paraId="2120F44C" w14:textId="687FCF61" w:rsidR="00DF6483" w:rsidRPr="009D452C" w:rsidRDefault="00DF6483">
            <w:pPr>
              <w:pStyle w:val="ILMtabletext2017"/>
              <w:spacing w:before="0" w:line="240" w:lineRule="auto"/>
              <w:rPr>
                <w:rFonts w:ascii="Arial" w:eastAsia="Arial" w:hAnsi="Arial"/>
              </w:rPr>
            </w:pPr>
            <w:r w:rsidRPr="009D452C">
              <w:rPr>
                <w:rFonts w:ascii="Arial" w:eastAsia="Arial" w:hAnsi="Arial"/>
              </w:rPr>
              <w:t>Removed reference to ILMA service</w:t>
            </w:r>
          </w:p>
          <w:p w14:paraId="7C8BFAC9" w14:textId="77777777" w:rsidR="00DF6483" w:rsidRPr="009D452C" w:rsidRDefault="00DF6483">
            <w:pPr>
              <w:pStyle w:val="ILMtabletext2017"/>
              <w:spacing w:before="0" w:line="240" w:lineRule="auto"/>
              <w:rPr>
                <w:rFonts w:ascii="Arial" w:eastAsia="Arial" w:hAnsi="Arial"/>
              </w:rPr>
            </w:pPr>
          </w:p>
          <w:p w14:paraId="1103DD81" w14:textId="6775BE62" w:rsidR="00DF6483" w:rsidRPr="009D452C" w:rsidRDefault="00DF6483">
            <w:pPr>
              <w:pStyle w:val="ILMtabletext2017"/>
              <w:spacing w:before="0" w:line="240" w:lineRule="auto"/>
              <w:rPr>
                <w:rFonts w:ascii="Arial" w:eastAsia="Arial" w:hAnsi="Arial"/>
              </w:rPr>
            </w:pPr>
            <w:r w:rsidRPr="009D452C">
              <w:rPr>
                <w:rFonts w:ascii="Arial" w:eastAsia="Arial" w:hAnsi="Arial"/>
              </w:rPr>
              <w:t>Updated forms:</w:t>
            </w:r>
          </w:p>
          <w:p w14:paraId="2B15B50E" w14:textId="6FF0FF1D" w:rsidR="00DF6483" w:rsidRPr="009D452C" w:rsidRDefault="00DF6483">
            <w:pPr>
              <w:pStyle w:val="ILMtabletext2017"/>
              <w:spacing w:before="0" w:line="240" w:lineRule="auto"/>
              <w:ind w:left="720"/>
              <w:rPr>
                <w:rFonts w:ascii="Arial" w:eastAsia="Arial" w:hAnsi="Arial"/>
              </w:rPr>
            </w:pPr>
            <w:r w:rsidRPr="009D452C">
              <w:rPr>
                <w:rFonts w:ascii="Arial" w:eastAsia="Arial" w:hAnsi="Arial"/>
              </w:rPr>
              <w:t>Portfolio of Evidence matrix</w:t>
            </w:r>
          </w:p>
          <w:p w14:paraId="0B77E437" w14:textId="464F8AF0" w:rsidR="00DF6483" w:rsidRPr="009D452C" w:rsidRDefault="00DF6483">
            <w:pPr>
              <w:pStyle w:val="ILMtabletext2017"/>
              <w:spacing w:before="0" w:line="240" w:lineRule="auto"/>
              <w:ind w:left="720"/>
              <w:rPr>
                <w:rFonts w:ascii="Arial" w:eastAsia="Arial" w:hAnsi="Arial"/>
              </w:rPr>
            </w:pPr>
            <w:r w:rsidRPr="009D452C">
              <w:rPr>
                <w:rFonts w:ascii="Arial" w:eastAsia="Arial" w:hAnsi="Arial"/>
              </w:rPr>
              <w:t>Coaching</w:t>
            </w:r>
            <w:r w:rsidR="00EA3176" w:rsidRPr="009D452C">
              <w:rPr>
                <w:rFonts w:ascii="Arial" w:eastAsia="Arial" w:hAnsi="Arial"/>
              </w:rPr>
              <w:t>/Mentoring Diary</w:t>
            </w:r>
          </w:p>
          <w:p w14:paraId="7491E1DD" w14:textId="05E68EC2" w:rsidR="00EA3176" w:rsidRPr="009D452C" w:rsidRDefault="00EA3176">
            <w:pPr>
              <w:pStyle w:val="ILMtabletext2017"/>
              <w:spacing w:before="0" w:line="240" w:lineRule="auto"/>
              <w:ind w:left="720"/>
              <w:rPr>
                <w:rFonts w:ascii="Arial" w:eastAsia="Arial" w:hAnsi="Arial"/>
              </w:rPr>
            </w:pPr>
            <w:r w:rsidRPr="009D452C">
              <w:rPr>
                <w:rFonts w:ascii="Arial" w:eastAsia="Arial" w:hAnsi="Arial"/>
              </w:rPr>
              <w:t>Coaching/Mentoring Contract</w:t>
            </w:r>
            <w:r w:rsidR="003D6AB2" w:rsidRPr="009D452C">
              <w:rPr>
                <w:rFonts w:ascii="Arial" w:eastAsia="Arial" w:hAnsi="Arial"/>
              </w:rPr>
              <w:t xml:space="preserve"> &amp; Plan</w:t>
            </w:r>
          </w:p>
          <w:p w14:paraId="0FC66A06" w14:textId="5B8AF04C" w:rsidR="003D6AB2" w:rsidRPr="009D452C" w:rsidRDefault="00EA3176">
            <w:pPr>
              <w:pStyle w:val="ILMtabletext2017"/>
              <w:spacing w:before="0" w:line="240" w:lineRule="auto"/>
              <w:ind w:left="720"/>
              <w:rPr>
                <w:rFonts w:ascii="Arial" w:eastAsia="Arial" w:hAnsi="Arial"/>
              </w:rPr>
            </w:pPr>
            <w:r w:rsidRPr="009D452C">
              <w:rPr>
                <w:rFonts w:ascii="Arial" w:eastAsia="Arial" w:hAnsi="Arial"/>
              </w:rPr>
              <w:t>Reflective Log</w:t>
            </w:r>
          </w:p>
          <w:p w14:paraId="37F9FD81" w14:textId="11A06E42" w:rsidR="00EA3176" w:rsidRPr="009D452C" w:rsidRDefault="00EA3176">
            <w:pPr>
              <w:pStyle w:val="ILMtabletext2017"/>
              <w:spacing w:before="0" w:line="240" w:lineRule="auto"/>
              <w:ind w:left="720"/>
              <w:rPr>
                <w:rFonts w:ascii="Arial" w:eastAsia="Arial" w:hAnsi="Arial"/>
              </w:rPr>
            </w:pPr>
            <w:r w:rsidRPr="009D452C">
              <w:rPr>
                <w:rFonts w:ascii="Arial" w:eastAsia="Arial" w:hAnsi="Arial"/>
              </w:rPr>
              <w:t>Feedback to</w:t>
            </w:r>
            <w:r w:rsidR="0012772D" w:rsidRPr="009D452C">
              <w:rPr>
                <w:rFonts w:ascii="Arial" w:eastAsia="Arial" w:hAnsi="Arial"/>
              </w:rPr>
              <w:t xml:space="preserve"> learner</w:t>
            </w:r>
            <w:r w:rsidR="0012772D" w:rsidRPr="009D452C">
              <w:rPr>
                <w:rFonts w:ascii="Arial" w:eastAsia="Arial" w:hAnsi="Arial" w:hint="eastAsia"/>
              </w:rPr>
              <w:t>’</w:t>
            </w:r>
            <w:r w:rsidR="0012772D" w:rsidRPr="009D452C">
              <w:rPr>
                <w:rFonts w:ascii="Arial" w:eastAsia="Arial" w:hAnsi="Arial"/>
              </w:rPr>
              <w:t>s</w:t>
            </w:r>
            <w:r w:rsidRPr="009D452C">
              <w:rPr>
                <w:rFonts w:ascii="Arial" w:eastAsia="Arial" w:hAnsi="Arial"/>
              </w:rPr>
              <w:t xml:space="preserve"> coach</w:t>
            </w:r>
            <w:r w:rsidR="0012772D" w:rsidRPr="009D452C">
              <w:rPr>
                <w:rFonts w:ascii="Arial" w:eastAsia="Arial" w:hAnsi="Arial"/>
              </w:rPr>
              <w:t>ing</w:t>
            </w:r>
            <w:r w:rsidRPr="009D452C">
              <w:rPr>
                <w:rFonts w:ascii="Arial" w:eastAsia="Arial" w:hAnsi="Arial"/>
              </w:rPr>
              <w:t>/mentor</w:t>
            </w:r>
            <w:r w:rsidR="0012772D" w:rsidRPr="009D452C">
              <w:rPr>
                <w:rFonts w:ascii="Arial" w:eastAsia="Arial" w:hAnsi="Arial"/>
              </w:rPr>
              <w:t>ing</w:t>
            </w:r>
          </w:p>
          <w:p w14:paraId="4DD20EC6" w14:textId="72811B7D" w:rsidR="00EA3176" w:rsidRPr="009D452C" w:rsidRDefault="00EA3176">
            <w:pPr>
              <w:pStyle w:val="ILMtabletext2017"/>
              <w:spacing w:before="0" w:line="240" w:lineRule="auto"/>
              <w:ind w:left="720"/>
              <w:rPr>
                <w:rFonts w:ascii="Arial" w:eastAsia="Arial" w:hAnsi="Arial"/>
              </w:rPr>
            </w:pPr>
            <w:r w:rsidRPr="009D452C">
              <w:rPr>
                <w:rFonts w:ascii="Arial" w:eastAsia="Arial" w:hAnsi="Arial"/>
              </w:rPr>
              <w:t>Feedback from observer</w:t>
            </w:r>
          </w:p>
          <w:p w14:paraId="5E086EF6" w14:textId="77777777" w:rsidR="00EA3176" w:rsidRPr="009D452C" w:rsidRDefault="00EA3176">
            <w:pPr>
              <w:pStyle w:val="ILMtabletext2017"/>
              <w:spacing w:before="0" w:line="240" w:lineRule="auto"/>
              <w:ind w:left="720"/>
              <w:rPr>
                <w:rFonts w:ascii="Arial" w:eastAsia="Arial" w:hAnsi="Arial"/>
              </w:rPr>
            </w:pPr>
          </w:p>
          <w:p w14:paraId="4046DDF9" w14:textId="77777777" w:rsidR="00EA3176" w:rsidRPr="009D452C" w:rsidRDefault="00EA3176">
            <w:pPr>
              <w:pStyle w:val="ILMtabletext2017"/>
              <w:spacing w:before="0" w:line="240" w:lineRule="auto"/>
              <w:rPr>
                <w:rFonts w:ascii="Arial" w:eastAsia="Arial" w:hAnsi="Arial"/>
              </w:rPr>
            </w:pPr>
            <w:r w:rsidRPr="009D452C">
              <w:rPr>
                <w:rFonts w:ascii="Arial" w:eastAsia="Arial" w:hAnsi="Arial"/>
              </w:rPr>
              <w:t>Updated:</w:t>
            </w:r>
          </w:p>
          <w:p w14:paraId="5251AEEE" w14:textId="0B727432" w:rsidR="00DF6483" w:rsidRPr="009D452C" w:rsidRDefault="00EA3176">
            <w:pPr>
              <w:pStyle w:val="ILMtabletext2017"/>
              <w:spacing w:before="0" w:line="240" w:lineRule="auto"/>
              <w:ind w:left="720"/>
              <w:rPr>
                <w:rFonts w:ascii="Arial" w:eastAsia="Arial" w:hAnsi="Arial"/>
              </w:rPr>
            </w:pPr>
            <w:r w:rsidRPr="009D452C">
              <w:rPr>
                <w:rFonts w:ascii="Arial" w:eastAsia="Arial" w:hAnsi="Arial"/>
              </w:rPr>
              <w:t>Reflective Journal examples</w:t>
            </w:r>
          </w:p>
          <w:p w14:paraId="40E0521E" w14:textId="0F06D362" w:rsidR="00EA3176" w:rsidRPr="009D452C" w:rsidRDefault="00EA3176">
            <w:pPr>
              <w:pStyle w:val="ILMtabletext2017"/>
              <w:spacing w:before="0" w:line="240" w:lineRule="auto"/>
              <w:ind w:left="720"/>
              <w:rPr>
                <w:rFonts w:ascii="Arial" w:eastAsia="Arial" w:hAnsi="Arial"/>
              </w:rPr>
            </w:pPr>
            <w:r w:rsidRPr="009D452C">
              <w:rPr>
                <w:rFonts w:ascii="Arial" w:eastAsia="Arial" w:hAnsi="Arial"/>
              </w:rPr>
              <w:t>Reflective Journal matrix</w:t>
            </w:r>
          </w:p>
          <w:p w14:paraId="13E8055C" w14:textId="46DB2947" w:rsidR="00EA3176" w:rsidRPr="009D452C" w:rsidRDefault="00EA3176">
            <w:pPr>
              <w:pStyle w:val="ILMtabletext2017"/>
              <w:spacing w:before="0" w:line="240" w:lineRule="auto"/>
              <w:ind w:left="720"/>
              <w:rPr>
                <w:rFonts w:ascii="Arial" w:eastAsia="Arial" w:hAnsi="Arial"/>
              </w:rPr>
            </w:pPr>
            <w:r w:rsidRPr="009D452C">
              <w:rPr>
                <w:rFonts w:ascii="Arial" w:eastAsia="Arial" w:hAnsi="Arial"/>
              </w:rPr>
              <w:t>SWOT Analysis</w:t>
            </w:r>
          </w:p>
          <w:p w14:paraId="60CB6447" w14:textId="77777777" w:rsidR="00EA3176" w:rsidRPr="009D452C" w:rsidRDefault="00EA3176">
            <w:pPr>
              <w:pStyle w:val="ILMtabletext2017"/>
              <w:spacing w:before="0" w:line="240" w:lineRule="auto"/>
              <w:ind w:left="720"/>
              <w:rPr>
                <w:rFonts w:ascii="Arial" w:eastAsia="Arial" w:hAnsi="Arial"/>
              </w:rPr>
            </w:pPr>
          </w:p>
          <w:p w14:paraId="37444730" w14:textId="705B053C" w:rsidR="00DF6483" w:rsidRPr="009D452C" w:rsidRDefault="00DF6483">
            <w:pPr>
              <w:pStyle w:val="ILMtabletext2017"/>
              <w:spacing w:before="0" w:line="240" w:lineRule="auto"/>
              <w:rPr>
                <w:rFonts w:ascii="Arial" w:eastAsia="Arial" w:hAnsi="Arial"/>
              </w:rPr>
            </w:pPr>
          </w:p>
        </w:tc>
        <w:tc>
          <w:tcPr>
            <w:tcW w:w="2268" w:type="dxa"/>
            <w:tcBorders>
              <w:top w:val="single" w:sz="4" w:space="0" w:color="auto"/>
              <w:left w:val="single" w:sz="48" w:space="0" w:color="FFFFFF" w:themeColor="background2"/>
              <w:bottom w:val="single" w:sz="4" w:space="0" w:color="auto"/>
            </w:tcBorders>
            <w:shd w:val="clear" w:color="auto" w:fill="auto"/>
          </w:tcPr>
          <w:p w14:paraId="3B520B13" w14:textId="77777777" w:rsidR="006553F4" w:rsidRPr="009D452C" w:rsidRDefault="00CA7E0B">
            <w:pPr>
              <w:pStyle w:val="ILMtabletext2017"/>
              <w:spacing w:before="0" w:line="240" w:lineRule="auto"/>
              <w:ind w:left="0"/>
              <w:rPr>
                <w:rFonts w:ascii="Arial" w:eastAsia="Arial" w:hAnsi="Arial"/>
              </w:rPr>
            </w:pPr>
            <w:r w:rsidRPr="009D452C">
              <w:rPr>
                <w:rFonts w:ascii="Arial" w:eastAsia="Arial" w:hAnsi="Arial"/>
              </w:rPr>
              <w:lastRenderedPageBreak/>
              <w:t>Throughout</w:t>
            </w:r>
          </w:p>
          <w:p w14:paraId="1C405550" w14:textId="77777777" w:rsidR="00DF6483" w:rsidRPr="009D452C" w:rsidRDefault="00DF6483">
            <w:pPr>
              <w:pStyle w:val="ILMtabletext2017"/>
              <w:spacing w:before="0" w:line="240" w:lineRule="auto"/>
              <w:ind w:left="0"/>
              <w:rPr>
                <w:rFonts w:ascii="Arial" w:eastAsia="Arial" w:hAnsi="Arial"/>
              </w:rPr>
            </w:pPr>
          </w:p>
          <w:p w14:paraId="601B3A07" w14:textId="77777777" w:rsidR="002D73B5" w:rsidRPr="009D452C" w:rsidRDefault="002D73B5">
            <w:pPr>
              <w:pStyle w:val="ILMtabletext2017"/>
              <w:spacing w:before="0" w:line="240" w:lineRule="auto"/>
              <w:ind w:left="0"/>
              <w:rPr>
                <w:rFonts w:ascii="Arial" w:eastAsia="Arial" w:hAnsi="Arial"/>
              </w:rPr>
            </w:pPr>
          </w:p>
          <w:p w14:paraId="14C81034" w14:textId="1C5A3922" w:rsidR="00DF6483" w:rsidRPr="009D452C" w:rsidRDefault="00DF6483">
            <w:pPr>
              <w:pStyle w:val="ILMtabletext2017"/>
              <w:spacing w:before="0" w:line="240" w:lineRule="auto"/>
              <w:ind w:left="0"/>
              <w:rPr>
                <w:rFonts w:ascii="Arial" w:eastAsia="Arial" w:hAnsi="Arial"/>
              </w:rPr>
            </w:pPr>
            <w:r w:rsidRPr="009D452C">
              <w:rPr>
                <w:rFonts w:ascii="Arial" w:eastAsia="Arial" w:hAnsi="Arial"/>
              </w:rPr>
              <w:t>Throughout</w:t>
            </w:r>
          </w:p>
          <w:p w14:paraId="708A04CD" w14:textId="21103B14" w:rsidR="00DF6483" w:rsidRPr="009D452C" w:rsidRDefault="00DF6483">
            <w:pPr>
              <w:pStyle w:val="ILMtabletext2017"/>
              <w:spacing w:before="0" w:line="240" w:lineRule="auto"/>
              <w:ind w:left="0"/>
              <w:rPr>
                <w:rFonts w:ascii="Arial" w:eastAsia="Arial" w:hAnsi="Arial"/>
              </w:rPr>
            </w:pPr>
          </w:p>
          <w:p w14:paraId="06B7298A" w14:textId="77777777" w:rsidR="00F14B24" w:rsidRPr="009D452C" w:rsidRDefault="00F14B24">
            <w:pPr>
              <w:pStyle w:val="ILMtabletext2017"/>
              <w:spacing w:before="0" w:line="240" w:lineRule="auto"/>
              <w:ind w:left="0"/>
              <w:rPr>
                <w:rFonts w:ascii="Arial" w:eastAsia="Arial" w:hAnsi="Arial"/>
              </w:rPr>
            </w:pPr>
          </w:p>
          <w:p w14:paraId="1573740A" w14:textId="72711509" w:rsidR="00DF6483" w:rsidRPr="009D452C" w:rsidRDefault="00DF6483">
            <w:pPr>
              <w:pStyle w:val="ILMtabletext2017"/>
              <w:spacing w:before="0" w:line="240" w:lineRule="auto"/>
              <w:ind w:left="0"/>
              <w:rPr>
                <w:rFonts w:ascii="Arial" w:eastAsia="Arial" w:hAnsi="Arial"/>
              </w:rPr>
            </w:pPr>
            <w:r w:rsidRPr="009D452C">
              <w:rPr>
                <w:rFonts w:ascii="Arial" w:eastAsia="Arial" w:hAnsi="Arial"/>
              </w:rPr>
              <w:t>Throughout</w:t>
            </w:r>
          </w:p>
          <w:p w14:paraId="2C3DB186" w14:textId="55D03898" w:rsidR="00DF6483" w:rsidRPr="009D452C" w:rsidRDefault="00DF6483">
            <w:pPr>
              <w:pStyle w:val="ILMtabletext2017"/>
              <w:spacing w:before="0" w:line="240" w:lineRule="auto"/>
              <w:ind w:left="0"/>
              <w:rPr>
                <w:rFonts w:ascii="Arial" w:eastAsia="Arial" w:hAnsi="Arial"/>
              </w:rPr>
            </w:pPr>
          </w:p>
          <w:p w14:paraId="30181409" w14:textId="77777777" w:rsidR="00DF6483" w:rsidRPr="009D452C" w:rsidRDefault="00DF6483">
            <w:pPr>
              <w:pStyle w:val="ILMtabletext2017"/>
              <w:spacing w:before="0" w:line="240" w:lineRule="auto"/>
              <w:ind w:left="0"/>
              <w:rPr>
                <w:rFonts w:ascii="Arial" w:eastAsia="Arial" w:hAnsi="Arial"/>
              </w:rPr>
            </w:pPr>
          </w:p>
          <w:p w14:paraId="4B46B6D7" w14:textId="0A43AB06" w:rsidR="00DF6483" w:rsidRPr="009D452C" w:rsidRDefault="00DF6483">
            <w:pPr>
              <w:pStyle w:val="ILMtabletext2017"/>
              <w:spacing w:before="0" w:line="240" w:lineRule="auto"/>
              <w:ind w:left="0"/>
              <w:rPr>
                <w:rFonts w:ascii="Arial" w:eastAsia="Arial" w:hAnsi="Arial"/>
              </w:rPr>
            </w:pPr>
            <w:r w:rsidRPr="009D452C">
              <w:rPr>
                <w:rFonts w:ascii="Arial" w:eastAsia="Arial" w:hAnsi="Arial"/>
              </w:rPr>
              <w:t>Throughout</w:t>
            </w:r>
          </w:p>
          <w:p w14:paraId="6104BAD4" w14:textId="08A60753" w:rsidR="00DF6483" w:rsidRPr="009D452C" w:rsidRDefault="00DF6483">
            <w:pPr>
              <w:pStyle w:val="ILMtabletext2017"/>
              <w:spacing w:before="0" w:line="240" w:lineRule="auto"/>
              <w:ind w:left="0"/>
              <w:rPr>
                <w:rFonts w:ascii="Arial" w:eastAsia="Arial" w:hAnsi="Arial"/>
              </w:rPr>
            </w:pPr>
          </w:p>
          <w:p w14:paraId="6473BE49" w14:textId="207A883E" w:rsidR="00DF6483" w:rsidRPr="009D452C" w:rsidRDefault="00DF6483">
            <w:pPr>
              <w:pStyle w:val="ILMtabletext2017"/>
              <w:spacing w:before="0" w:line="240" w:lineRule="auto"/>
              <w:ind w:left="0"/>
              <w:rPr>
                <w:rFonts w:ascii="Arial" w:eastAsia="Arial" w:hAnsi="Arial"/>
              </w:rPr>
            </w:pPr>
            <w:r w:rsidRPr="009D452C">
              <w:rPr>
                <w:rFonts w:ascii="Arial" w:eastAsia="Arial" w:hAnsi="Arial"/>
              </w:rPr>
              <w:t>Page 2</w:t>
            </w:r>
            <w:r w:rsidR="00AA3620" w:rsidRPr="009D452C">
              <w:rPr>
                <w:rFonts w:ascii="Arial" w:eastAsia="Arial" w:hAnsi="Arial"/>
              </w:rPr>
              <w:t>5</w:t>
            </w:r>
          </w:p>
          <w:p w14:paraId="1330F970" w14:textId="33D13671" w:rsidR="00DF6483" w:rsidRPr="009D452C" w:rsidRDefault="00DF6483">
            <w:pPr>
              <w:pStyle w:val="ILMtabletext2017"/>
              <w:spacing w:before="0" w:line="240" w:lineRule="auto"/>
              <w:ind w:left="0"/>
              <w:rPr>
                <w:rFonts w:ascii="Arial" w:eastAsia="Arial" w:hAnsi="Arial"/>
              </w:rPr>
            </w:pPr>
          </w:p>
          <w:p w14:paraId="7C2255BA" w14:textId="77777777" w:rsidR="00DF6483" w:rsidRPr="009D452C" w:rsidRDefault="00DF6483">
            <w:pPr>
              <w:pStyle w:val="ILMtabletext2017"/>
              <w:spacing w:before="0" w:line="240" w:lineRule="auto"/>
              <w:ind w:left="0"/>
              <w:rPr>
                <w:rFonts w:ascii="Arial" w:eastAsia="Arial" w:hAnsi="Arial"/>
              </w:rPr>
            </w:pPr>
          </w:p>
          <w:p w14:paraId="0A2F8F9D" w14:textId="622464F1" w:rsidR="00DF6483" w:rsidRPr="009D452C" w:rsidRDefault="00DF6483">
            <w:pPr>
              <w:pStyle w:val="ILMtabletext2017"/>
              <w:spacing w:before="0" w:line="240" w:lineRule="auto"/>
              <w:ind w:left="0"/>
              <w:rPr>
                <w:rFonts w:ascii="Arial" w:eastAsia="Arial" w:hAnsi="Arial"/>
              </w:rPr>
            </w:pPr>
            <w:r w:rsidRPr="009D452C">
              <w:rPr>
                <w:rFonts w:ascii="Arial" w:eastAsia="Arial" w:hAnsi="Arial"/>
              </w:rPr>
              <w:t>Appendix 3</w:t>
            </w:r>
            <w:r w:rsidR="00EA3176" w:rsidRPr="009D452C">
              <w:rPr>
                <w:rFonts w:ascii="Arial" w:eastAsia="Arial" w:hAnsi="Arial"/>
              </w:rPr>
              <w:t xml:space="preserve"> &amp; 4</w:t>
            </w:r>
          </w:p>
          <w:p w14:paraId="6F3A6B96" w14:textId="2F3E489D" w:rsidR="00DF6483" w:rsidRPr="009D452C" w:rsidRDefault="00DF6483">
            <w:pPr>
              <w:pStyle w:val="ILMtabletext2017"/>
              <w:spacing w:before="0" w:line="240" w:lineRule="auto"/>
              <w:ind w:left="0"/>
              <w:rPr>
                <w:rFonts w:ascii="Arial" w:eastAsia="Arial" w:hAnsi="Arial"/>
              </w:rPr>
            </w:pPr>
          </w:p>
          <w:p w14:paraId="037470E7" w14:textId="250A0210" w:rsidR="00DF6483" w:rsidRPr="009D452C" w:rsidRDefault="00DF6483">
            <w:pPr>
              <w:pStyle w:val="ILMtabletext2017"/>
              <w:spacing w:before="0" w:line="240" w:lineRule="auto"/>
              <w:ind w:left="0"/>
              <w:rPr>
                <w:rFonts w:ascii="Arial" w:eastAsia="Arial" w:hAnsi="Arial"/>
              </w:rPr>
            </w:pPr>
            <w:r w:rsidRPr="009D452C">
              <w:rPr>
                <w:rFonts w:ascii="Arial" w:eastAsia="Arial" w:hAnsi="Arial"/>
              </w:rPr>
              <w:t>Appendix 5</w:t>
            </w:r>
          </w:p>
          <w:p w14:paraId="4E816049" w14:textId="0D8EA15D" w:rsidR="00DF6483" w:rsidRPr="009D452C" w:rsidRDefault="00DF6483">
            <w:pPr>
              <w:pStyle w:val="ILMtabletext2017"/>
              <w:spacing w:before="0" w:line="240" w:lineRule="auto"/>
              <w:ind w:left="0"/>
              <w:rPr>
                <w:rFonts w:ascii="Arial" w:eastAsia="Arial" w:hAnsi="Arial"/>
              </w:rPr>
            </w:pPr>
          </w:p>
          <w:p w14:paraId="41D0815D" w14:textId="76FF94B7" w:rsidR="00DF6483" w:rsidRPr="009D452C" w:rsidRDefault="00DF6483">
            <w:pPr>
              <w:pStyle w:val="ILMtabletext2017"/>
              <w:spacing w:before="0" w:line="240" w:lineRule="auto"/>
              <w:ind w:left="0"/>
              <w:rPr>
                <w:rFonts w:ascii="Arial" w:eastAsia="Arial" w:hAnsi="Arial"/>
              </w:rPr>
            </w:pPr>
          </w:p>
          <w:p w14:paraId="45F918B5" w14:textId="49DE26E5" w:rsidR="00DF6483" w:rsidRPr="009D452C" w:rsidRDefault="00DF6483" w:rsidP="007C0B87">
            <w:pPr>
              <w:pStyle w:val="ILMtabletext2017"/>
              <w:spacing w:before="0" w:line="240" w:lineRule="auto"/>
              <w:ind w:left="0"/>
              <w:rPr>
                <w:rFonts w:ascii="Arial" w:eastAsia="Arial" w:hAnsi="Arial"/>
              </w:rPr>
            </w:pPr>
          </w:p>
          <w:p w14:paraId="6A86FA4D" w14:textId="77777777" w:rsidR="003D6AB2" w:rsidRPr="009D452C" w:rsidRDefault="003D6AB2" w:rsidP="00F30DFD">
            <w:pPr>
              <w:pStyle w:val="ILMtabletext2017"/>
              <w:spacing w:before="0" w:line="240" w:lineRule="auto"/>
              <w:ind w:left="0"/>
              <w:rPr>
                <w:rFonts w:ascii="Arial" w:eastAsia="Arial" w:hAnsi="Arial"/>
              </w:rPr>
            </w:pPr>
          </w:p>
          <w:p w14:paraId="2EB32E2E" w14:textId="0DC4631A" w:rsidR="00DF6483" w:rsidRPr="009D452C" w:rsidRDefault="00DF6483">
            <w:pPr>
              <w:pStyle w:val="ILMtabletext2017"/>
              <w:spacing w:before="0" w:line="240" w:lineRule="auto"/>
              <w:ind w:left="0"/>
              <w:rPr>
                <w:rFonts w:ascii="Arial" w:eastAsia="Arial" w:hAnsi="Arial"/>
              </w:rPr>
            </w:pPr>
          </w:p>
          <w:p w14:paraId="421AA6ED" w14:textId="13829AB5" w:rsidR="00EA3176" w:rsidRPr="009D452C" w:rsidRDefault="00EA3176">
            <w:pPr>
              <w:pStyle w:val="ILMtabletext2017"/>
              <w:spacing w:before="0" w:line="240" w:lineRule="auto"/>
              <w:ind w:left="0"/>
              <w:rPr>
                <w:rFonts w:ascii="Arial" w:eastAsia="Arial" w:hAnsi="Arial"/>
              </w:rPr>
            </w:pPr>
          </w:p>
          <w:p w14:paraId="1475C59B" w14:textId="77777777" w:rsidR="00EA3176" w:rsidRPr="009D452C" w:rsidRDefault="00EA3176">
            <w:pPr>
              <w:pStyle w:val="ILMtabletext2017"/>
              <w:spacing w:before="0" w:line="240" w:lineRule="auto"/>
              <w:ind w:left="0"/>
              <w:rPr>
                <w:rFonts w:ascii="Arial" w:eastAsia="Arial" w:hAnsi="Arial"/>
              </w:rPr>
            </w:pPr>
          </w:p>
          <w:p w14:paraId="248BDDE1" w14:textId="77392D54" w:rsidR="00EA3176" w:rsidRPr="009D452C" w:rsidRDefault="00EA3176" w:rsidP="0012772D">
            <w:pPr>
              <w:pStyle w:val="ILMtabletext2017"/>
              <w:spacing w:before="0" w:line="240" w:lineRule="auto"/>
              <w:ind w:left="0"/>
              <w:rPr>
                <w:rFonts w:ascii="Arial" w:eastAsia="Arial" w:hAnsi="Arial"/>
              </w:rPr>
            </w:pPr>
          </w:p>
          <w:p w14:paraId="678CD903" w14:textId="0F8DFD8E" w:rsidR="0012772D" w:rsidRPr="009D452C" w:rsidRDefault="0012772D" w:rsidP="00F30DFD">
            <w:pPr>
              <w:pStyle w:val="ILMtabletext2017"/>
              <w:spacing w:before="0" w:line="240" w:lineRule="auto"/>
              <w:ind w:left="0"/>
              <w:rPr>
                <w:rFonts w:ascii="Arial" w:eastAsia="Arial" w:hAnsi="Arial"/>
              </w:rPr>
            </w:pPr>
          </w:p>
          <w:p w14:paraId="516BBE26" w14:textId="5611AB99" w:rsidR="00EA3176" w:rsidRPr="009D452C" w:rsidRDefault="00EA3176">
            <w:pPr>
              <w:pStyle w:val="ILMtabletext2017"/>
              <w:spacing w:before="0" w:line="240" w:lineRule="auto"/>
              <w:ind w:left="0"/>
              <w:rPr>
                <w:rFonts w:ascii="Arial" w:eastAsia="Arial" w:hAnsi="Arial"/>
              </w:rPr>
            </w:pPr>
            <w:r w:rsidRPr="009D452C">
              <w:rPr>
                <w:rFonts w:ascii="Arial" w:eastAsia="Arial" w:hAnsi="Arial"/>
              </w:rPr>
              <w:t>Appendix 8</w:t>
            </w:r>
          </w:p>
        </w:tc>
      </w:tr>
      <w:tr w:rsidR="003F7AA6" w:rsidRPr="001429E0" w14:paraId="6EB6CA7F" w14:textId="77777777" w:rsidTr="00EA3176">
        <w:trPr>
          <w:trHeight w:val="500"/>
        </w:trPr>
        <w:tc>
          <w:tcPr>
            <w:tcW w:w="2410" w:type="dxa"/>
            <w:tcBorders>
              <w:top w:val="single" w:sz="4" w:space="0" w:color="auto"/>
              <w:bottom w:val="single" w:sz="4" w:space="0" w:color="auto"/>
              <w:right w:val="single" w:sz="48" w:space="0" w:color="FFFFFF" w:themeColor="background2"/>
            </w:tcBorders>
            <w:shd w:val="clear" w:color="auto" w:fill="auto"/>
          </w:tcPr>
          <w:p w14:paraId="375E5F04" w14:textId="380DA794" w:rsidR="003F7AA6" w:rsidRPr="009D452C" w:rsidRDefault="00A715E0" w:rsidP="007C0B87">
            <w:pPr>
              <w:pStyle w:val="ILMtabletext2017"/>
              <w:spacing w:before="0" w:line="240" w:lineRule="auto"/>
              <w:rPr>
                <w:rFonts w:ascii="Arial" w:eastAsia="Arial" w:hAnsi="Arial"/>
              </w:rPr>
            </w:pPr>
            <w:r w:rsidRPr="009D452C">
              <w:rPr>
                <w:rFonts w:ascii="Arial" w:eastAsia="Arial" w:hAnsi="Arial"/>
              </w:rPr>
              <w:lastRenderedPageBreak/>
              <w:t xml:space="preserve">2.1 </w:t>
            </w:r>
            <w:r w:rsidR="003F7AA6" w:rsidRPr="009D452C">
              <w:rPr>
                <w:rFonts w:ascii="Arial" w:eastAsia="Arial" w:hAnsi="Arial"/>
              </w:rPr>
              <w:t>May 2022</w:t>
            </w:r>
          </w:p>
        </w:tc>
        <w:tc>
          <w:tcPr>
            <w:tcW w:w="4253" w:type="dxa"/>
            <w:tcBorders>
              <w:top w:val="single" w:sz="4" w:space="0" w:color="auto"/>
              <w:left w:val="single" w:sz="48" w:space="0" w:color="FFFFFF" w:themeColor="background2"/>
              <w:bottom w:val="single" w:sz="4" w:space="0" w:color="auto"/>
              <w:right w:val="single" w:sz="48" w:space="0" w:color="FFFFFF" w:themeColor="background2"/>
            </w:tcBorders>
            <w:shd w:val="clear" w:color="auto" w:fill="auto"/>
          </w:tcPr>
          <w:p w14:paraId="7C2135DA" w14:textId="1C00D444" w:rsidR="003F7AA6" w:rsidRPr="009D452C" w:rsidRDefault="00D83899" w:rsidP="00F30DFD">
            <w:pPr>
              <w:pStyle w:val="ILMtabletext2017"/>
              <w:spacing w:before="0" w:line="240" w:lineRule="auto"/>
              <w:rPr>
                <w:rFonts w:ascii="Arial" w:eastAsia="Arial" w:hAnsi="Arial"/>
              </w:rPr>
            </w:pPr>
            <w:r w:rsidRPr="009D452C">
              <w:rPr>
                <w:rFonts w:ascii="Arial" w:eastAsia="Arial" w:hAnsi="Arial"/>
              </w:rPr>
              <w:t>Correction</w:t>
            </w:r>
            <w:r w:rsidR="003F7AA6" w:rsidRPr="009D452C">
              <w:rPr>
                <w:rFonts w:ascii="Arial" w:eastAsia="Arial" w:hAnsi="Arial"/>
              </w:rPr>
              <w:t xml:space="preserve"> to AC2.1 in Results Sheet for Unit 700</w:t>
            </w:r>
          </w:p>
          <w:p w14:paraId="3A6FE1EA" w14:textId="28CA8370" w:rsidR="004B0BC0" w:rsidRPr="009D452C" w:rsidRDefault="004B0BC0" w:rsidP="00F30DFD">
            <w:pPr>
              <w:pStyle w:val="ILMtabletext2017"/>
              <w:spacing w:before="0" w:line="240" w:lineRule="auto"/>
              <w:rPr>
                <w:rFonts w:ascii="Arial" w:eastAsia="Arial" w:hAnsi="Arial"/>
              </w:rPr>
            </w:pPr>
          </w:p>
        </w:tc>
        <w:tc>
          <w:tcPr>
            <w:tcW w:w="2268" w:type="dxa"/>
            <w:tcBorders>
              <w:top w:val="single" w:sz="4" w:space="0" w:color="auto"/>
              <w:left w:val="single" w:sz="48" w:space="0" w:color="FFFFFF" w:themeColor="background2"/>
              <w:bottom w:val="single" w:sz="4" w:space="0" w:color="auto"/>
            </w:tcBorders>
            <w:shd w:val="clear" w:color="auto" w:fill="auto"/>
          </w:tcPr>
          <w:p w14:paraId="713A9018" w14:textId="1B1AE34F" w:rsidR="003F7AA6" w:rsidRPr="009D452C" w:rsidRDefault="003F7AA6">
            <w:pPr>
              <w:pStyle w:val="ILMtabletext2017"/>
              <w:spacing w:before="0" w:line="240" w:lineRule="auto"/>
              <w:ind w:left="0"/>
              <w:rPr>
                <w:rFonts w:ascii="Arial" w:eastAsia="Arial" w:hAnsi="Arial"/>
              </w:rPr>
            </w:pPr>
            <w:r w:rsidRPr="009D452C">
              <w:rPr>
                <w:rFonts w:ascii="Arial" w:eastAsia="Arial" w:hAnsi="Arial"/>
              </w:rPr>
              <w:t>Appendix 2</w:t>
            </w:r>
          </w:p>
        </w:tc>
      </w:tr>
      <w:tr w:rsidR="00085485" w:rsidRPr="001429E0" w14:paraId="12F81C25" w14:textId="77777777" w:rsidTr="00EA3176">
        <w:trPr>
          <w:trHeight w:val="500"/>
        </w:trPr>
        <w:tc>
          <w:tcPr>
            <w:tcW w:w="2410" w:type="dxa"/>
            <w:tcBorders>
              <w:top w:val="single" w:sz="4" w:space="0" w:color="auto"/>
              <w:bottom w:val="single" w:sz="4" w:space="0" w:color="auto"/>
              <w:right w:val="single" w:sz="48" w:space="0" w:color="FFFFFF" w:themeColor="background2"/>
            </w:tcBorders>
            <w:shd w:val="clear" w:color="auto" w:fill="auto"/>
          </w:tcPr>
          <w:p w14:paraId="22A2F85A" w14:textId="1EBF6B5F" w:rsidR="00085485" w:rsidRPr="001429E0" w:rsidRDefault="00085485" w:rsidP="00085485">
            <w:pPr>
              <w:pStyle w:val="ILMtabletext2017"/>
              <w:spacing w:before="0" w:line="240" w:lineRule="auto"/>
              <w:rPr>
                <w:rFonts w:ascii="Arial" w:eastAsia="Arial" w:hAnsi="Arial"/>
              </w:rPr>
            </w:pPr>
            <w:r w:rsidRPr="009D452C">
              <w:rPr>
                <w:rFonts w:ascii="Arial" w:eastAsia="Arial" w:hAnsi="Arial"/>
              </w:rPr>
              <w:t>2.1 January 2025 </w:t>
            </w:r>
          </w:p>
        </w:tc>
        <w:tc>
          <w:tcPr>
            <w:tcW w:w="4253" w:type="dxa"/>
            <w:tcBorders>
              <w:top w:val="single" w:sz="4" w:space="0" w:color="auto"/>
              <w:left w:val="single" w:sz="48" w:space="0" w:color="FFFFFF" w:themeColor="background2"/>
              <w:bottom w:val="single" w:sz="4" w:space="0" w:color="auto"/>
              <w:right w:val="single" w:sz="48" w:space="0" w:color="FFFFFF" w:themeColor="background2"/>
            </w:tcBorders>
            <w:shd w:val="clear" w:color="auto" w:fill="auto"/>
          </w:tcPr>
          <w:p w14:paraId="1A86A71A" w14:textId="77777777" w:rsidR="00085485" w:rsidRPr="001429E0" w:rsidRDefault="00085485" w:rsidP="00085485">
            <w:pPr>
              <w:pStyle w:val="ILMtabletext2017"/>
              <w:spacing w:before="0" w:line="240" w:lineRule="auto"/>
              <w:rPr>
                <w:rFonts w:ascii="Arial" w:eastAsia="Arial" w:hAnsi="Arial"/>
              </w:rPr>
            </w:pPr>
            <w:r w:rsidRPr="009D452C">
              <w:rPr>
                <w:rFonts w:ascii="Arial" w:eastAsia="Arial" w:hAnsi="Arial"/>
              </w:rPr>
              <w:t>Handbook transferred to latest version of the template. The section on Quality Assurance has been updated and sections on Inclusion and diversity, and Sustainability have been added. </w:t>
            </w:r>
          </w:p>
          <w:p w14:paraId="611E4A6B" w14:textId="3086DB21" w:rsidR="00904CDC" w:rsidRPr="001429E0" w:rsidRDefault="00904CDC" w:rsidP="00085485">
            <w:pPr>
              <w:pStyle w:val="ILMtabletext2017"/>
              <w:spacing w:before="0" w:line="240" w:lineRule="auto"/>
              <w:rPr>
                <w:rFonts w:ascii="Arial" w:eastAsia="Arial" w:hAnsi="Arial"/>
              </w:rPr>
            </w:pPr>
          </w:p>
        </w:tc>
        <w:tc>
          <w:tcPr>
            <w:tcW w:w="2268" w:type="dxa"/>
            <w:tcBorders>
              <w:top w:val="single" w:sz="4" w:space="0" w:color="auto"/>
              <w:left w:val="single" w:sz="48" w:space="0" w:color="FFFFFF" w:themeColor="background2"/>
              <w:bottom w:val="single" w:sz="4" w:space="0" w:color="auto"/>
            </w:tcBorders>
            <w:shd w:val="clear" w:color="auto" w:fill="auto"/>
          </w:tcPr>
          <w:p w14:paraId="40913CA2" w14:textId="77777777" w:rsidR="00085485" w:rsidRPr="009D452C" w:rsidRDefault="00085485" w:rsidP="00085485">
            <w:pPr>
              <w:pStyle w:val="paragraph"/>
              <w:spacing w:before="0" w:beforeAutospacing="0" w:after="0" w:afterAutospacing="0"/>
              <w:textAlignment w:val="baseline"/>
              <w:divId w:val="523787472"/>
              <w:rPr>
                <w:rFonts w:ascii="Arial" w:eastAsia="Arial" w:hAnsi="Arial" w:cs="Arial"/>
                <w:bCs/>
                <w:sz w:val="22"/>
                <w:szCs w:val="16"/>
                <w:lang w:eastAsia="en-US"/>
              </w:rPr>
            </w:pPr>
            <w:r w:rsidRPr="009D452C">
              <w:rPr>
                <w:rFonts w:ascii="Arial" w:eastAsia="Arial" w:hAnsi="Arial" w:cs="Arial"/>
                <w:bCs/>
                <w:sz w:val="22"/>
                <w:szCs w:val="16"/>
                <w:lang w:eastAsia="en-US"/>
              </w:rPr>
              <w:t>Throughout </w:t>
            </w:r>
          </w:p>
          <w:p w14:paraId="6219CDC6" w14:textId="1ECFDCCF" w:rsidR="00085485" w:rsidRPr="001429E0" w:rsidRDefault="00085485" w:rsidP="00085485">
            <w:pPr>
              <w:pStyle w:val="ILMtabletext2017"/>
              <w:spacing w:before="0" w:line="240" w:lineRule="auto"/>
              <w:ind w:left="0"/>
              <w:rPr>
                <w:rFonts w:ascii="Arial" w:eastAsia="Arial" w:hAnsi="Arial"/>
              </w:rPr>
            </w:pPr>
            <w:r w:rsidRPr="009D452C">
              <w:rPr>
                <w:rFonts w:ascii="Arial" w:eastAsia="Arial" w:hAnsi="Arial"/>
              </w:rPr>
              <w:t> </w:t>
            </w:r>
          </w:p>
        </w:tc>
      </w:tr>
    </w:tbl>
    <w:p w14:paraId="087B57A0" w14:textId="77777777" w:rsidR="005569CD" w:rsidRPr="001429E0" w:rsidRDefault="005569CD" w:rsidP="00D66B12">
      <w:pPr>
        <w:spacing w:before="0"/>
      </w:pPr>
    </w:p>
    <w:p w14:paraId="120D07B9" w14:textId="7A011BE9" w:rsidR="001F5C58" w:rsidRPr="001429E0" w:rsidRDefault="001F5C58" w:rsidP="001F5C58">
      <w:pPr>
        <w:rPr>
          <w:lang w:val="en-US"/>
        </w:rPr>
      </w:pPr>
      <w:r w:rsidRPr="001429E0">
        <w:t xml:space="preserve">This document is intended for current and prospective Centres of ILM and City &amp; Guilds. All ILM qualifications are awarded by The City and Guilds of London Institute. This document should always be read in conjunction with the </w:t>
      </w:r>
      <w:hyperlink r:id="rId12" w:history="1">
        <w:r w:rsidR="008D68DE" w:rsidRPr="001429E0">
          <w:rPr>
            <w:rStyle w:val="Hyperlink"/>
            <w:color w:val="2D2E33" w:themeColor="background1"/>
          </w:rPr>
          <w:t>ILM Quality Assurance Standards</w:t>
        </w:r>
      </w:hyperlink>
      <w:r w:rsidRPr="001429E0">
        <w:rPr>
          <w:color w:val="2D2E33" w:themeColor="background1"/>
        </w:rPr>
        <w:t>.</w:t>
      </w:r>
    </w:p>
    <w:p w14:paraId="20C1D6F6" w14:textId="77777777" w:rsidR="00324930" w:rsidRPr="001429E0" w:rsidRDefault="00324930" w:rsidP="00A21833">
      <w:pPr>
        <w:pStyle w:val="ILMfooter2017"/>
        <w:rPr>
          <w:rFonts w:ascii="Arial" w:hAnsi="Arial"/>
          <w:color w:val="FD8209" w:themeColor="accent2"/>
          <w:sz w:val="32"/>
          <w:szCs w:val="28"/>
        </w:rPr>
      </w:pPr>
      <w:r w:rsidRPr="001429E0">
        <w:rPr>
          <w:rFonts w:ascii="Arial" w:hAnsi="Arial"/>
          <w:b/>
          <w:color w:val="FD8209" w:themeColor="accent2"/>
          <w:sz w:val="32"/>
          <w:szCs w:val="28"/>
        </w:rPr>
        <w:br w:type="page"/>
      </w:r>
    </w:p>
    <w:p w14:paraId="7F20A95F" w14:textId="5225099F" w:rsidR="004E7B9B" w:rsidRPr="009D452C" w:rsidRDefault="00A115FF" w:rsidP="009831BD">
      <w:pPr>
        <w:pStyle w:val="Lesson-Title-XY"/>
        <w:pageBreakBefore/>
        <w:spacing w:before="40"/>
        <w:ind w:left="2739" w:hanging="2739"/>
        <w:outlineLvl w:val="0"/>
        <w:rPr>
          <w:rFonts w:ascii="Arial" w:hAnsi="Arial"/>
          <w:noProof w:val="0"/>
          <w:color w:val="F49515"/>
          <w:lang w:val="en-GB" w:eastAsia="en-US"/>
        </w:rPr>
      </w:pPr>
      <w:bookmarkStart w:id="2" w:name="_Toc89776631"/>
      <w:r w:rsidRPr="009D452C">
        <w:rPr>
          <w:rFonts w:ascii="Arial" w:hAnsi="Arial"/>
          <w:noProof w:val="0"/>
          <w:color w:val="F49515"/>
          <w:lang w:val="en-GB" w:eastAsia="en-US"/>
        </w:rPr>
        <w:lastRenderedPageBreak/>
        <w:t xml:space="preserve">Table of </w:t>
      </w:r>
      <w:r w:rsidR="00800D7D" w:rsidRPr="009D452C">
        <w:rPr>
          <w:rFonts w:ascii="Arial" w:hAnsi="Arial"/>
          <w:noProof w:val="0"/>
          <w:color w:val="F49515"/>
          <w:lang w:val="en-GB" w:eastAsia="en-US"/>
        </w:rPr>
        <w:t>Contents</w:t>
      </w:r>
      <w:bookmarkEnd w:id="2"/>
    </w:p>
    <w:p w14:paraId="601A1AE9" w14:textId="23646CEF" w:rsidR="00AA3620" w:rsidRPr="009D452C" w:rsidRDefault="007A2195">
      <w:pPr>
        <w:pStyle w:val="TOC1"/>
        <w:rPr>
          <w:rFonts w:ascii="Arial" w:eastAsiaTheme="minorEastAsia" w:hAnsi="Arial" w:cs="Arial"/>
          <w:b w:val="0"/>
          <w:szCs w:val="22"/>
          <w:lang w:eastAsia="en-GB"/>
        </w:rPr>
      </w:pPr>
      <w:r w:rsidRPr="001429E0">
        <w:rPr>
          <w:rFonts w:ascii="Arial" w:hAnsi="Arial" w:cs="Arial"/>
          <w:szCs w:val="22"/>
        </w:rPr>
        <w:fldChar w:fldCharType="begin"/>
      </w:r>
      <w:r w:rsidRPr="001429E0">
        <w:rPr>
          <w:rFonts w:ascii="Arial" w:hAnsi="Arial" w:cs="Arial"/>
          <w:szCs w:val="22"/>
        </w:rPr>
        <w:instrText xml:space="preserve"> TOC \o "1-3" \h \z \u </w:instrText>
      </w:r>
      <w:r w:rsidRPr="001429E0">
        <w:rPr>
          <w:rFonts w:ascii="Arial" w:hAnsi="Arial" w:cs="Arial"/>
          <w:szCs w:val="22"/>
        </w:rPr>
        <w:fldChar w:fldCharType="separate"/>
      </w:r>
      <w:hyperlink w:anchor="_Toc89776630" w:history="1">
        <w:r w:rsidR="00AA3620" w:rsidRPr="009D452C">
          <w:rPr>
            <w:rStyle w:val="Hyperlink"/>
            <w:rFonts w:ascii="Arial" w:hAnsi="Arial" w:cs="Arial"/>
          </w:rPr>
          <w:t>Qualification at a glance</w:t>
        </w:r>
        <w:r w:rsidR="00AA3620" w:rsidRPr="009D452C">
          <w:rPr>
            <w:rFonts w:ascii="Arial" w:hAnsi="Arial" w:cs="Arial"/>
            <w:webHidden/>
          </w:rPr>
          <w:tab/>
        </w:r>
        <w:r w:rsidR="00AA3620" w:rsidRPr="009D452C">
          <w:rPr>
            <w:rFonts w:ascii="Arial" w:hAnsi="Arial" w:cs="Arial"/>
            <w:webHidden/>
          </w:rPr>
          <w:fldChar w:fldCharType="begin"/>
        </w:r>
        <w:r w:rsidR="00AA3620" w:rsidRPr="009D452C">
          <w:rPr>
            <w:rFonts w:ascii="Arial" w:hAnsi="Arial" w:cs="Arial"/>
            <w:webHidden/>
          </w:rPr>
          <w:instrText xml:space="preserve"> PAGEREF _Toc89776630 \h </w:instrText>
        </w:r>
        <w:r w:rsidR="00AA3620" w:rsidRPr="009D452C">
          <w:rPr>
            <w:rFonts w:ascii="Arial" w:hAnsi="Arial" w:cs="Arial"/>
            <w:webHidden/>
          </w:rPr>
        </w:r>
        <w:r w:rsidR="00AA3620" w:rsidRPr="009D452C">
          <w:rPr>
            <w:rFonts w:ascii="Arial" w:hAnsi="Arial" w:cs="Arial"/>
            <w:webHidden/>
          </w:rPr>
          <w:fldChar w:fldCharType="separate"/>
        </w:r>
        <w:r w:rsidR="0016473F">
          <w:rPr>
            <w:rFonts w:ascii="Arial" w:hAnsi="Arial" w:cs="Arial"/>
            <w:webHidden/>
          </w:rPr>
          <w:t>2</w:t>
        </w:r>
        <w:r w:rsidR="00AA3620" w:rsidRPr="009D452C">
          <w:rPr>
            <w:rFonts w:ascii="Arial" w:hAnsi="Arial" w:cs="Arial"/>
            <w:webHidden/>
          </w:rPr>
          <w:fldChar w:fldCharType="end"/>
        </w:r>
      </w:hyperlink>
    </w:p>
    <w:p w14:paraId="648736A2" w14:textId="43490044" w:rsidR="00AA3620" w:rsidRPr="009D452C" w:rsidRDefault="00AA3620">
      <w:pPr>
        <w:pStyle w:val="TOC1"/>
        <w:rPr>
          <w:rFonts w:ascii="Arial" w:eastAsiaTheme="minorEastAsia" w:hAnsi="Arial" w:cs="Arial"/>
          <w:b w:val="0"/>
          <w:szCs w:val="22"/>
          <w:lang w:eastAsia="en-GB"/>
        </w:rPr>
      </w:pPr>
      <w:hyperlink w:anchor="_Toc89776631" w:history="1">
        <w:r w:rsidRPr="009D452C">
          <w:rPr>
            <w:rStyle w:val="Hyperlink"/>
            <w:rFonts w:ascii="Arial" w:hAnsi="Arial" w:cs="Arial"/>
          </w:rPr>
          <w:t>Table of Contents</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_Toc89776631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4</w:t>
        </w:r>
        <w:r w:rsidRPr="009D452C">
          <w:rPr>
            <w:rFonts w:ascii="Arial" w:hAnsi="Arial" w:cs="Arial"/>
            <w:webHidden/>
          </w:rPr>
          <w:fldChar w:fldCharType="end"/>
        </w:r>
      </w:hyperlink>
    </w:p>
    <w:p w14:paraId="3247C476" w14:textId="15229822" w:rsidR="00AA3620" w:rsidRPr="009D452C" w:rsidRDefault="00AA3620">
      <w:pPr>
        <w:pStyle w:val="TOC1"/>
        <w:rPr>
          <w:rFonts w:ascii="Arial" w:eastAsiaTheme="minorEastAsia" w:hAnsi="Arial" w:cs="Arial"/>
          <w:b w:val="0"/>
          <w:szCs w:val="22"/>
          <w:lang w:eastAsia="en-GB"/>
        </w:rPr>
      </w:pPr>
      <w:hyperlink w:anchor="_Toc89776632" w:history="1">
        <w:r w:rsidRPr="009D452C">
          <w:rPr>
            <w:rStyle w:val="Hyperlink"/>
            <w:rFonts w:ascii="Arial" w:hAnsi="Arial" w:cs="Arial"/>
          </w:rPr>
          <w:t>Qualification purpose and aim</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_Toc89776632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6</w:t>
        </w:r>
        <w:r w:rsidRPr="009D452C">
          <w:rPr>
            <w:rFonts w:ascii="Arial" w:hAnsi="Arial" w:cs="Arial"/>
            <w:webHidden/>
          </w:rPr>
          <w:fldChar w:fldCharType="end"/>
        </w:r>
      </w:hyperlink>
    </w:p>
    <w:p w14:paraId="0648B405" w14:textId="21EF8D9E" w:rsidR="00AA3620" w:rsidRPr="009D452C" w:rsidRDefault="00AA3620">
      <w:pPr>
        <w:pStyle w:val="TOC3"/>
        <w:rPr>
          <w:rFonts w:ascii="Arial" w:eastAsiaTheme="minorEastAsia" w:hAnsi="Arial" w:cs="Arial"/>
          <w:b w:val="0"/>
          <w:noProof/>
          <w:szCs w:val="22"/>
          <w:lang w:eastAsia="en-GB"/>
        </w:rPr>
      </w:pPr>
      <w:hyperlink w:anchor="_Toc89776633" w:history="1">
        <w:r w:rsidRPr="009D452C">
          <w:rPr>
            <w:rStyle w:val="Hyperlink"/>
            <w:rFonts w:ascii="Arial" w:hAnsi="Arial" w:cs="Arial"/>
            <w:noProof/>
          </w:rPr>
          <w:t>Structure</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_Toc89776633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7</w:t>
        </w:r>
        <w:r w:rsidRPr="009D452C">
          <w:rPr>
            <w:rFonts w:ascii="Arial" w:hAnsi="Arial" w:cs="Arial"/>
            <w:noProof/>
            <w:webHidden/>
          </w:rPr>
          <w:fldChar w:fldCharType="end"/>
        </w:r>
      </w:hyperlink>
    </w:p>
    <w:p w14:paraId="2E2ECC6E" w14:textId="12D960C5" w:rsidR="00AA3620" w:rsidRPr="009D452C" w:rsidRDefault="00AA3620">
      <w:pPr>
        <w:pStyle w:val="TOC3"/>
        <w:rPr>
          <w:rFonts w:ascii="Arial" w:eastAsiaTheme="minorEastAsia" w:hAnsi="Arial" w:cs="Arial"/>
          <w:b w:val="0"/>
          <w:noProof/>
          <w:szCs w:val="22"/>
          <w:lang w:eastAsia="en-GB"/>
        </w:rPr>
      </w:pPr>
      <w:hyperlink w:anchor="_Toc89776634" w:history="1">
        <w:r w:rsidRPr="009D452C">
          <w:rPr>
            <w:rStyle w:val="Hyperlink"/>
            <w:rFonts w:ascii="Arial" w:hAnsi="Arial" w:cs="Arial"/>
            <w:noProof/>
          </w:rPr>
          <w:t>Total Qualification Time (TQT)</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_Toc89776634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8</w:t>
        </w:r>
        <w:r w:rsidRPr="009D452C">
          <w:rPr>
            <w:rFonts w:ascii="Arial" w:hAnsi="Arial" w:cs="Arial"/>
            <w:noProof/>
            <w:webHidden/>
          </w:rPr>
          <w:fldChar w:fldCharType="end"/>
        </w:r>
      </w:hyperlink>
    </w:p>
    <w:p w14:paraId="54655CAB" w14:textId="2A2D6137" w:rsidR="00AA3620" w:rsidRPr="009D452C" w:rsidRDefault="00AA3620">
      <w:pPr>
        <w:pStyle w:val="TOC1"/>
        <w:rPr>
          <w:rFonts w:ascii="Arial" w:eastAsiaTheme="minorEastAsia" w:hAnsi="Arial" w:cs="Arial"/>
          <w:b w:val="0"/>
          <w:szCs w:val="22"/>
          <w:lang w:eastAsia="en-GB"/>
        </w:rPr>
      </w:pPr>
      <w:hyperlink w:anchor="_Toc89776635" w:history="1">
        <w:r w:rsidRPr="009D452C">
          <w:rPr>
            <w:rStyle w:val="Hyperlink"/>
            <w:rFonts w:ascii="Arial" w:hAnsi="Arial" w:cs="Arial"/>
          </w:rPr>
          <w:t>Centre requirements</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_Toc89776635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9</w:t>
        </w:r>
        <w:r w:rsidRPr="009D452C">
          <w:rPr>
            <w:rFonts w:ascii="Arial" w:hAnsi="Arial" w:cs="Arial"/>
            <w:webHidden/>
          </w:rPr>
          <w:fldChar w:fldCharType="end"/>
        </w:r>
      </w:hyperlink>
    </w:p>
    <w:p w14:paraId="4FA0FB9D" w14:textId="0FE294F3" w:rsidR="00AA3620" w:rsidRPr="009D452C" w:rsidRDefault="00AA3620">
      <w:pPr>
        <w:pStyle w:val="TOC3"/>
        <w:rPr>
          <w:rFonts w:ascii="Arial" w:eastAsiaTheme="minorEastAsia" w:hAnsi="Arial" w:cs="Arial"/>
          <w:b w:val="0"/>
          <w:noProof/>
          <w:szCs w:val="22"/>
          <w:lang w:eastAsia="en-GB"/>
        </w:rPr>
      </w:pPr>
      <w:hyperlink w:anchor="_Toc89776636" w:history="1">
        <w:r w:rsidRPr="009D452C">
          <w:rPr>
            <w:rStyle w:val="Hyperlink"/>
            <w:rFonts w:ascii="Arial" w:hAnsi="Arial" w:cs="Arial"/>
            <w:noProof/>
          </w:rPr>
          <w:t>Approval</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_Toc89776636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9</w:t>
        </w:r>
        <w:r w:rsidRPr="009D452C">
          <w:rPr>
            <w:rFonts w:ascii="Arial" w:hAnsi="Arial" w:cs="Arial"/>
            <w:noProof/>
            <w:webHidden/>
          </w:rPr>
          <w:fldChar w:fldCharType="end"/>
        </w:r>
      </w:hyperlink>
    </w:p>
    <w:p w14:paraId="6DE19AA9" w14:textId="714308C0" w:rsidR="00AA3620" w:rsidRPr="009D452C" w:rsidRDefault="00AA3620">
      <w:pPr>
        <w:pStyle w:val="TOC3"/>
        <w:rPr>
          <w:rFonts w:ascii="Arial" w:eastAsiaTheme="minorEastAsia" w:hAnsi="Arial" w:cs="Arial"/>
          <w:b w:val="0"/>
          <w:noProof/>
          <w:szCs w:val="22"/>
          <w:lang w:eastAsia="en-GB"/>
        </w:rPr>
      </w:pPr>
      <w:hyperlink w:anchor="_Toc89776637" w:history="1">
        <w:r w:rsidRPr="009D452C">
          <w:rPr>
            <w:rStyle w:val="Hyperlink"/>
            <w:rFonts w:ascii="Arial" w:eastAsia="Arial" w:hAnsi="Arial" w:cs="Arial"/>
            <w:noProof/>
          </w:rPr>
          <w:t>Resource requirements</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_Toc89776637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9</w:t>
        </w:r>
        <w:r w:rsidRPr="009D452C">
          <w:rPr>
            <w:rFonts w:ascii="Arial" w:hAnsi="Arial" w:cs="Arial"/>
            <w:noProof/>
            <w:webHidden/>
          </w:rPr>
          <w:fldChar w:fldCharType="end"/>
        </w:r>
      </w:hyperlink>
    </w:p>
    <w:p w14:paraId="02F7436E" w14:textId="0CC9AD7A" w:rsidR="00AA3620" w:rsidRPr="009D452C" w:rsidRDefault="00AA3620">
      <w:pPr>
        <w:pStyle w:val="TOC3"/>
        <w:rPr>
          <w:rFonts w:ascii="Arial" w:eastAsiaTheme="minorEastAsia" w:hAnsi="Arial" w:cs="Arial"/>
          <w:b w:val="0"/>
          <w:noProof/>
          <w:szCs w:val="22"/>
          <w:lang w:eastAsia="en-GB"/>
        </w:rPr>
      </w:pPr>
      <w:hyperlink w:anchor="_Toc89776638" w:history="1">
        <w:r w:rsidRPr="009D452C">
          <w:rPr>
            <w:rStyle w:val="Hyperlink"/>
            <w:rFonts w:ascii="Arial" w:hAnsi="Arial" w:cs="Arial"/>
            <w:noProof/>
          </w:rPr>
          <w:t>Learner entry requirements</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_Toc89776638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14</w:t>
        </w:r>
        <w:r w:rsidRPr="009D452C">
          <w:rPr>
            <w:rFonts w:ascii="Arial" w:hAnsi="Arial" w:cs="Arial"/>
            <w:noProof/>
            <w:webHidden/>
          </w:rPr>
          <w:fldChar w:fldCharType="end"/>
        </w:r>
      </w:hyperlink>
    </w:p>
    <w:p w14:paraId="62E27427" w14:textId="12897339" w:rsidR="00AA3620" w:rsidRPr="009D452C" w:rsidRDefault="00AA3620">
      <w:pPr>
        <w:pStyle w:val="TOC3"/>
        <w:rPr>
          <w:rFonts w:ascii="Arial" w:eastAsiaTheme="minorEastAsia" w:hAnsi="Arial" w:cs="Arial"/>
          <w:b w:val="0"/>
          <w:noProof/>
          <w:szCs w:val="22"/>
          <w:lang w:eastAsia="en-GB"/>
        </w:rPr>
      </w:pPr>
      <w:hyperlink w:anchor="_Toc89776639" w:history="1">
        <w:r w:rsidRPr="009D452C">
          <w:rPr>
            <w:rStyle w:val="Hyperlink"/>
            <w:rFonts w:ascii="Arial" w:hAnsi="Arial" w:cs="Arial"/>
            <w:noProof/>
          </w:rPr>
          <w:t>Time constraints</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_Toc89776639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14</w:t>
        </w:r>
        <w:r w:rsidRPr="009D452C">
          <w:rPr>
            <w:rFonts w:ascii="Arial" w:hAnsi="Arial" w:cs="Arial"/>
            <w:noProof/>
            <w:webHidden/>
          </w:rPr>
          <w:fldChar w:fldCharType="end"/>
        </w:r>
      </w:hyperlink>
    </w:p>
    <w:p w14:paraId="248EE7EB" w14:textId="6D4A93D2" w:rsidR="00AA3620" w:rsidRPr="009D452C" w:rsidRDefault="00AA3620">
      <w:pPr>
        <w:pStyle w:val="TOC3"/>
        <w:rPr>
          <w:rFonts w:ascii="Arial" w:eastAsiaTheme="minorEastAsia" w:hAnsi="Arial" w:cs="Arial"/>
          <w:b w:val="0"/>
          <w:noProof/>
          <w:szCs w:val="22"/>
          <w:lang w:eastAsia="en-GB"/>
        </w:rPr>
      </w:pPr>
      <w:hyperlink w:anchor="_Toc89776640" w:history="1">
        <w:r w:rsidRPr="009D452C">
          <w:rPr>
            <w:rStyle w:val="Hyperlink"/>
            <w:rFonts w:ascii="Arial" w:hAnsi="Arial" w:cs="Arial"/>
            <w:noProof/>
          </w:rPr>
          <w:t xml:space="preserve">The use of the terms </w:t>
        </w:r>
        <w:r w:rsidRPr="009D452C">
          <w:rPr>
            <w:rStyle w:val="Hyperlink"/>
            <w:rFonts w:ascii="Arial" w:hAnsi="Arial" w:cs="Arial" w:hint="eastAsia"/>
            <w:noProof/>
          </w:rPr>
          <w:t>‘</w:t>
        </w:r>
        <w:r w:rsidRPr="009D452C">
          <w:rPr>
            <w:rStyle w:val="Hyperlink"/>
            <w:rFonts w:ascii="Arial" w:hAnsi="Arial" w:cs="Arial"/>
            <w:noProof/>
          </w:rPr>
          <w:t>executive</w:t>
        </w:r>
        <w:r w:rsidRPr="009D452C">
          <w:rPr>
            <w:rStyle w:val="Hyperlink"/>
            <w:rFonts w:ascii="Arial" w:hAnsi="Arial" w:cs="Arial" w:hint="eastAsia"/>
            <w:noProof/>
          </w:rPr>
          <w:t>’</w:t>
        </w:r>
        <w:r w:rsidRPr="009D452C">
          <w:rPr>
            <w:rStyle w:val="Hyperlink"/>
            <w:rFonts w:ascii="Arial" w:hAnsi="Arial" w:cs="Arial"/>
            <w:noProof/>
          </w:rPr>
          <w:t xml:space="preserve"> and </w:t>
        </w:r>
        <w:r w:rsidRPr="009D452C">
          <w:rPr>
            <w:rStyle w:val="Hyperlink"/>
            <w:rFonts w:ascii="Arial" w:hAnsi="Arial" w:cs="Arial" w:hint="eastAsia"/>
            <w:noProof/>
          </w:rPr>
          <w:t>‘</w:t>
        </w:r>
        <w:r w:rsidRPr="009D452C">
          <w:rPr>
            <w:rStyle w:val="Hyperlink"/>
            <w:rFonts w:ascii="Arial" w:hAnsi="Arial" w:cs="Arial"/>
            <w:noProof/>
          </w:rPr>
          <w:t>senior</w:t>
        </w:r>
        <w:r w:rsidRPr="009D452C">
          <w:rPr>
            <w:rStyle w:val="Hyperlink"/>
            <w:rFonts w:ascii="Arial" w:hAnsi="Arial" w:cs="Arial" w:hint="eastAsia"/>
            <w:noProof/>
          </w:rPr>
          <w:t>’</w:t>
        </w:r>
        <w:r w:rsidRPr="009D452C">
          <w:rPr>
            <w:rStyle w:val="Hyperlink"/>
            <w:rFonts w:ascii="Arial" w:hAnsi="Arial" w:cs="Arial"/>
            <w:noProof/>
          </w:rPr>
          <w:t xml:space="preserve"> level coaching</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_Toc89776640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15</w:t>
        </w:r>
        <w:r w:rsidRPr="009D452C">
          <w:rPr>
            <w:rFonts w:ascii="Arial" w:hAnsi="Arial" w:cs="Arial"/>
            <w:noProof/>
            <w:webHidden/>
          </w:rPr>
          <w:fldChar w:fldCharType="end"/>
        </w:r>
      </w:hyperlink>
    </w:p>
    <w:p w14:paraId="1963F47F" w14:textId="1F625424" w:rsidR="00AA3620" w:rsidRPr="009D452C" w:rsidRDefault="00AA3620">
      <w:pPr>
        <w:pStyle w:val="TOC1"/>
        <w:rPr>
          <w:rFonts w:ascii="Arial" w:eastAsiaTheme="minorEastAsia" w:hAnsi="Arial" w:cs="Arial"/>
          <w:b w:val="0"/>
          <w:szCs w:val="22"/>
          <w:lang w:eastAsia="en-GB"/>
        </w:rPr>
      </w:pPr>
      <w:hyperlink w:anchor="_Toc89776641" w:history="1">
        <w:r w:rsidRPr="009D452C">
          <w:rPr>
            <w:rStyle w:val="Hyperlink"/>
            <w:rFonts w:ascii="Arial" w:hAnsi="Arial" w:cs="Arial"/>
          </w:rPr>
          <w:t>Delivering the qualification</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_Toc89776641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16</w:t>
        </w:r>
        <w:r w:rsidRPr="009D452C">
          <w:rPr>
            <w:rFonts w:ascii="Arial" w:hAnsi="Arial" w:cs="Arial"/>
            <w:webHidden/>
          </w:rPr>
          <w:fldChar w:fldCharType="end"/>
        </w:r>
      </w:hyperlink>
    </w:p>
    <w:p w14:paraId="2AA7629C" w14:textId="0A45D0B3" w:rsidR="00AA3620" w:rsidRPr="009D452C" w:rsidRDefault="00AA3620">
      <w:pPr>
        <w:pStyle w:val="TOC3"/>
        <w:rPr>
          <w:rFonts w:ascii="Arial" w:eastAsiaTheme="minorEastAsia" w:hAnsi="Arial" w:cs="Arial"/>
          <w:b w:val="0"/>
          <w:noProof/>
          <w:szCs w:val="22"/>
          <w:lang w:eastAsia="en-GB"/>
        </w:rPr>
      </w:pPr>
      <w:hyperlink w:anchor="_Toc89776642" w:history="1">
        <w:r w:rsidRPr="009D452C">
          <w:rPr>
            <w:rStyle w:val="Hyperlink"/>
            <w:rFonts w:ascii="Arial" w:hAnsi="Arial" w:cs="Arial"/>
            <w:noProof/>
          </w:rPr>
          <w:t>Initial assessment</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_Toc89776642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16</w:t>
        </w:r>
        <w:r w:rsidRPr="009D452C">
          <w:rPr>
            <w:rFonts w:ascii="Arial" w:hAnsi="Arial" w:cs="Arial"/>
            <w:noProof/>
            <w:webHidden/>
          </w:rPr>
          <w:fldChar w:fldCharType="end"/>
        </w:r>
      </w:hyperlink>
    </w:p>
    <w:p w14:paraId="727ED688" w14:textId="0606BA98" w:rsidR="00AA3620" w:rsidRPr="009D452C" w:rsidRDefault="00AA3620">
      <w:pPr>
        <w:pStyle w:val="TOC3"/>
        <w:rPr>
          <w:rFonts w:ascii="Arial" w:eastAsiaTheme="minorEastAsia" w:hAnsi="Arial" w:cs="Arial"/>
          <w:b w:val="0"/>
          <w:noProof/>
          <w:szCs w:val="22"/>
          <w:lang w:eastAsia="en-GB"/>
        </w:rPr>
      </w:pPr>
      <w:hyperlink w:anchor="_Toc89776643" w:history="1">
        <w:r w:rsidRPr="009D452C">
          <w:rPr>
            <w:rStyle w:val="Hyperlink"/>
            <w:rFonts w:ascii="Arial" w:hAnsi="Arial" w:cs="Arial"/>
            <w:noProof/>
          </w:rPr>
          <w:t>Induction</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_Toc89776643 \h </w:instrText>
        </w:r>
        <w:r w:rsidRPr="009D452C">
          <w:rPr>
            <w:rFonts w:ascii="Arial" w:hAnsi="Arial" w:cs="Arial"/>
            <w:noProof/>
            <w:webHidden/>
          </w:rPr>
          <w:fldChar w:fldCharType="separate"/>
        </w:r>
        <w:r w:rsidR="0016473F">
          <w:rPr>
            <w:rFonts w:ascii="Arial" w:hAnsi="Arial" w:cs="Arial"/>
            <w:b w:val="0"/>
            <w:bCs/>
            <w:noProof/>
            <w:webHidden/>
            <w:lang w:val="en-US"/>
          </w:rPr>
          <w:t>Error! Bookmark not defined.</w:t>
        </w:r>
        <w:r w:rsidRPr="009D452C">
          <w:rPr>
            <w:rFonts w:ascii="Arial" w:hAnsi="Arial" w:cs="Arial"/>
            <w:noProof/>
            <w:webHidden/>
          </w:rPr>
          <w:fldChar w:fldCharType="end"/>
        </w:r>
      </w:hyperlink>
    </w:p>
    <w:p w14:paraId="06F913C6" w14:textId="33733DD4" w:rsidR="00AA3620" w:rsidRPr="009D452C" w:rsidRDefault="00AA3620">
      <w:pPr>
        <w:pStyle w:val="TOC3"/>
        <w:rPr>
          <w:rFonts w:ascii="Arial" w:eastAsiaTheme="minorEastAsia" w:hAnsi="Arial" w:cs="Arial"/>
          <w:b w:val="0"/>
          <w:noProof/>
          <w:szCs w:val="22"/>
          <w:lang w:eastAsia="en-GB"/>
        </w:rPr>
      </w:pPr>
      <w:hyperlink w:anchor="_Toc89776644" w:history="1">
        <w:r w:rsidRPr="009D452C">
          <w:rPr>
            <w:rStyle w:val="Hyperlink"/>
            <w:rFonts w:ascii="Arial" w:hAnsi="Arial" w:cs="Arial"/>
            <w:noProof/>
          </w:rPr>
          <w:t>Supporting documentation and resources</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_Toc89776644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18</w:t>
        </w:r>
        <w:r w:rsidRPr="009D452C">
          <w:rPr>
            <w:rFonts w:ascii="Arial" w:hAnsi="Arial" w:cs="Arial"/>
            <w:noProof/>
            <w:webHidden/>
          </w:rPr>
          <w:fldChar w:fldCharType="end"/>
        </w:r>
      </w:hyperlink>
    </w:p>
    <w:p w14:paraId="1C7849DB" w14:textId="15B7159B" w:rsidR="00AA3620" w:rsidRPr="009D452C" w:rsidRDefault="00AA3620">
      <w:pPr>
        <w:pStyle w:val="TOC1"/>
        <w:rPr>
          <w:rFonts w:ascii="Arial" w:eastAsiaTheme="minorEastAsia" w:hAnsi="Arial" w:cs="Arial"/>
          <w:b w:val="0"/>
          <w:szCs w:val="22"/>
          <w:lang w:eastAsia="en-GB"/>
        </w:rPr>
      </w:pPr>
      <w:hyperlink w:anchor="_Toc89776645" w:history="1">
        <w:r w:rsidRPr="009D452C">
          <w:rPr>
            <w:rStyle w:val="Hyperlink"/>
            <w:rFonts w:ascii="Arial" w:hAnsi="Arial" w:cs="Arial"/>
          </w:rPr>
          <w:t>Qualification Assessment</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_Toc89776645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19</w:t>
        </w:r>
        <w:r w:rsidRPr="009D452C">
          <w:rPr>
            <w:rFonts w:ascii="Arial" w:hAnsi="Arial" w:cs="Arial"/>
            <w:webHidden/>
          </w:rPr>
          <w:fldChar w:fldCharType="end"/>
        </w:r>
      </w:hyperlink>
    </w:p>
    <w:p w14:paraId="4DB60F81" w14:textId="2F4A5F52" w:rsidR="00AA3620" w:rsidRPr="009D452C" w:rsidRDefault="00AA3620">
      <w:pPr>
        <w:pStyle w:val="TOC3"/>
        <w:rPr>
          <w:rFonts w:ascii="Arial" w:eastAsiaTheme="minorEastAsia" w:hAnsi="Arial" w:cs="Arial"/>
          <w:b w:val="0"/>
          <w:noProof/>
          <w:szCs w:val="22"/>
          <w:lang w:eastAsia="en-GB"/>
        </w:rPr>
      </w:pPr>
      <w:hyperlink w:anchor="_Toc89776646" w:history="1">
        <w:r w:rsidRPr="009D452C">
          <w:rPr>
            <w:rStyle w:val="Hyperlink"/>
            <w:rFonts w:ascii="Arial" w:hAnsi="Arial" w:cs="Arial"/>
            <w:noProof/>
          </w:rPr>
          <w:t>Summary of assessment methods</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_Toc89776646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19</w:t>
        </w:r>
        <w:r w:rsidRPr="009D452C">
          <w:rPr>
            <w:rFonts w:ascii="Arial" w:hAnsi="Arial" w:cs="Arial"/>
            <w:noProof/>
            <w:webHidden/>
          </w:rPr>
          <w:fldChar w:fldCharType="end"/>
        </w:r>
      </w:hyperlink>
    </w:p>
    <w:p w14:paraId="5C7DA380" w14:textId="1839E916" w:rsidR="00AA3620" w:rsidRPr="009D452C" w:rsidRDefault="00AA3620">
      <w:pPr>
        <w:pStyle w:val="TOC3"/>
        <w:rPr>
          <w:rFonts w:ascii="Arial" w:eastAsiaTheme="minorEastAsia" w:hAnsi="Arial" w:cs="Arial"/>
          <w:b w:val="0"/>
          <w:noProof/>
          <w:szCs w:val="22"/>
          <w:lang w:eastAsia="en-GB"/>
        </w:rPr>
      </w:pPr>
      <w:hyperlink w:anchor="_Toc89776647" w:history="1">
        <w:r w:rsidRPr="009D452C">
          <w:rPr>
            <w:rStyle w:val="Hyperlink"/>
            <w:rFonts w:ascii="Arial" w:hAnsi="Arial" w:cs="Arial"/>
            <w:noProof/>
          </w:rPr>
          <w:t>Assessment strategy</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_Toc89776647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19</w:t>
        </w:r>
        <w:r w:rsidRPr="009D452C">
          <w:rPr>
            <w:rFonts w:ascii="Arial" w:hAnsi="Arial" w:cs="Arial"/>
            <w:noProof/>
            <w:webHidden/>
          </w:rPr>
          <w:fldChar w:fldCharType="end"/>
        </w:r>
      </w:hyperlink>
    </w:p>
    <w:p w14:paraId="5AF644F5" w14:textId="6F92A6C0" w:rsidR="00AA3620" w:rsidRPr="009D452C" w:rsidRDefault="00AA3620">
      <w:pPr>
        <w:pStyle w:val="TOC3"/>
        <w:rPr>
          <w:rFonts w:ascii="Arial" w:eastAsiaTheme="minorEastAsia" w:hAnsi="Arial" w:cs="Arial"/>
          <w:b w:val="0"/>
          <w:noProof/>
          <w:szCs w:val="22"/>
          <w:lang w:eastAsia="en-GB"/>
        </w:rPr>
      </w:pPr>
      <w:hyperlink w:anchor="_Toc89776648" w:history="1">
        <w:r w:rsidRPr="009D452C">
          <w:rPr>
            <w:rStyle w:val="Hyperlink"/>
            <w:rFonts w:ascii="Arial" w:hAnsi="Arial" w:cs="Arial"/>
            <w:noProof/>
          </w:rPr>
          <w:t>Internal assessment</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_Toc89776648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20</w:t>
        </w:r>
        <w:r w:rsidRPr="009D452C">
          <w:rPr>
            <w:rFonts w:ascii="Arial" w:hAnsi="Arial" w:cs="Arial"/>
            <w:noProof/>
            <w:webHidden/>
          </w:rPr>
          <w:fldChar w:fldCharType="end"/>
        </w:r>
      </w:hyperlink>
    </w:p>
    <w:p w14:paraId="34C05494" w14:textId="651D770C" w:rsidR="00AA3620" w:rsidRPr="009D452C" w:rsidRDefault="00AA3620">
      <w:pPr>
        <w:pStyle w:val="TOC3"/>
        <w:rPr>
          <w:rFonts w:ascii="Arial" w:eastAsiaTheme="minorEastAsia" w:hAnsi="Arial" w:cs="Arial"/>
          <w:b w:val="0"/>
          <w:noProof/>
          <w:szCs w:val="22"/>
          <w:lang w:eastAsia="en-GB"/>
        </w:rPr>
      </w:pPr>
      <w:hyperlink w:anchor="_Toc89776649" w:history="1">
        <w:r w:rsidRPr="009D452C">
          <w:rPr>
            <w:rStyle w:val="Hyperlink"/>
            <w:rFonts w:ascii="Arial" w:hAnsi="Arial" w:cs="Arial"/>
            <w:noProof/>
          </w:rPr>
          <w:t>Recognition of prior learning (RPL)</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_Toc89776649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20</w:t>
        </w:r>
        <w:r w:rsidRPr="009D452C">
          <w:rPr>
            <w:rFonts w:ascii="Arial" w:hAnsi="Arial" w:cs="Arial"/>
            <w:noProof/>
            <w:webHidden/>
          </w:rPr>
          <w:fldChar w:fldCharType="end"/>
        </w:r>
      </w:hyperlink>
    </w:p>
    <w:p w14:paraId="517988FB" w14:textId="0E8E9F16" w:rsidR="00AA3620" w:rsidRPr="009D452C" w:rsidRDefault="00AA3620">
      <w:pPr>
        <w:pStyle w:val="TOC1"/>
        <w:rPr>
          <w:rFonts w:ascii="Arial" w:eastAsiaTheme="minorEastAsia" w:hAnsi="Arial" w:cs="Arial"/>
          <w:b w:val="0"/>
          <w:szCs w:val="22"/>
          <w:lang w:eastAsia="en-GB"/>
        </w:rPr>
      </w:pPr>
      <w:hyperlink w:anchor="_Toc89776650" w:history="1">
        <w:r w:rsidRPr="009D452C">
          <w:rPr>
            <w:rStyle w:val="Hyperlink"/>
            <w:rFonts w:ascii="Arial" w:hAnsi="Arial" w:cs="Arial"/>
          </w:rPr>
          <w:t>Unit 700</w:t>
        </w:r>
        <w:r w:rsidRPr="009D452C">
          <w:rPr>
            <w:rFonts w:ascii="Arial" w:eastAsiaTheme="minorEastAsia" w:hAnsi="Arial" w:cs="Arial" w:hint="eastAsia"/>
            <w:b w:val="0"/>
            <w:szCs w:val="22"/>
            <w:lang w:eastAsia="en-GB"/>
          </w:rPr>
          <w:tab/>
        </w:r>
        <w:r w:rsidRPr="009D452C">
          <w:rPr>
            <w:rStyle w:val="Hyperlink"/>
            <w:rFonts w:ascii="Arial" w:hAnsi="Arial" w:cs="Arial"/>
          </w:rPr>
          <w:t>Understanding the Principles and Practice of Effective Coaching and Mentoring at an Executive or Senior Level</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_Toc89776650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22</w:t>
        </w:r>
        <w:r w:rsidRPr="009D452C">
          <w:rPr>
            <w:rFonts w:ascii="Arial" w:hAnsi="Arial" w:cs="Arial"/>
            <w:webHidden/>
          </w:rPr>
          <w:fldChar w:fldCharType="end"/>
        </w:r>
      </w:hyperlink>
    </w:p>
    <w:p w14:paraId="3E88EF82" w14:textId="2868BB50" w:rsidR="00AA3620" w:rsidRPr="009D452C" w:rsidRDefault="00AA3620">
      <w:pPr>
        <w:pStyle w:val="TOC1"/>
        <w:rPr>
          <w:rFonts w:ascii="Arial" w:eastAsiaTheme="minorEastAsia" w:hAnsi="Arial" w:cs="Arial"/>
          <w:b w:val="0"/>
          <w:szCs w:val="22"/>
          <w:lang w:eastAsia="en-GB"/>
        </w:rPr>
      </w:pPr>
      <w:hyperlink w:anchor="_Toc89776651" w:history="1">
        <w:r w:rsidRPr="009D452C">
          <w:rPr>
            <w:rStyle w:val="Hyperlink"/>
            <w:rFonts w:ascii="Arial" w:hAnsi="Arial" w:cs="Arial"/>
          </w:rPr>
          <w:t>Unit 701</w:t>
        </w:r>
        <w:r w:rsidRPr="009D452C">
          <w:rPr>
            <w:rFonts w:ascii="Arial" w:eastAsiaTheme="minorEastAsia" w:hAnsi="Arial" w:cs="Arial" w:hint="eastAsia"/>
            <w:b w:val="0"/>
            <w:szCs w:val="22"/>
            <w:lang w:eastAsia="en-GB"/>
          </w:rPr>
          <w:tab/>
        </w:r>
        <w:r w:rsidRPr="009D452C">
          <w:rPr>
            <w:rStyle w:val="Hyperlink"/>
            <w:rFonts w:ascii="Arial" w:hAnsi="Arial" w:cs="Arial"/>
          </w:rPr>
          <w:t>Undertaking Coaching or Mentoring at an Executive or Senior Level</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_Toc89776651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26</w:t>
        </w:r>
        <w:r w:rsidRPr="009D452C">
          <w:rPr>
            <w:rFonts w:ascii="Arial" w:hAnsi="Arial" w:cs="Arial"/>
            <w:webHidden/>
          </w:rPr>
          <w:fldChar w:fldCharType="end"/>
        </w:r>
      </w:hyperlink>
    </w:p>
    <w:p w14:paraId="26591E67" w14:textId="322F3884" w:rsidR="00AA3620" w:rsidRPr="009D452C" w:rsidRDefault="00AA3620">
      <w:pPr>
        <w:pStyle w:val="TOC1"/>
        <w:rPr>
          <w:rFonts w:ascii="Arial" w:eastAsiaTheme="minorEastAsia" w:hAnsi="Arial" w:cs="Arial"/>
          <w:b w:val="0"/>
          <w:szCs w:val="22"/>
          <w:lang w:eastAsia="en-GB"/>
        </w:rPr>
      </w:pPr>
      <w:hyperlink w:anchor="_Toc89776652" w:history="1">
        <w:r w:rsidRPr="009D452C">
          <w:rPr>
            <w:rStyle w:val="Hyperlink"/>
            <w:rFonts w:ascii="Arial" w:hAnsi="Arial" w:cs="Arial"/>
          </w:rPr>
          <w:t>Unit 702</w:t>
        </w:r>
        <w:r w:rsidRPr="009D452C">
          <w:rPr>
            <w:rFonts w:ascii="Arial" w:eastAsiaTheme="minorEastAsia" w:hAnsi="Arial" w:cs="Arial" w:hint="eastAsia"/>
            <w:b w:val="0"/>
            <w:szCs w:val="22"/>
            <w:lang w:eastAsia="en-GB"/>
          </w:rPr>
          <w:tab/>
        </w:r>
        <w:r w:rsidRPr="009D452C">
          <w:rPr>
            <w:rStyle w:val="Hyperlink"/>
            <w:rFonts w:ascii="Arial" w:hAnsi="Arial" w:cs="Arial"/>
          </w:rPr>
          <w:t>Undertaking an Extended Period of Coaching or Mentoring at an Executive or Senior level</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_Toc89776652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31</w:t>
        </w:r>
        <w:r w:rsidRPr="009D452C">
          <w:rPr>
            <w:rFonts w:ascii="Arial" w:hAnsi="Arial" w:cs="Arial"/>
            <w:webHidden/>
          </w:rPr>
          <w:fldChar w:fldCharType="end"/>
        </w:r>
      </w:hyperlink>
    </w:p>
    <w:p w14:paraId="43F01688" w14:textId="588A9B99" w:rsidR="00AA3620" w:rsidRPr="009D452C" w:rsidRDefault="00AA3620">
      <w:pPr>
        <w:pStyle w:val="TOC1"/>
        <w:rPr>
          <w:rFonts w:ascii="Arial" w:eastAsiaTheme="minorEastAsia" w:hAnsi="Arial" w:cs="Arial"/>
          <w:b w:val="0"/>
          <w:szCs w:val="22"/>
          <w:lang w:eastAsia="en-GB"/>
        </w:rPr>
      </w:pPr>
      <w:hyperlink w:anchor="_Toc89776653" w:history="1">
        <w:r w:rsidRPr="009D452C">
          <w:rPr>
            <w:rStyle w:val="Hyperlink"/>
            <w:rFonts w:ascii="Arial" w:hAnsi="Arial" w:cs="Arial"/>
          </w:rPr>
          <w:t>Unit 703</w:t>
        </w:r>
        <w:r w:rsidRPr="009D452C">
          <w:rPr>
            <w:rFonts w:ascii="Arial" w:eastAsiaTheme="minorEastAsia" w:hAnsi="Arial" w:cs="Arial" w:hint="eastAsia"/>
            <w:b w:val="0"/>
            <w:szCs w:val="22"/>
            <w:lang w:eastAsia="en-GB"/>
          </w:rPr>
          <w:tab/>
        </w:r>
        <w:r w:rsidRPr="009D452C">
          <w:rPr>
            <w:rStyle w:val="Hyperlink"/>
            <w:rFonts w:ascii="Arial" w:hAnsi="Arial" w:cs="Arial"/>
          </w:rPr>
          <w:t>Reflecting on Your Ability to Perform Effectively as a Coach or Mentor at an Executive or Senior Level</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_Toc89776653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36</w:t>
        </w:r>
        <w:r w:rsidRPr="009D452C">
          <w:rPr>
            <w:rFonts w:ascii="Arial" w:hAnsi="Arial" w:cs="Arial"/>
            <w:webHidden/>
          </w:rPr>
          <w:fldChar w:fldCharType="end"/>
        </w:r>
      </w:hyperlink>
    </w:p>
    <w:p w14:paraId="6C9D3353" w14:textId="4872762B" w:rsidR="00AA3620" w:rsidRPr="009D452C" w:rsidRDefault="00AA3620">
      <w:pPr>
        <w:pStyle w:val="TOC1"/>
        <w:rPr>
          <w:rFonts w:ascii="Arial" w:eastAsiaTheme="minorEastAsia" w:hAnsi="Arial" w:cs="Arial"/>
          <w:b w:val="0"/>
          <w:szCs w:val="22"/>
          <w:lang w:eastAsia="en-GB"/>
        </w:rPr>
      </w:pPr>
      <w:hyperlink w:anchor="_Toc89776654" w:history="1">
        <w:r w:rsidRPr="009D452C">
          <w:rPr>
            <w:rStyle w:val="Hyperlink"/>
            <w:rFonts w:ascii="Arial" w:hAnsi="Arial" w:cs="Arial"/>
          </w:rPr>
          <w:t>Assessment Guidance</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_Toc89776654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41</w:t>
        </w:r>
        <w:r w:rsidRPr="009D452C">
          <w:rPr>
            <w:rFonts w:ascii="Arial" w:hAnsi="Arial" w:cs="Arial"/>
            <w:webHidden/>
          </w:rPr>
          <w:fldChar w:fldCharType="end"/>
        </w:r>
      </w:hyperlink>
    </w:p>
    <w:p w14:paraId="65C6E1C6" w14:textId="3C1CBB95" w:rsidR="00AA3620" w:rsidRPr="009D452C" w:rsidRDefault="00AA3620">
      <w:pPr>
        <w:pStyle w:val="TOC1"/>
        <w:rPr>
          <w:rFonts w:ascii="Arial" w:eastAsiaTheme="minorEastAsia" w:hAnsi="Arial" w:cs="Arial"/>
          <w:b w:val="0"/>
          <w:szCs w:val="22"/>
          <w:lang w:eastAsia="en-GB"/>
        </w:rPr>
      </w:pPr>
      <w:hyperlink w:anchor="_Toc89776655" w:history="1">
        <w:r w:rsidRPr="009D452C">
          <w:rPr>
            <w:rStyle w:val="Hyperlink"/>
            <w:rFonts w:ascii="Arial" w:hAnsi="Arial" w:cs="Arial"/>
          </w:rPr>
          <w:t>Appendix 1</w:t>
        </w:r>
        <w:r w:rsidRPr="009D452C">
          <w:rPr>
            <w:rFonts w:ascii="Arial" w:eastAsiaTheme="minorEastAsia" w:hAnsi="Arial" w:cs="Arial" w:hint="eastAsia"/>
            <w:b w:val="0"/>
            <w:szCs w:val="22"/>
            <w:lang w:eastAsia="en-GB"/>
          </w:rPr>
          <w:tab/>
        </w:r>
        <w:r w:rsidRPr="009D452C">
          <w:rPr>
            <w:rStyle w:val="Hyperlink"/>
            <w:rFonts w:ascii="Arial" w:hAnsi="Arial" w:cs="Arial"/>
          </w:rPr>
          <w:t>Unit 700 - Assignment Brief</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_Toc89776655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43</w:t>
        </w:r>
        <w:r w:rsidRPr="009D452C">
          <w:rPr>
            <w:rFonts w:ascii="Arial" w:hAnsi="Arial" w:cs="Arial"/>
            <w:webHidden/>
          </w:rPr>
          <w:fldChar w:fldCharType="end"/>
        </w:r>
      </w:hyperlink>
    </w:p>
    <w:p w14:paraId="19D0550E" w14:textId="1BA45A85" w:rsidR="00AA3620" w:rsidRPr="009D452C" w:rsidRDefault="00AA3620">
      <w:pPr>
        <w:pStyle w:val="TOC3"/>
        <w:rPr>
          <w:rFonts w:ascii="Arial" w:eastAsiaTheme="minorEastAsia" w:hAnsi="Arial" w:cs="Arial"/>
          <w:b w:val="0"/>
          <w:noProof/>
          <w:szCs w:val="22"/>
          <w:lang w:eastAsia="en-GB"/>
        </w:rPr>
      </w:pPr>
      <w:hyperlink w:anchor="_Toc89776656" w:history="1">
        <w:r w:rsidRPr="009D452C">
          <w:rPr>
            <w:rStyle w:val="Hyperlink"/>
            <w:rFonts w:ascii="Arial" w:hAnsi="Arial" w:cs="Arial"/>
            <w:noProof/>
          </w:rPr>
          <w:t>Assessment instructions</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_Toc89776656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43</w:t>
        </w:r>
        <w:r w:rsidRPr="009D452C">
          <w:rPr>
            <w:rFonts w:ascii="Arial" w:hAnsi="Arial" w:cs="Arial"/>
            <w:noProof/>
            <w:webHidden/>
          </w:rPr>
          <w:fldChar w:fldCharType="end"/>
        </w:r>
      </w:hyperlink>
    </w:p>
    <w:p w14:paraId="685BB1AE" w14:textId="01A71F0C" w:rsidR="00AA3620" w:rsidRPr="009D452C" w:rsidRDefault="00AA3620">
      <w:pPr>
        <w:pStyle w:val="TOC3"/>
        <w:rPr>
          <w:rFonts w:ascii="Arial" w:eastAsiaTheme="minorEastAsia" w:hAnsi="Arial" w:cs="Arial"/>
          <w:b w:val="0"/>
          <w:noProof/>
          <w:szCs w:val="22"/>
          <w:lang w:eastAsia="en-GB"/>
        </w:rPr>
      </w:pPr>
      <w:hyperlink w:anchor="_Toc89776657" w:history="1">
        <w:r w:rsidRPr="009D452C">
          <w:rPr>
            <w:rStyle w:val="Hyperlink"/>
            <w:rFonts w:ascii="Arial" w:hAnsi="Arial" w:cs="Arial"/>
            <w:noProof/>
          </w:rPr>
          <w:t>Assignment tasks</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_Toc89776657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44</w:t>
        </w:r>
        <w:r w:rsidRPr="009D452C">
          <w:rPr>
            <w:rFonts w:ascii="Arial" w:hAnsi="Arial" w:cs="Arial"/>
            <w:noProof/>
            <w:webHidden/>
          </w:rPr>
          <w:fldChar w:fldCharType="end"/>
        </w:r>
      </w:hyperlink>
    </w:p>
    <w:p w14:paraId="20BC57E0" w14:textId="6512012A" w:rsidR="00AA3620" w:rsidRPr="009D452C" w:rsidRDefault="00AA3620">
      <w:pPr>
        <w:pStyle w:val="TOC1"/>
        <w:rPr>
          <w:rFonts w:ascii="Arial" w:eastAsiaTheme="minorEastAsia" w:hAnsi="Arial" w:cs="Arial"/>
          <w:b w:val="0"/>
          <w:szCs w:val="22"/>
          <w:lang w:eastAsia="en-GB"/>
        </w:rPr>
      </w:pPr>
      <w:hyperlink w:anchor="_Toc89776658" w:history="1">
        <w:r w:rsidRPr="009D452C">
          <w:rPr>
            <w:rStyle w:val="Hyperlink"/>
            <w:rFonts w:ascii="Arial" w:hAnsi="Arial" w:cs="Arial"/>
          </w:rPr>
          <w:t>Appendix 2</w:t>
        </w:r>
        <w:r w:rsidRPr="009D452C">
          <w:rPr>
            <w:rFonts w:ascii="Arial" w:eastAsiaTheme="minorEastAsia" w:hAnsi="Arial" w:cs="Arial" w:hint="eastAsia"/>
            <w:b w:val="0"/>
            <w:szCs w:val="22"/>
            <w:lang w:eastAsia="en-GB"/>
          </w:rPr>
          <w:tab/>
        </w:r>
        <w:r w:rsidRPr="009D452C">
          <w:rPr>
            <w:rStyle w:val="Hyperlink"/>
            <w:rFonts w:ascii="Arial" w:hAnsi="Arial" w:cs="Arial"/>
          </w:rPr>
          <w:t>Unit 700 Result Sheet</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_Toc89776658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46</w:t>
        </w:r>
        <w:r w:rsidRPr="009D452C">
          <w:rPr>
            <w:rFonts w:ascii="Arial" w:hAnsi="Arial" w:cs="Arial"/>
            <w:webHidden/>
          </w:rPr>
          <w:fldChar w:fldCharType="end"/>
        </w:r>
      </w:hyperlink>
    </w:p>
    <w:p w14:paraId="7483E2EB" w14:textId="2FB43215" w:rsidR="00AA3620" w:rsidRPr="009D452C" w:rsidRDefault="00AA3620">
      <w:pPr>
        <w:pStyle w:val="TOC1"/>
        <w:rPr>
          <w:rFonts w:ascii="Arial" w:eastAsiaTheme="minorEastAsia" w:hAnsi="Arial" w:cs="Arial"/>
          <w:b w:val="0"/>
          <w:szCs w:val="22"/>
          <w:lang w:eastAsia="en-GB"/>
        </w:rPr>
      </w:pPr>
      <w:hyperlink w:anchor="_Toc89776659" w:history="1">
        <w:r w:rsidRPr="009D452C">
          <w:rPr>
            <w:rStyle w:val="Hyperlink"/>
            <w:rFonts w:ascii="Arial" w:hAnsi="Arial" w:cs="Arial"/>
          </w:rPr>
          <w:t>Appendix 3</w:t>
        </w:r>
        <w:r w:rsidRPr="009D452C">
          <w:rPr>
            <w:rFonts w:ascii="Arial" w:eastAsiaTheme="minorEastAsia" w:hAnsi="Arial" w:cs="Arial" w:hint="eastAsia"/>
            <w:b w:val="0"/>
            <w:szCs w:val="22"/>
            <w:lang w:eastAsia="en-GB"/>
          </w:rPr>
          <w:tab/>
        </w:r>
        <w:r w:rsidRPr="009D452C">
          <w:rPr>
            <w:rStyle w:val="Hyperlink"/>
            <w:rFonts w:ascii="Arial" w:hAnsi="Arial" w:cs="Arial"/>
          </w:rPr>
          <w:t>Unit 701/702 - Portfolio</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_Toc89776659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56</w:t>
        </w:r>
        <w:r w:rsidRPr="009D452C">
          <w:rPr>
            <w:rFonts w:ascii="Arial" w:hAnsi="Arial" w:cs="Arial"/>
            <w:webHidden/>
          </w:rPr>
          <w:fldChar w:fldCharType="end"/>
        </w:r>
      </w:hyperlink>
    </w:p>
    <w:p w14:paraId="02A55A92" w14:textId="17901BE9" w:rsidR="00AA3620" w:rsidRPr="009D452C" w:rsidRDefault="00AA3620">
      <w:pPr>
        <w:pStyle w:val="TOC3"/>
        <w:rPr>
          <w:rFonts w:ascii="Arial" w:eastAsiaTheme="minorEastAsia" w:hAnsi="Arial" w:cs="Arial"/>
          <w:b w:val="0"/>
          <w:noProof/>
          <w:szCs w:val="22"/>
          <w:lang w:eastAsia="en-GB"/>
        </w:rPr>
      </w:pPr>
      <w:hyperlink w:anchor="_Toc89776660" w:history="1">
        <w:r w:rsidRPr="009D452C">
          <w:rPr>
            <w:rStyle w:val="Hyperlink"/>
            <w:rFonts w:ascii="Arial" w:hAnsi="Arial" w:cs="Arial"/>
            <w:noProof/>
          </w:rPr>
          <w:t>Assessment instructions</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_Toc89776660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56</w:t>
        </w:r>
        <w:r w:rsidRPr="009D452C">
          <w:rPr>
            <w:rFonts w:ascii="Arial" w:hAnsi="Arial" w:cs="Arial"/>
            <w:noProof/>
            <w:webHidden/>
          </w:rPr>
          <w:fldChar w:fldCharType="end"/>
        </w:r>
      </w:hyperlink>
    </w:p>
    <w:p w14:paraId="1C9036A2" w14:textId="1938E9A8" w:rsidR="00AA3620" w:rsidRPr="009D452C" w:rsidRDefault="00AA3620">
      <w:pPr>
        <w:pStyle w:val="TOC1"/>
        <w:rPr>
          <w:rFonts w:ascii="Arial" w:eastAsiaTheme="minorEastAsia" w:hAnsi="Arial" w:cs="Arial"/>
          <w:b w:val="0"/>
          <w:szCs w:val="22"/>
          <w:lang w:eastAsia="en-GB"/>
        </w:rPr>
      </w:pPr>
      <w:hyperlink w:anchor="_Toc89776661" w:history="1">
        <w:r w:rsidRPr="009D452C">
          <w:rPr>
            <w:rStyle w:val="Hyperlink"/>
            <w:rFonts w:ascii="Arial" w:hAnsi="Arial" w:cs="Arial"/>
          </w:rPr>
          <w:t>Appendix 4</w:t>
        </w:r>
        <w:r w:rsidRPr="009D452C">
          <w:rPr>
            <w:rFonts w:ascii="Arial" w:eastAsiaTheme="minorEastAsia" w:hAnsi="Arial" w:cs="Arial" w:hint="eastAsia"/>
            <w:b w:val="0"/>
            <w:szCs w:val="22"/>
            <w:lang w:eastAsia="en-GB"/>
          </w:rPr>
          <w:tab/>
        </w:r>
        <w:r w:rsidRPr="009D452C">
          <w:rPr>
            <w:rStyle w:val="Hyperlink"/>
            <w:rFonts w:ascii="Arial" w:hAnsi="Arial" w:cs="Arial"/>
          </w:rPr>
          <w:t>Units 701/702/703 Portfolio of Evidence Examples</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_Toc89776661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58</w:t>
        </w:r>
        <w:r w:rsidRPr="009D452C">
          <w:rPr>
            <w:rFonts w:ascii="Arial" w:hAnsi="Arial" w:cs="Arial"/>
            <w:webHidden/>
          </w:rPr>
          <w:fldChar w:fldCharType="end"/>
        </w:r>
      </w:hyperlink>
    </w:p>
    <w:p w14:paraId="638CA30B" w14:textId="40F0513A" w:rsidR="00AA3620" w:rsidRPr="009D452C" w:rsidRDefault="00AA3620">
      <w:pPr>
        <w:pStyle w:val="TOC1"/>
        <w:rPr>
          <w:rFonts w:ascii="Arial" w:eastAsiaTheme="minorEastAsia" w:hAnsi="Arial" w:cs="Arial"/>
          <w:b w:val="0"/>
          <w:szCs w:val="22"/>
          <w:lang w:eastAsia="en-GB"/>
        </w:rPr>
      </w:pPr>
      <w:hyperlink w:anchor="_Toc89776662" w:history="1">
        <w:r w:rsidRPr="009D452C">
          <w:rPr>
            <w:rStyle w:val="Hyperlink"/>
            <w:rFonts w:ascii="Arial" w:hAnsi="Arial" w:cs="Arial"/>
          </w:rPr>
          <w:t>Appendix 5</w:t>
        </w:r>
        <w:r w:rsidRPr="009D452C">
          <w:rPr>
            <w:rFonts w:ascii="Arial" w:eastAsiaTheme="minorEastAsia" w:hAnsi="Arial" w:cs="Arial" w:hint="eastAsia"/>
            <w:b w:val="0"/>
            <w:szCs w:val="22"/>
            <w:lang w:eastAsia="en-GB"/>
          </w:rPr>
          <w:tab/>
        </w:r>
        <w:r w:rsidRPr="009D452C">
          <w:rPr>
            <w:rStyle w:val="Hyperlink"/>
            <w:rFonts w:ascii="Arial" w:hAnsi="Arial" w:cs="Arial"/>
          </w:rPr>
          <w:t>Unit 701/702/703 Example Documents to Record Portfolio of Evidence</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_Toc89776662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62</w:t>
        </w:r>
        <w:r w:rsidRPr="009D452C">
          <w:rPr>
            <w:rFonts w:ascii="Arial" w:hAnsi="Arial" w:cs="Arial"/>
            <w:webHidden/>
          </w:rPr>
          <w:fldChar w:fldCharType="end"/>
        </w:r>
      </w:hyperlink>
    </w:p>
    <w:p w14:paraId="2557C4B3" w14:textId="78E21B02" w:rsidR="00AA3620" w:rsidRPr="009D452C" w:rsidRDefault="00AA3620">
      <w:pPr>
        <w:pStyle w:val="TOC3"/>
        <w:rPr>
          <w:rFonts w:ascii="Arial" w:eastAsiaTheme="minorEastAsia" w:hAnsi="Arial" w:cs="Arial"/>
          <w:b w:val="0"/>
          <w:noProof/>
          <w:szCs w:val="22"/>
          <w:lang w:eastAsia="en-GB"/>
        </w:rPr>
      </w:pPr>
      <w:hyperlink w:anchor="_Toc89776663" w:history="1">
        <w:r w:rsidRPr="009D452C">
          <w:rPr>
            <w:rStyle w:val="Hyperlink"/>
            <w:rFonts w:ascii="Arial" w:hAnsi="Arial" w:cs="Arial"/>
            <w:noProof/>
          </w:rPr>
          <w:t>Portfolio of evidence matrix</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_Toc89776663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62</w:t>
        </w:r>
        <w:r w:rsidRPr="009D452C">
          <w:rPr>
            <w:rFonts w:ascii="Arial" w:hAnsi="Arial" w:cs="Arial"/>
            <w:noProof/>
            <w:webHidden/>
          </w:rPr>
          <w:fldChar w:fldCharType="end"/>
        </w:r>
      </w:hyperlink>
    </w:p>
    <w:p w14:paraId="3321C97D" w14:textId="62ACA343" w:rsidR="00AA3620" w:rsidRPr="009D452C" w:rsidRDefault="00AA3620">
      <w:pPr>
        <w:pStyle w:val="TOC3"/>
        <w:rPr>
          <w:rFonts w:ascii="Arial" w:eastAsiaTheme="minorEastAsia" w:hAnsi="Arial" w:cs="Arial"/>
          <w:b w:val="0"/>
          <w:noProof/>
          <w:szCs w:val="22"/>
          <w:lang w:eastAsia="en-GB"/>
        </w:rPr>
      </w:pPr>
      <w:hyperlink w:anchor="_Toc89776664" w:history="1">
        <w:r w:rsidRPr="009D452C">
          <w:rPr>
            <w:rStyle w:val="Hyperlink"/>
            <w:rFonts w:ascii="Arial" w:hAnsi="Arial" w:cs="Arial"/>
            <w:noProof/>
          </w:rPr>
          <w:t xml:space="preserve">Coaching/Mentoring Diary </w:t>
        </w:r>
        <w:r w:rsidRPr="009D452C">
          <w:rPr>
            <w:rStyle w:val="Hyperlink"/>
            <w:rFonts w:ascii="Arial" w:hAnsi="Arial" w:cs="Arial" w:hint="eastAsia"/>
            <w:noProof/>
          </w:rPr>
          <w:t>–</w:t>
        </w:r>
        <w:r w:rsidRPr="009D452C">
          <w:rPr>
            <w:rStyle w:val="Hyperlink"/>
            <w:rFonts w:ascii="Arial" w:hAnsi="Arial" w:cs="Arial"/>
            <w:noProof/>
          </w:rPr>
          <w:t xml:space="preserve"> Units 701/702</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_Toc89776664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65</w:t>
        </w:r>
        <w:r w:rsidRPr="009D452C">
          <w:rPr>
            <w:rFonts w:ascii="Arial" w:hAnsi="Arial" w:cs="Arial"/>
            <w:noProof/>
            <w:webHidden/>
          </w:rPr>
          <w:fldChar w:fldCharType="end"/>
        </w:r>
      </w:hyperlink>
    </w:p>
    <w:p w14:paraId="323B9EAC" w14:textId="63FCDB6C" w:rsidR="00AA3620" w:rsidRPr="009D452C" w:rsidRDefault="00AA3620">
      <w:pPr>
        <w:pStyle w:val="TOC1"/>
        <w:rPr>
          <w:rFonts w:ascii="Arial" w:eastAsiaTheme="minorEastAsia" w:hAnsi="Arial" w:cs="Arial"/>
          <w:b w:val="0"/>
          <w:szCs w:val="22"/>
          <w:lang w:eastAsia="en-GB"/>
        </w:rPr>
      </w:pPr>
      <w:hyperlink w:anchor="_Toc89776665" w:history="1">
        <w:r w:rsidRPr="009D452C">
          <w:rPr>
            <w:rStyle w:val="Hyperlink"/>
            <w:rFonts w:ascii="Arial" w:hAnsi="Arial" w:cs="Arial"/>
          </w:rPr>
          <w:t>Questions asked</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_Toc89776665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71</w:t>
        </w:r>
        <w:r w:rsidRPr="009D452C">
          <w:rPr>
            <w:rFonts w:ascii="Arial" w:hAnsi="Arial" w:cs="Arial"/>
            <w:webHidden/>
          </w:rPr>
          <w:fldChar w:fldCharType="end"/>
        </w:r>
      </w:hyperlink>
    </w:p>
    <w:p w14:paraId="3442F34B" w14:textId="5C47D31C" w:rsidR="00AA3620" w:rsidRPr="009D452C" w:rsidRDefault="00AA3620">
      <w:pPr>
        <w:pStyle w:val="TOC3"/>
        <w:rPr>
          <w:rFonts w:ascii="Arial" w:eastAsiaTheme="minorEastAsia" w:hAnsi="Arial" w:cs="Arial"/>
          <w:b w:val="0"/>
          <w:noProof/>
          <w:szCs w:val="22"/>
          <w:lang w:eastAsia="en-GB"/>
        </w:rPr>
      </w:pPr>
      <w:hyperlink w:anchor="_Toc89776666" w:history="1">
        <w:r w:rsidRPr="009D452C">
          <w:rPr>
            <w:rStyle w:val="Hyperlink"/>
            <w:rFonts w:ascii="Arial" w:hAnsi="Arial" w:cs="Arial"/>
            <w:noProof/>
          </w:rPr>
          <w:t xml:space="preserve">Reflective Log </w:t>
        </w:r>
        <w:r w:rsidRPr="009D452C">
          <w:rPr>
            <w:rStyle w:val="Hyperlink"/>
            <w:rFonts w:ascii="Arial" w:hAnsi="Arial" w:cs="Arial" w:hint="eastAsia"/>
            <w:noProof/>
          </w:rPr>
          <w:t>–</w:t>
        </w:r>
        <w:r w:rsidRPr="009D452C">
          <w:rPr>
            <w:rStyle w:val="Hyperlink"/>
            <w:rFonts w:ascii="Arial" w:hAnsi="Arial" w:cs="Arial"/>
            <w:noProof/>
          </w:rPr>
          <w:t xml:space="preserve"> Units 701/702</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_Toc89776666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72</w:t>
        </w:r>
        <w:r w:rsidRPr="009D452C">
          <w:rPr>
            <w:rFonts w:ascii="Arial" w:hAnsi="Arial" w:cs="Arial"/>
            <w:noProof/>
            <w:webHidden/>
          </w:rPr>
          <w:fldChar w:fldCharType="end"/>
        </w:r>
      </w:hyperlink>
    </w:p>
    <w:p w14:paraId="077C50AD" w14:textId="6373E641" w:rsidR="00AA3620" w:rsidRPr="009D452C" w:rsidRDefault="00AA3620">
      <w:pPr>
        <w:pStyle w:val="TOC3"/>
        <w:rPr>
          <w:rFonts w:ascii="Arial" w:eastAsiaTheme="minorEastAsia" w:hAnsi="Arial" w:cs="Arial"/>
          <w:b w:val="0"/>
          <w:noProof/>
          <w:szCs w:val="22"/>
          <w:lang w:eastAsia="en-GB"/>
        </w:rPr>
      </w:pPr>
      <w:hyperlink w:anchor="_Toc89776667" w:history="1">
        <w:r w:rsidRPr="009D452C">
          <w:rPr>
            <w:rStyle w:val="Hyperlink"/>
            <w:rFonts w:ascii="Arial" w:hAnsi="Arial" w:cs="Arial"/>
            <w:noProof/>
          </w:rPr>
          <w:t>Feedback to coach/mentor from individual being coached/mentored - Units 701/702</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_Toc89776667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74</w:t>
        </w:r>
        <w:r w:rsidRPr="009D452C">
          <w:rPr>
            <w:rFonts w:ascii="Arial" w:hAnsi="Arial" w:cs="Arial"/>
            <w:noProof/>
            <w:webHidden/>
          </w:rPr>
          <w:fldChar w:fldCharType="end"/>
        </w:r>
      </w:hyperlink>
    </w:p>
    <w:p w14:paraId="472FBAD0" w14:textId="1258ED77" w:rsidR="00AA3620" w:rsidRPr="009D452C" w:rsidRDefault="00AA3620">
      <w:pPr>
        <w:pStyle w:val="TOC3"/>
        <w:rPr>
          <w:rFonts w:ascii="Arial" w:eastAsiaTheme="minorEastAsia" w:hAnsi="Arial" w:cs="Arial"/>
          <w:b w:val="0"/>
          <w:noProof/>
          <w:szCs w:val="22"/>
          <w:lang w:eastAsia="en-GB"/>
        </w:rPr>
      </w:pPr>
      <w:hyperlink w:anchor="_Toc89776668" w:history="1">
        <w:r w:rsidRPr="009D452C">
          <w:rPr>
            <w:rStyle w:val="Hyperlink"/>
            <w:rFonts w:ascii="Arial" w:hAnsi="Arial" w:cs="Arial"/>
            <w:noProof/>
          </w:rPr>
          <w:t>Feedback on coaching supervisor from observer - Units 701/702</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_Toc89776668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76</w:t>
        </w:r>
        <w:r w:rsidRPr="009D452C">
          <w:rPr>
            <w:rFonts w:ascii="Arial" w:hAnsi="Arial" w:cs="Arial"/>
            <w:noProof/>
            <w:webHidden/>
          </w:rPr>
          <w:fldChar w:fldCharType="end"/>
        </w:r>
      </w:hyperlink>
    </w:p>
    <w:p w14:paraId="0D1E9FB9" w14:textId="5F516D64" w:rsidR="00AA3620" w:rsidRPr="009D452C" w:rsidRDefault="00AA3620">
      <w:pPr>
        <w:pStyle w:val="TOC3"/>
        <w:rPr>
          <w:rFonts w:ascii="Arial" w:eastAsiaTheme="minorEastAsia" w:hAnsi="Arial" w:cs="Arial"/>
          <w:b w:val="0"/>
          <w:noProof/>
          <w:szCs w:val="22"/>
          <w:lang w:eastAsia="en-GB"/>
        </w:rPr>
      </w:pPr>
      <w:hyperlink w:anchor="_Toc89776669" w:history="1">
        <w:r w:rsidRPr="009D452C">
          <w:rPr>
            <w:rStyle w:val="Hyperlink"/>
            <w:rFonts w:ascii="Arial" w:hAnsi="Arial" w:cs="Arial"/>
            <w:noProof/>
          </w:rPr>
          <w:t>Outcomes of a supervision session - Units 701/702</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_Toc89776669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78</w:t>
        </w:r>
        <w:r w:rsidRPr="009D452C">
          <w:rPr>
            <w:rFonts w:ascii="Arial" w:hAnsi="Arial" w:cs="Arial"/>
            <w:noProof/>
            <w:webHidden/>
          </w:rPr>
          <w:fldChar w:fldCharType="end"/>
        </w:r>
      </w:hyperlink>
    </w:p>
    <w:p w14:paraId="6AE22DBB" w14:textId="5E1F0D7F" w:rsidR="00AA3620" w:rsidRPr="009D452C" w:rsidRDefault="00AA3620">
      <w:pPr>
        <w:pStyle w:val="TOC1"/>
        <w:rPr>
          <w:rFonts w:ascii="Arial" w:eastAsiaTheme="minorEastAsia" w:hAnsi="Arial" w:cs="Arial"/>
          <w:b w:val="0"/>
          <w:szCs w:val="22"/>
          <w:lang w:eastAsia="en-GB"/>
        </w:rPr>
      </w:pPr>
      <w:hyperlink w:anchor="_Toc89776670" w:history="1">
        <w:r w:rsidRPr="009D452C">
          <w:rPr>
            <w:rStyle w:val="Hyperlink"/>
            <w:rFonts w:ascii="Arial" w:hAnsi="Arial" w:cs="Arial"/>
          </w:rPr>
          <w:t>Appendix 6</w:t>
        </w:r>
        <w:r w:rsidRPr="009D452C">
          <w:rPr>
            <w:rFonts w:ascii="Arial" w:eastAsiaTheme="minorEastAsia" w:hAnsi="Arial" w:cs="Arial" w:hint="eastAsia"/>
            <w:b w:val="0"/>
            <w:szCs w:val="22"/>
            <w:lang w:eastAsia="en-GB"/>
          </w:rPr>
          <w:tab/>
        </w:r>
        <w:r w:rsidRPr="009D452C">
          <w:rPr>
            <w:rStyle w:val="Hyperlink"/>
            <w:rFonts w:ascii="Arial" w:hAnsi="Arial" w:cs="Arial"/>
          </w:rPr>
          <w:t>Unit 701 Result Sheet</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_Toc89776670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79</w:t>
        </w:r>
        <w:r w:rsidRPr="009D452C">
          <w:rPr>
            <w:rFonts w:ascii="Arial" w:hAnsi="Arial" w:cs="Arial"/>
            <w:webHidden/>
          </w:rPr>
          <w:fldChar w:fldCharType="end"/>
        </w:r>
      </w:hyperlink>
    </w:p>
    <w:p w14:paraId="0201619D" w14:textId="3B154D3B" w:rsidR="00AA3620" w:rsidRPr="009D452C" w:rsidRDefault="00AA3620">
      <w:pPr>
        <w:pStyle w:val="TOC1"/>
        <w:rPr>
          <w:rFonts w:ascii="Arial" w:eastAsiaTheme="minorEastAsia" w:hAnsi="Arial" w:cs="Arial"/>
          <w:b w:val="0"/>
          <w:szCs w:val="22"/>
          <w:lang w:eastAsia="en-GB"/>
        </w:rPr>
      </w:pPr>
      <w:hyperlink w:anchor="_Toc89776671" w:history="1">
        <w:r w:rsidRPr="009D452C">
          <w:rPr>
            <w:rStyle w:val="Hyperlink"/>
            <w:rFonts w:ascii="Arial" w:hAnsi="Arial" w:cs="Arial"/>
          </w:rPr>
          <w:t>Appendix 7</w:t>
        </w:r>
        <w:r w:rsidRPr="009D452C">
          <w:rPr>
            <w:rFonts w:ascii="Arial" w:eastAsiaTheme="minorEastAsia" w:hAnsi="Arial" w:cs="Arial" w:hint="eastAsia"/>
            <w:b w:val="0"/>
            <w:szCs w:val="22"/>
            <w:lang w:eastAsia="en-GB"/>
          </w:rPr>
          <w:tab/>
        </w:r>
        <w:r w:rsidRPr="009D452C">
          <w:rPr>
            <w:rStyle w:val="Hyperlink"/>
            <w:rFonts w:ascii="Arial" w:hAnsi="Arial" w:cs="Arial"/>
          </w:rPr>
          <w:t>Unit 702 Result Sheet</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_Toc89776671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84</w:t>
        </w:r>
        <w:r w:rsidRPr="009D452C">
          <w:rPr>
            <w:rFonts w:ascii="Arial" w:hAnsi="Arial" w:cs="Arial"/>
            <w:webHidden/>
          </w:rPr>
          <w:fldChar w:fldCharType="end"/>
        </w:r>
      </w:hyperlink>
    </w:p>
    <w:p w14:paraId="0A0A6F1F" w14:textId="37503974" w:rsidR="00AA3620" w:rsidRPr="009D452C" w:rsidRDefault="00AA3620">
      <w:pPr>
        <w:pStyle w:val="TOC1"/>
        <w:rPr>
          <w:rFonts w:ascii="Arial" w:eastAsiaTheme="minorEastAsia" w:hAnsi="Arial" w:cs="Arial"/>
          <w:b w:val="0"/>
          <w:szCs w:val="22"/>
          <w:lang w:eastAsia="en-GB"/>
        </w:rPr>
      </w:pPr>
      <w:hyperlink w:anchor="_Toc89776672" w:history="1">
        <w:r w:rsidRPr="009D452C">
          <w:rPr>
            <w:rStyle w:val="Hyperlink"/>
            <w:rFonts w:ascii="Arial" w:hAnsi="Arial" w:cs="Arial"/>
          </w:rPr>
          <w:t>Appendix 8</w:t>
        </w:r>
        <w:r w:rsidRPr="009D452C">
          <w:rPr>
            <w:rFonts w:ascii="Arial" w:eastAsiaTheme="minorEastAsia" w:hAnsi="Arial" w:cs="Arial" w:hint="eastAsia"/>
            <w:b w:val="0"/>
            <w:szCs w:val="22"/>
            <w:lang w:eastAsia="en-GB"/>
          </w:rPr>
          <w:tab/>
        </w:r>
        <w:r w:rsidRPr="009D452C">
          <w:rPr>
            <w:rStyle w:val="Hyperlink"/>
            <w:rFonts w:ascii="Arial" w:hAnsi="Arial" w:cs="Arial"/>
          </w:rPr>
          <w:t xml:space="preserve">Unit 703 </w:t>
        </w:r>
        <w:r w:rsidRPr="009D452C">
          <w:rPr>
            <w:rStyle w:val="Hyperlink"/>
            <w:rFonts w:ascii="Arial" w:hAnsi="Arial" w:cs="Arial" w:hint="eastAsia"/>
          </w:rPr>
          <w:t>–</w:t>
        </w:r>
        <w:r w:rsidRPr="009D452C">
          <w:rPr>
            <w:rStyle w:val="Hyperlink"/>
            <w:rFonts w:ascii="Arial" w:hAnsi="Arial" w:cs="Arial"/>
          </w:rPr>
          <w:t xml:space="preserve"> Reflective Journal</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_Toc89776672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90</w:t>
        </w:r>
        <w:r w:rsidRPr="009D452C">
          <w:rPr>
            <w:rFonts w:ascii="Arial" w:hAnsi="Arial" w:cs="Arial"/>
            <w:webHidden/>
          </w:rPr>
          <w:fldChar w:fldCharType="end"/>
        </w:r>
      </w:hyperlink>
    </w:p>
    <w:p w14:paraId="4D55BCBF" w14:textId="1E277FB5" w:rsidR="00AA3620" w:rsidRPr="009D452C" w:rsidRDefault="00AA3620">
      <w:pPr>
        <w:pStyle w:val="TOC3"/>
        <w:rPr>
          <w:rFonts w:ascii="Arial" w:eastAsiaTheme="minorEastAsia" w:hAnsi="Arial" w:cs="Arial"/>
          <w:b w:val="0"/>
          <w:noProof/>
          <w:szCs w:val="22"/>
          <w:lang w:eastAsia="en-GB"/>
        </w:rPr>
      </w:pPr>
      <w:hyperlink w:anchor="_Toc89776673" w:history="1">
        <w:r w:rsidRPr="009D452C">
          <w:rPr>
            <w:rStyle w:val="Hyperlink"/>
            <w:rFonts w:ascii="Arial" w:hAnsi="Arial" w:cs="Arial"/>
            <w:noProof/>
          </w:rPr>
          <w:t>Assessment instructions</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_Toc89776673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90</w:t>
        </w:r>
        <w:r w:rsidRPr="009D452C">
          <w:rPr>
            <w:rFonts w:ascii="Arial" w:hAnsi="Arial" w:cs="Arial"/>
            <w:noProof/>
            <w:webHidden/>
          </w:rPr>
          <w:fldChar w:fldCharType="end"/>
        </w:r>
      </w:hyperlink>
    </w:p>
    <w:p w14:paraId="6D36DCF7" w14:textId="7A3774FF" w:rsidR="00AA3620" w:rsidRPr="009D452C" w:rsidRDefault="00AA3620">
      <w:pPr>
        <w:pStyle w:val="TOC3"/>
        <w:rPr>
          <w:rFonts w:ascii="Arial" w:eastAsiaTheme="minorEastAsia" w:hAnsi="Arial" w:cs="Arial"/>
          <w:b w:val="0"/>
          <w:noProof/>
          <w:szCs w:val="22"/>
          <w:lang w:eastAsia="en-GB"/>
        </w:rPr>
      </w:pPr>
      <w:hyperlink w:anchor="_Toc89776674" w:history="1">
        <w:r w:rsidRPr="009D452C">
          <w:rPr>
            <w:rStyle w:val="Hyperlink"/>
            <w:rFonts w:ascii="Arial" w:hAnsi="Arial" w:cs="Arial"/>
            <w:noProof/>
          </w:rPr>
          <w:t>Reflective Journal examples</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_Toc89776674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91</w:t>
        </w:r>
        <w:r w:rsidRPr="009D452C">
          <w:rPr>
            <w:rFonts w:ascii="Arial" w:hAnsi="Arial" w:cs="Arial"/>
            <w:noProof/>
            <w:webHidden/>
          </w:rPr>
          <w:fldChar w:fldCharType="end"/>
        </w:r>
      </w:hyperlink>
    </w:p>
    <w:p w14:paraId="6CC7EEBB" w14:textId="08B4BEF6" w:rsidR="00AA3620" w:rsidRPr="009D452C" w:rsidRDefault="00AA3620">
      <w:pPr>
        <w:pStyle w:val="TOC3"/>
        <w:rPr>
          <w:rFonts w:ascii="Arial" w:eastAsiaTheme="minorEastAsia" w:hAnsi="Arial" w:cs="Arial"/>
          <w:b w:val="0"/>
          <w:noProof/>
          <w:szCs w:val="22"/>
          <w:lang w:eastAsia="en-GB"/>
        </w:rPr>
      </w:pPr>
      <w:hyperlink w:anchor="_Toc89776675" w:history="1">
        <w:r w:rsidRPr="009D452C">
          <w:rPr>
            <w:rStyle w:val="Hyperlink"/>
            <w:rFonts w:ascii="Arial" w:hAnsi="Arial" w:cs="Arial"/>
            <w:noProof/>
          </w:rPr>
          <w:t>Reflective Journal evidence matrix</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_Toc89776675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94</w:t>
        </w:r>
        <w:r w:rsidRPr="009D452C">
          <w:rPr>
            <w:rFonts w:ascii="Arial" w:hAnsi="Arial" w:cs="Arial"/>
            <w:noProof/>
            <w:webHidden/>
          </w:rPr>
          <w:fldChar w:fldCharType="end"/>
        </w:r>
      </w:hyperlink>
    </w:p>
    <w:p w14:paraId="4D1E77A4" w14:textId="5E4ADED2" w:rsidR="00AA3620" w:rsidRPr="009D452C" w:rsidRDefault="00AA3620">
      <w:pPr>
        <w:pStyle w:val="TOC3"/>
        <w:rPr>
          <w:rFonts w:ascii="Arial" w:eastAsiaTheme="minorEastAsia" w:hAnsi="Arial" w:cs="Arial"/>
          <w:b w:val="0"/>
          <w:noProof/>
          <w:szCs w:val="22"/>
          <w:lang w:eastAsia="en-GB"/>
        </w:rPr>
      </w:pPr>
      <w:hyperlink w:anchor="_Toc89776676" w:history="1">
        <w:r w:rsidRPr="009D452C">
          <w:rPr>
            <w:rStyle w:val="Hyperlink"/>
            <w:rFonts w:ascii="Arial" w:hAnsi="Arial" w:cs="Arial"/>
            <w:noProof/>
          </w:rPr>
          <w:t>Continuous Professional Development (CPD) Plan</w:t>
        </w:r>
        <w:r w:rsidRPr="009D452C">
          <w:rPr>
            <w:rFonts w:ascii="Arial" w:hAnsi="Arial" w:cs="Arial"/>
            <w:noProof/>
            <w:webHidden/>
          </w:rPr>
          <w:tab/>
        </w:r>
        <w:r w:rsidRPr="009D452C">
          <w:rPr>
            <w:rFonts w:ascii="Arial" w:hAnsi="Arial" w:cs="Arial"/>
            <w:noProof/>
            <w:webHidden/>
          </w:rPr>
          <w:fldChar w:fldCharType="begin"/>
        </w:r>
        <w:r w:rsidRPr="009D452C">
          <w:rPr>
            <w:rFonts w:ascii="Arial" w:hAnsi="Arial" w:cs="Arial"/>
            <w:noProof/>
            <w:webHidden/>
          </w:rPr>
          <w:instrText xml:space="preserve"> PAGEREF _Toc89776676 \h </w:instrText>
        </w:r>
        <w:r w:rsidRPr="009D452C">
          <w:rPr>
            <w:rFonts w:ascii="Arial" w:hAnsi="Arial" w:cs="Arial"/>
            <w:noProof/>
            <w:webHidden/>
          </w:rPr>
        </w:r>
        <w:r w:rsidRPr="009D452C">
          <w:rPr>
            <w:rFonts w:ascii="Arial" w:hAnsi="Arial" w:cs="Arial"/>
            <w:noProof/>
            <w:webHidden/>
          </w:rPr>
          <w:fldChar w:fldCharType="separate"/>
        </w:r>
        <w:r w:rsidR="0016473F">
          <w:rPr>
            <w:rFonts w:ascii="Arial" w:hAnsi="Arial" w:cs="Arial"/>
            <w:noProof/>
            <w:webHidden/>
          </w:rPr>
          <w:t>98</w:t>
        </w:r>
        <w:r w:rsidRPr="009D452C">
          <w:rPr>
            <w:rFonts w:ascii="Arial" w:hAnsi="Arial" w:cs="Arial"/>
            <w:noProof/>
            <w:webHidden/>
          </w:rPr>
          <w:fldChar w:fldCharType="end"/>
        </w:r>
      </w:hyperlink>
    </w:p>
    <w:p w14:paraId="24E0A439" w14:textId="03E283AB" w:rsidR="00AA3620" w:rsidRPr="009D452C" w:rsidRDefault="00AA3620">
      <w:pPr>
        <w:pStyle w:val="TOC1"/>
        <w:rPr>
          <w:rFonts w:ascii="Arial" w:eastAsiaTheme="minorEastAsia" w:hAnsi="Arial" w:cs="Arial"/>
          <w:b w:val="0"/>
          <w:szCs w:val="22"/>
          <w:lang w:eastAsia="en-GB"/>
        </w:rPr>
      </w:pPr>
      <w:hyperlink w:anchor="_Toc89776677" w:history="1">
        <w:r w:rsidRPr="009D452C">
          <w:rPr>
            <w:rStyle w:val="Hyperlink"/>
            <w:rFonts w:ascii="Arial" w:hAnsi="Arial" w:cs="Arial"/>
          </w:rPr>
          <w:t>Appendix 9</w:t>
        </w:r>
        <w:r w:rsidRPr="009D452C">
          <w:rPr>
            <w:rFonts w:ascii="Arial" w:eastAsiaTheme="minorEastAsia" w:hAnsi="Arial" w:cs="Arial" w:hint="eastAsia"/>
            <w:b w:val="0"/>
            <w:szCs w:val="22"/>
            <w:lang w:eastAsia="en-GB"/>
          </w:rPr>
          <w:tab/>
        </w:r>
        <w:r w:rsidRPr="009D452C">
          <w:rPr>
            <w:rStyle w:val="Hyperlink"/>
            <w:rFonts w:ascii="Arial" w:hAnsi="Arial" w:cs="Arial"/>
          </w:rPr>
          <w:t>Unit 703 Result sheet</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_Toc89776677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99</w:t>
        </w:r>
        <w:r w:rsidRPr="009D452C">
          <w:rPr>
            <w:rFonts w:ascii="Arial" w:hAnsi="Arial" w:cs="Arial"/>
            <w:webHidden/>
          </w:rPr>
          <w:fldChar w:fldCharType="end"/>
        </w:r>
      </w:hyperlink>
    </w:p>
    <w:p w14:paraId="5908E9C9" w14:textId="29EF63EA" w:rsidR="00AA3620" w:rsidRPr="009D452C" w:rsidRDefault="00AA3620">
      <w:pPr>
        <w:pStyle w:val="TOC1"/>
        <w:rPr>
          <w:rFonts w:ascii="Arial" w:eastAsiaTheme="minorEastAsia" w:hAnsi="Arial" w:cs="Arial"/>
          <w:b w:val="0"/>
          <w:szCs w:val="22"/>
          <w:lang w:eastAsia="en-GB"/>
        </w:rPr>
      </w:pPr>
      <w:hyperlink w:anchor="_Toc89776678" w:history="1">
        <w:r w:rsidRPr="009D452C">
          <w:rPr>
            <w:rStyle w:val="Hyperlink"/>
            <w:rFonts w:ascii="Arial" w:hAnsi="Arial" w:cs="Arial"/>
          </w:rPr>
          <w:t>Appendix 10</w:t>
        </w:r>
        <w:r w:rsidRPr="009D452C">
          <w:rPr>
            <w:rFonts w:ascii="Arial" w:eastAsiaTheme="minorEastAsia" w:hAnsi="Arial" w:cs="Arial" w:hint="eastAsia"/>
            <w:b w:val="0"/>
            <w:szCs w:val="22"/>
            <w:lang w:eastAsia="en-GB"/>
          </w:rPr>
          <w:tab/>
        </w:r>
        <w:r w:rsidRPr="009D452C">
          <w:rPr>
            <w:rStyle w:val="Hyperlink"/>
            <w:rFonts w:ascii="Arial" w:hAnsi="Arial" w:cs="Arial"/>
          </w:rPr>
          <w:t>Conducting Professional Discussions</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_Toc89776678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106</w:t>
        </w:r>
        <w:r w:rsidRPr="009D452C">
          <w:rPr>
            <w:rFonts w:ascii="Arial" w:hAnsi="Arial" w:cs="Arial"/>
            <w:webHidden/>
          </w:rPr>
          <w:fldChar w:fldCharType="end"/>
        </w:r>
      </w:hyperlink>
    </w:p>
    <w:p w14:paraId="45FD9E02" w14:textId="1D156240" w:rsidR="00AA3620" w:rsidRPr="009D452C" w:rsidRDefault="00AA3620">
      <w:pPr>
        <w:pStyle w:val="TOC1"/>
        <w:rPr>
          <w:rFonts w:ascii="Arial" w:eastAsiaTheme="minorEastAsia" w:hAnsi="Arial" w:cs="Arial"/>
          <w:b w:val="0"/>
          <w:szCs w:val="22"/>
          <w:lang w:eastAsia="en-GB"/>
        </w:rPr>
      </w:pPr>
      <w:hyperlink w:anchor="_Toc89776679" w:history="1">
        <w:r w:rsidRPr="009D452C">
          <w:rPr>
            <w:rStyle w:val="Hyperlink"/>
            <w:rFonts w:ascii="Arial" w:hAnsi="Arial" w:cs="Arial"/>
          </w:rPr>
          <w:t>Useful Information</w:t>
        </w:r>
        <w:r w:rsidRPr="009D452C">
          <w:rPr>
            <w:rFonts w:ascii="Arial" w:hAnsi="Arial" w:cs="Arial"/>
            <w:webHidden/>
          </w:rPr>
          <w:tab/>
        </w:r>
        <w:r w:rsidRPr="009D452C">
          <w:rPr>
            <w:rFonts w:ascii="Arial" w:hAnsi="Arial" w:cs="Arial"/>
            <w:webHidden/>
          </w:rPr>
          <w:fldChar w:fldCharType="begin"/>
        </w:r>
        <w:r w:rsidRPr="009D452C">
          <w:rPr>
            <w:rFonts w:ascii="Arial" w:hAnsi="Arial" w:cs="Arial"/>
            <w:webHidden/>
          </w:rPr>
          <w:instrText xml:space="preserve"> PAGEREF _Toc89776679 \h </w:instrText>
        </w:r>
        <w:r w:rsidRPr="009D452C">
          <w:rPr>
            <w:rFonts w:ascii="Arial" w:hAnsi="Arial" w:cs="Arial"/>
            <w:webHidden/>
          </w:rPr>
        </w:r>
        <w:r w:rsidRPr="009D452C">
          <w:rPr>
            <w:rFonts w:ascii="Arial" w:hAnsi="Arial" w:cs="Arial"/>
            <w:webHidden/>
          </w:rPr>
          <w:fldChar w:fldCharType="separate"/>
        </w:r>
        <w:r w:rsidR="0016473F">
          <w:rPr>
            <w:rFonts w:ascii="Arial" w:hAnsi="Arial" w:cs="Arial"/>
            <w:webHidden/>
          </w:rPr>
          <w:t>108</w:t>
        </w:r>
        <w:r w:rsidRPr="009D452C">
          <w:rPr>
            <w:rFonts w:ascii="Arial" w:hAnsi="Arial" w:cs="Arial"/>
            <w:webHidden/>
          </w:rPr>
          <w:fldChar w:fldCharType="end"/>
        </w:r>
      </w:hyperlink>
    </w:p>
    <w:p w14:paraId="735773C2" w14:textId="2DA39256" w:rsidR="00FC393A" w:rsidRPr="001429E0" w:rsidRDefault="007A2195" w:rsidP="00F53A3E">
      <w:pPr>
        <w:pStyle w:val="TOC1"/>
        <w:pBdr>
          <w:bottom w:val="single" w:sz="4" w:space="25" w:color="auto"/>
        </w:pBdr>
        <w:ind w:left="0" w:firstLine="0"/>
        <w:rPr>
          <w:rFonts w:ascii="Arial" w:hAnsi="Arial" w:cs="Arial"/>
          <w:szCs w:val="22"/>
        </w:rPr>
      </w:pPr>
      <w:r w:rsidRPr="001429E0">
        <w:rPr>
          <w:rFonts w:ascii="Arial" w:hAnsi="Arial" w:cs="Arial"/>
          <w:szCs w:val="22"/>
        </w:rPr>
        <w:fldChar w:fldCharType="end"/>
      </w:r>
      <w:bookmarkStart w:id="3" w:name="_Toc508267660"/>
    </w:p>
    <w:p w14:paraId="4D506F34" w14:textId="40CDBA23" w:rsidR="001F5C58" w:rsidRPr="009D452C" w:rsidRDefault="00FA1A19" w:rsidP="009831BD">
      <w:pPr>
        <w:pStyle w:val="Lesson-Title-XY"/>
        <w:pageBreakBefore/>
        <w:spacing w:before="40"/>
        <w:ind w:left="2739" w:hanging="2739"/>
        <w:outlineLvl w:val="0"/>
        <w:rPr>
          <w:rFonts w:ascii="Arial" w:hAnsi="Arial"/>
          <w:noProof w:val="0"/>
          <w:color w:val="F49515"/>
          <w:lang w:val="en-GB" w:eastAsia="en-US"/>
        </w:rPr>
      </w:pPr>
      <w:bookmarkStart w:id="4" w:name="_Toc520885767"/>
      <w:bookmarkStart w:id="5" w:name="_Toc89776632"/>
      <w:bookmarkStart w:id="6" w:name="Qualification_purpose_and_aim"/>
      <w:bookmarkStart w:id="7" w:name="_Toc498353365"/>
      <w:bookmarkStart w:id="8" w:name="_Toc508267661"/>
      <w:bookmarkEnd w:id="3"/>
      <w:r>
        <w:rPr>
          <w:rFonts w:ascii="Arial" w:hAnsi="Arial"/>
          <w:noProof w:val="0"/>
          <w:color w:val="F49515"/>
          <w:lang w:val="en-GB" w:eastAsia="en-US"/>
        </w:rPr>
        <w:lastRenderedPageBreak/>
        <w:t>Introduction</w:t>
      </w:r>
      <w:bookmarkEnd w:id="4"/>
      <w:bookmarkEnd w:id="5"/>
    </w:p>
    <w:bookmarkEnd w:id="6"/>
    <w:bookmarkEnd w:id="7"/>
    <w:bookmarkEnd w:id="8"/>
    <w:p w14:paraId="69613CD5" w14:textId="77777777" w:rsidR="001F5C58" w:rsidRPr="009D452C" w:rsidRDefault="001F5C58" w:rsidP="007C0B87">
      <w:pPr>
        <w:tabs>
          <w:tab w:val="clear" w:pos="2694"/>
        </w:tabs>
        <w:spacing w:before="40" w:after="40" w:line="240" w:lineRule="atLeast"/>
        <w:rPr>
          <w:rFonts w:eastAsia="Times New Roman"/>
          <w:sz w:val="22"/>
          <w:szCs w:val="24"/>
        </w:rPr>
      </w:pPr>
      <w:r w:rsidRPr="009D452C">
        <w:rPr>
          <w:rFonts w:eastAsia="Times New Roman"/>
          <w:sz w:val="22"/>
          <w:szCs w:val="24"/>
        </w:rPr>
        <w:t>This document tells you what you need to do to deliver the qualifications:</w:t>
      </w:r>
    </w:p>
    <w:tbl>
      <w:tblPr>
        <w:tblStyle w:val="Table-XY3"/>
        <w:tblpPr w:leftFromText="141" w:rightFromText="141" w:vertAnchor="text" w:horzAnchor="margin" w:tblpY="19"/>
        <w:tblW w:w="5000" w:type="pct"/>
        <w:tblLook w:val="04A0" w:firstRow="1" w:lastRow="0" w:firstColumn="1" w:lastColumn="0" w:noHBand="0" w:noVBand="1"/>
      </w:tblPr>
      <w:tblGrid>
        <w:gridCol w:w="2076"/>
        <w:gridCol w:w="6950"/>
      </w:tblGrid>
      <w:tr w:rsidR="001F5C58" w:rsidRPr="001429E0" w14:paraId="39405411" w14:textId="77777777" w:rsidTr="001F5C58">
        <w:trPr>
          <w:cnfStyle w:val="100000000000" w:firstRow="1" w:lastRow="0" w:firstColumn="0" w:lastColumn="0" w:oddVBand="0" w:evenVBand="0" w:oddHBand="0" w:evenHBand="0" w:firstRowFirstColumn="0" w:firstRowLastColumn="0" w:lastRowFirstColumn="0" w:lastRowLastColumn="0"/>
        </w:trPr>
        <w:tc>
          <w:tcPr>
            <w:tcW w:w="1150" w:type="pct"/>
          </w:tcPr>
          <w:p w14:paraId="429B0A07" w14:textId="77777777" w:rsidR="001F5C58" w:rsidRPr="009D452C" w:rsidRDefault="001F5C58" w:rsidP="007C0B87">
            <w:pPr>
              <w:tabs>
                <w:tab w:val="clear" w:pos="2694"/>
              </w:tabs>
              <w:spacing w:before="40" w:after="40" w:line="240" w:lineRule="atLeast"/>
              <w:rPr>
                <w:rFonts w:eastAsia="Times New Roman"/>
                <w:sz w:val="22"/>
                <w:szCs w:val="22"/>
              </w:rPr>
            </w:pPr>
            <w:r w:rsidRPr="009D452C">
              <w:rPr>
                <w:rFonts w:eastAsia="Times New Roman"/>
                <w:sz w:val="22"/>
                <w:szCs w:val="22"/>
              </w:rPr>
              <w:t>Area</w:t>
            </w:r>
          </w:p>
        </w:tc>
        <w:tc>
          <w:tcPr>
            <w:tcW w:w="3850" w:type="pct"/>
          </w:tcPr>
          <w:p w14:paraId="50DC94AB" w14:textId="77777777" w:rsidR="001F5C58" w:rsidRPr="009D452C" w:rsidRDefault="001F5C58" w:rsidP="007C0B87">
            <w:pPr>
              <w:tabs>
                <w:tab w:val="clear" w:pos="2694"/>
              </w:tabs>
              <w:spacing w:before="40" w:after="40" w:line="240" w:lineRule="atLeast"/>
              <w:rPr>
                <w:rFonts w:eastAsia="Times New Roman"/>
                <w:sz w:val="22"/>
                <w:szCs w:val="22"/>
              </w:rPr>
            </w:pPr>
            <w:r w:rsidRPr="009D452C">
              <w:rPr>
                <w:rFonts w:eastAsia="Times New Roman"/>
                <w:sz w:val="22"/>
                <w:szCs w:val="22"/>
              </w:rPr>
              <w:t>Description</w:t>
            </w:r>
          </w:p>
        </w:tc>
      </w:tr>
      <w:tr w:rsidR="001F5C58" w:rsidRPr="001429E0" w14:paraId="0B890D39"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73E5D1E3" w14:textId="77777777" w:rsidR="001F5C58" w:rsidRPr="009D452C" w:rsidRDefault="001F5C58" w:rsidP="007C0B87">
            <w:pPr>
              <w:tabs>
                <w:tab w:val="clear" w:pos="2694"/>
              </w:tabs>
              <w:spacing w:before="40" w:after="40" w:line="240" w:lineRule="atLeast"/>
              <w:rPr>
                <w:rFonts w:eastAsia="Times New Roman"/>
                <w:sz w:val="22"/>
                <w:szCs w:val="22"/>
                <w:lang w:val="en-US"/>
              </w:rPr>
            </w:pPr>
            <w:r w:rsidRPr="009D452C">
              <w:rPr>
                <w:rFonts w:eastAsia="Times New Roman"/>
                <w:sz w:val="22"/>
                <w:szCs w:val="22"/>
                <w:lang w:val="en-US"/>
              </w:rPr>
              <w:t>Qualification Aim</w:t>
            </w:r>
          </w:p>
        </w:tc>
        <w:tc>
          <w:tcPr>
            <w:tcW w:w="3850" w:type="pct"/>
          </w:tcPr>
          <w:p w14:paraId="52B1D6C4" w14:textId="2D2F59BC" w:rsidR="001F5C58" w:rsidRPr="009D452C" w:rsidRDefault="00BD0C65" w:rsidP="007C0B87">
            <w:pPr>
              <w:tabs>
                <w:tab w:val="clear" w:pos="2694"/>
              </w:tabs>
              <w:spacing w:before="40" w:after="40" w:line="240" w:lineRule="atLeast"/>
              <w:rPr>
                <w:rFonts w:eastAsia="Times New Roman"/>
                <w:sz w:val="22"/>
                <w:szCs w:val="22"/>
                <w:lang w:val="en-US"/>
              </w:rPr>
            </w:pPr>
            <w:r w:rsidRPr="009D452C">
              <w:rPr>
                <w:rFonts w:eastAsia="Times New Roman"/>
                <w:sz w:val="22"/>
                <w:szCs w:val="22"/>
              </w:rPr>
              <w:t xml:space="preserve">To provide learners </w:t>
            </w:r>
            <w:r w:rsidR="005B316D" w:rsidRPr="009D452C">
              <w:rPr>
                <w:rFonts w:eastAsia="Times New Roman"/>
                <w:sz w:val="22"/>
                <w:szCs w:val="22"/>
              </w:rPr>
              <w:t xml:space="preserve">with the required knowledge, skills and understanding to </w:t>
            </w:r>
            <w:r w:rsidR="009A182E" w:rsidRPr="009D452C">
              <w:rPr>
                <w:rFonts w:eastAsia="Times New Roman"/>
                <w:sz w:val="22"/>
                <w:szCs w:val="22"/>
              </w:rPr>
              <w:t xml:space="preserve">coach or </w:t>
            </w:r>
            <w:r w:rsidR="005B316D" w:rsidRPr="009D452C">
              <w:rPr>
                <w:rFonts w:eastAsia="Times New Roman"/>
                <w:sz w:val="22"/>
                <w:szCs w:val="22"/>
              </w:rPr>
              <w:t xml:space="preserve">mentor </w:t>
            </w:r>
            <w:r w:rsidR="009A182E" w:rsidRPr="009D452C">
              <w:rPr>
                <w:rFonts w:eastAsia="Times New Roman"/>
                <w:sz w:val="22"/>
                <w:szCs w:val="22"/>
              </w:rPr>
              <w:t>others at an executive or senior level</w:t>
            </w:r>
          </w:p>
        </w:tc>
      </w:tr>
      <w:tr w:rsidR="001F5C58" w:rsidRPr="001429E0" w14:paraId="3F6470E7" w14:textId="77777777" w:rsidTr="001F5C58">
        <w:trPr>
          <w:cnfStyle w:val="000000010000" w:firstRow="0" w:lastRow="0" w:firstColumn="0" w:lastColumn="0" w:oddVBand="0" w:evenVBand="0" w:oddHBand="0" w:evenHBand="1" w:firstRowFirstColumn="0" w:firstRowLastColumn="0" w:lastRowFirstColumn="0" w:lastRowLastColumn="0"/>
        </w:trPr>
        <w:tc>
          <w:tcPr>
            <w:tcW w:w="1150" w:type="pct"/>
          </w:tcPr>
          <w:p w14:paraId="23CD0C64" w14:textId="5EDFCF26" w:rsidR="001F5C58" w:rsidRPr="009D452C" w:rsidRDefault="001F5C58" w:rsidP="007C0B87">
            <w:pPr>
              <w:tabs>
                <w:tab w:val="clear" w:pos="2694"/>
              </w:tabs>
              <w:spacing w:before="40" w:after="40" w:line="240" w:lineRule="atLeast"/>
              <w:rPr>
                <w:rFonts w:eastAsia="Times New Roman"/>
                <w:sz w:val="22"/>
                <w:szCs w:val="22"/>
                <w:lang w:val="en-US"/>
              </w:rPr>
            </w:pPr>
            <w:r w:rsidRPr="009D452C">
              <w:rPr>
                <w:rFonts w:eastAsia="Times New Roman"/>
                <w:sz w:val="22"/>
                <w:szCs w:val="22"/>
                <w:lang w:val="en-US"/>
              </w:rPr>
              <w:t xml:space="preserve">Who </w:t>
            </w:r>
            <w:r w:rsidR="004132E6" w:rsidRPr="009D452C">
              <w:rPr>
                <w:rFonts w:eastAsia="Times New Roman"/>
                <w:sz w:val="22"/>
                <w:szCs w:val="22"/>
                <w:lang w:val="en-US"/>
              </w:rPr>
              <w:t xml:space="preserve">are </w:t>
            </w:r>
            <w:r w:rsidRPr="009D452C">
              <w:rPr>
                <w:rFonts w:eastAsia="Times New Roman"/>
                <w:sz w:val="22"/>
                <w:szCs w:val="22"/>
                <w:lang w:val="en-US"/>
              </w:rPr>
              <w:t>the qualification</w:t>
            </w:r>
            <w:r w:rsidR="004132E6" w:rsidRPr="009D452C">
              <w:rPr>
                <w:rFonts w:eastAsia="Times New Roman"/>
                <w:sz w:val="22"/>
                <w:szCs w:val="22"/>
                <w:lang w:val="en-US"/>
              </w:rPr>
              <w:t>s</w:t>
            </w:r>
            <w:r w:rsidRPr="009D452C">
              <w:rPr>
                <w:rFonts w:eastAsia="Times New Roman"/>
                <w:sz w:val="22"/>
                <w:szCs w:val="22"/>
                <w:lang w:val="en-US"/>
              </w:rPr>
              <w:t xml:space="preserve"> for?</w:t>
            </w:r>
          </w:p>
        </w:tc>
        <w:tc>
          <w:tcPr>
            <w:tcW w:w="3850" w:type="pct"/>
          </w:tcPr>
          <w:p w14:paraId="032862D6" w14:textId="05753E6F" w:rsidR="001F5C58" w:rsidRPr="009D452C" w:rsidRDefault="00C369C7" w:rsidP="007C0B87">
            <w:pPr>
              <w:tabs>
                <w:tab w:val="clear" w:pos="2694"/>
              </w:tabs>
              <w:spacing w:before="40" w:after="40" w:line="240" w:lineRule="atLeast"/>
              <w:rPr>
                <w:rFonts w:eastAsia="Times New Roman"/>
                <w:sz w:val="22"/>
                <w:szCs w:val="22"/>
                <w:lang w:val="en-US"/>
              </w:rPr>
            </w:pPr>
            <w:r w:rsidRPr="009D452C">
              <w:rPr>
                <w:color w:val="2D2E33" w:themeColor="background1"/>
                <w:sz w:val="22"/>
                <w:szCs w:val="22"/>
              </w:rPr>
              <w:t>These qualifications are for senior managers or Human Resources (HR)/Organisation Development (OD) professionals who wish to develop their expertise and credibility in the fields of Executive and Senior level coaching and mentoring, or to establish coaching at an organisational level.  They are also ideal for professional coaches and mentors seeking to enhance and accredit their experience with a nationally recognised qualification</w:t>
            </w:r>
          </w:p>
        </w:tc>
      </w:tr>
      <w:tr w:rsidR="00C369C7" w:rsidRPr="001429E0" w14:paraId="6DD27BA2"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0B4C1A80" w14:textId="77777777" w:rsidR="001F5C58" w:rsidRPr="009D452C" w:rsidRDefault="001F5C58" w:rsidP="007C0B87">
            <w:pPr>
              <w:tabs>
                <w:tab w:val="clear" w:pos="2694"/>
              </w:tabs>
              <w:spacing w:before="40" w:after="40" w:line="240" w:lineRule="atLeast"/>
              <w:rPr>
                <w:rFonts w:eastAsia="Times New Roman"/>
                <w:sz w:val="22"/>
                <w:szCs w:val="22"/>
                <w:lang w:val="en-US"/>
              </w:rPr>
            </w:pPr>
            <w:r w:rsidRPr="009D452C">
              <w:rPr>
                <w:rFonts w:eastAsia="Times New Roman"/>
                <w:sz w:val="22"/>
                <w:szCs w:val="22"/>
                <w:lang w:val="en-US"/>
              </w:rPr>
              <w:t>Benefits for individuals</w:t>
            </w:r>
          </w:p>
        </w:tc>
        <w:tc>
          <w:tcPr>
            <w:tcW w:w="3850" w:type="pct"/>
          </w:tcPr>
          <w:p w14:paraId="468EA933" w14:textId="25D33CFF" w:rsidR="00C369C7" w:rsidRPr="009D452C" w:rsidRDefault="00C369C7" w:rsidP="007C0B87">
            <w:pPr>
              <w:numPr>
                <w:ilvl w:val="0"/>
                <w:numId w:val="21"/>
              </w:numPr>
              <w:tabs>
                <w:tab w:val="clear" w:pos="2694"/>
                <w:tab w:val="left" w:pos="192"/>
              </w:tabs>
              <w:spacing w:before="40" w:after="40" w:line="240" w:lineRule="atLeast"/>
              <w:ind w:hanging="283"/>
              <w:rPr>
                <w:rFonts w:eastAsia="Times New Roman"/>
                <w:color w:val="2D2E33" w:themeColor="background1"/>
                <w:sz w:val="22"/>
                <w:szCs w:val="22"/>
                <w:lang w:val="en-US"/>
              </w:rPr>
            </w:pPr>
            <w:r w:rsidRPr="009D452C">
              <w:rPr>
                <w:color w:val="2D2E33" w:themeColor="background1"/>
                <w:sz w:val="22"/>
                <w:szCs w:val="22"/>
              </w:rPr>
              <w:t>Understand the strategic purposes of coaching and mentoring at an executive or senior level</w:t>
            </w:r>
          </w:p>
          <w:p w14:paraId="69FDE77C" w14:textId="77777777" w:rsidR="00C369C7" w:rsidRPr="009D452C" w:rsidRDefault="00C369C7" w:rsidP="007C0B87">
            <w:pPr>
              <w:numPr>
                <w:ilvl w:val="0"/>
                <w:numId w:val="21"/>
              </w:numPr>
              <w:tabs>
                <w:tab w:val="clear" w:pos="2694"/>
                <w:tab w:val="left" w:pos="192"/>
              </w:tabs>
              <w:spacing w:before="40" w:after="40" w:line="240" w:lineRule="atLeast"/>
              <w:ind w:hanging="283"/>
              <w:rPr>
                <w:rFonts w:eastAsia="Times New Roman"/>
                <w:color w:val="2D2E33" w:themeColor="background1"/>
                <w:sz w:val="22"/>
                <w:szCs w:val="22"/>
                <w:lang w:val="en-US"/>
              </w:rPr>
            </w:pPr>
            <w:r w:rsidRPr="009D452C">
              <w:rPr>
                <w:rFonts w:eastAsia="Calibri"/>
                <w:color w:val="2D2E33" w:themeColor="background1"/>
                <w:sz w:val="22"/>
                <w:szCs w:val="22"/>
              </w:rPr>
              <w:t>Analyse the knowledge, skills, behaviours and practices necessary for effective coaching or mentoring at an executive or senior level</w:t>
            </w:r>
          </w:p>
          <w:p w14:paraId="3B70581F" w14:textId="77777777" w:rsidR="00C369C7" w:rsidRPr="009D452C" w:rsidRDefault="00C369C7" w:rsidP="007C0B87">
            <w:pPr>
              <w:numPr>
                <w:ilvl w:val="0"/>
                <w:numId w:val="21"/>
              </w:numPr>
              <w:tabs>
                <w:tab w:val="clear" w:pos="2694"/>
                <w:tab w:val="left" w:pos="192"/>
              </w:tabs>
              <w:spacing w:before="40" w:after="40" w:line="240" w:lineRule="atLeast"/>
              <w:ind w:hanging="283"/>
              <w:rPr>
                <w:rFonts w:eastAsia="Times New Roman"/>
                <w:color w:val="2D2E33" w:themeColor="background1"/>
                <w:sz w:val="22"/>
                <w:szCs w:val="22"/>
                <w:lang w:val="en-US"/>
              </w:rPr>
            </w:pPr>
            <w:r w:rsidRPr="009D452C">
              <w:rPr>
                <w:rFonts w:eastAsia="Times New Roman"/>
                <w:color w:val="2D2E33" w:themeColor="background1"/>
                <w:sz w:val="22"/>
                <w:szCs w:val="22"/>
              </w:rPr>
              <w:t>Plan, deliver and review own effective coaching or mentoring at an executive or senior level</w:t>
            </w:r>
          </w:p>
          <w:p w14:paraId="294B37AB" w14:textId="773F681D" w:rsidR="00C369C7" w:rsidRPr="009D452C" w:rsidRDefault="00C369C7" w:rsidP="007C0B87">
            <w:pPr>
              <w:numPr>
                <w:ilvl w:val="0"/>
                <w:numId w:val="21"/>
              </w:numPr>
              <w:tabs>
                <w:tab w:val="clear" w:pos="2694"/>
                <w:tab w:val="left" w:pos="192"/>
              </w:tabs>
              <w:spacing w:before="40" w:after="40" w:line="240" w:lineRule="atLeast"/>
              <w:ind w:hanging="283"/>
              <w:rPr>
                <w:rFonts w:eastAsia="Times New Roman"/>
                <w:color w:val="2D2E33" w:themeColor="background1"/>
                <w:sz w:val="22"/>
                <w:szCs w:val="22"/>
                <w:lang w:val="en-US"/>
              </w:rPr>
            </w:pPr>
            <w:r w:rsidRPr="009D452C">
              <w:rPr>
                <w:rFonts w:eastAsia="Times New Roman"/>
                <w:color w:val="2D2E33" w:themeColor="background1"/>
                <w:sz w:val="22"/>
                <w:szCs w:val="22"/>
              </w:rPr>
              <w:t>Learn why reflective learning is important for own professional practice</w:t>
            </w:r>
          </w:p>
          <w:p w14:paraId="660F2384" w14:textId="77CAE024" w:rsidR="00C369C7" w:rsidRPr="009D452C" w:rsidRDefault="00C369C7" w:rsidP="007C0B87">
            <w:pPr>
              <w:numPr>
                <w:ilvl w:val="0"/>
                <w:numId w:val="21"/>
              </w:numPr>
              <w:tabs>
                <w:tab w:val="clear" w:pos="2694"/>
                <w:tab w:val="left" w:pos="192"/>
              </w:tabs>
              <w:spacing w:before="40" w:after="40" w:line="240" w:lineRule="atLeast"/>
              <w:ind w:hanging="283"/>
              <w:rPr>
                <w:rFonts w:eastAsia="Times New Roman"/>
                <w:color w:val="2D2E33" w:themeColor="background1"/>
                <w:sz w:val="22"/>
                <w:szCs w:val="22"/>
                <w:lang w:val="en-US"/>
              </w:rPr>
            </w:pPr>
            <w:r w:rsidRPr="009D452C">
              <w:rPr>
                <w:rFonts w:eastAsia="Times New Roman"/>
                <w:color w:val="2D2E33" w:themeColor="background1"/>
                <w:sz w:val="22"/>
                <w:szCs w:val="22"/>
              </w:rPr>
              <w:t>Be able to plan own future professional development activities as a coach or mentor operating at an executive or senior level</w:t>
            </w:r>
          </w:p>
        </w:tc>
      </w:tr>
      <w:tr w:rsidR="001F5C58" w:rsidRPr="001429E0" w14:paraId="6A1615E6" w14:textId="77777777" w:rsidTr="001F5C58">
        <w:trPr>
          <w:cnfStyle w:val="000000010000" w:firstRow="0" w:lastRow="0" w:firstColumn="0" w:lastColumn="0" w:oddVBand="0" w:evenVBand="0" w:oddHBand="0" w:evenHBand="1" w:firstRowFirstColumn="0" w:firstRowLastColumn="0" w:lastRowFirstColumn="0" w:lastRowLastColumn="0"/>
        </w:trPr>
        <w:tc>
          <w:tcPr>
            <w:tcW w:w="1150" w:type="pct"/>
          </w:tcPr>
          <w:p w14:paraId="3EDDD948" w14:textId="77777777" w:rsidR="001F5C58" w:rsidRPr="009D452C" w:rsidRDefault="001F5C58" w:rsidP="007C0B87">
            <w:pPr>
              <w:tabs>
                <w:tab w:val="clear" w:pos="2694"/>
              </w:tabs>
              <w:spacing w:before="40" w:after="40" w:line="240" w:lineRule="atLeast"/>
              <w:rPr>
                <w:rFonts w:eastAsia="Times New Roman"/>
                <w:sz w:val="22"/>
                <w:szCs w:val="22"/>
                <w:lang w:val="en-US"/>
              </w:rPr>
            </w:pPr>
            <w:r w:rsidRPr="009D452C">
              <w:rPr>
                <w:rFonts w:eastAsia="Times New Roman"/>
                <w:sz w:val="22"/>
                <w:szCs w:val="22"/>
                <w:lang w:val="en-US"/>
              </w:rPr>
              <w:t>Benefits for employers and educators</w:t>
            </w:r>
          </w:p>
        </w:tc>
        <w:tc>
          <w:tcPr>
            <w:tcW w:w="3850" w:type="pct"/>
          </w:tcPr>
          <w:p w14:paraId="53E97B9B" w14:textId="2FDD594D" w:rsidR="008C6B92" w:rsidRPr="009D452C" w:rsidRDefault="008C6B92" w:rsidP="007C0B87">
            <w:pPr>
              <w:numPr>
                <w:ilvl w:val="0"/>
                <w:numId w:val="21"/>
              </w:numPr>
              <w:tabs>
                <w:tab w:val="clear" w:pos="2694"/>
                <w:tab w:val="left" w:pos="357"/>
              </w:tabs>
              <w:spacing w:before="40" w:after="40" w:line="240" w:lineRule="atLeast"/>
              <w:ind w:hanging="284"/>
              <w:rPr>
                <w:rFonts w:eastAsia="Times New Roman"/>
                <w:color w:val="2D2E33" w:themeColor="background1"/>
                <w:sz w:val="22"/>
                <w:szCs w:val="22"/>
                <w:lang w:val="en-US"/>
              </w:rPr>
            </w:pPr>
            <w:r w:rsidRPr="009D452C">
              <w:rPr>
                <w:rFonts w:eastAsia="Times New Roman"/>
                <w:color w:val="2D2E33" w:themeColor="background1"/>
                <w:sz w:val="22"/>
                <w:szCs w:val="22"/>
                <w:lang w:val="en-US"/>
              </w:rPr>
              <w:t xml:space="preserve">  </w:t>
            </w:r>
            <w:r w:rsidR="00AB677F" w:rsidRPr="009D452C">
              <w:rPr>
                <w:rFonts w:eastAsia="Times New Roman"/>
                <w:color w:val="2D2E33" w:themeColor="background1"/>
                <w:sz w:val="22"/>
                <w:szCs w:val="22"/>
                <w:lang w:val="en-US"/>
              </w:rPr>
              <w:t xml:space="preserve">Implement </w:t>
            </w:r>
            <w:r w:rsidRPr="009D452C">
              <w:rPr>
                <w:color w:val="2D2E33" w:themeColor="background1"/>
                <w:sz w:val="22"/>
                <w:szCs w:val="22"/>
              </w:rPr>
              <w:t>coaching in complex working environments or at an executive or senior level in your organisation</w:t>
            </w:r>
          </w:p>
          <w:p w14:paraId="3F37CFF6" w14:textId="161045C5" w:rsidR="008C6B92" w:rsidRPr="009D452C" w:rsidRDefault="008C6B92" w:rsidP="007C0B87">
            <w:pPr>
              <w:numPr>
                <w:ilvl w:val="0"/>
                <w:numId w:val="21"/>
              </w:numPr>
              <w:tabs>
                <w:tab w:val="clear" w:pos="2694"/>
                <w:tab w:val="left" w:pos="357"/>
              </w:tabs>
              <w:spacing w:before="40" w:after="40" w:line="240" w:lineRule="atLeast"/>
              <w:ind w:hanging="284"/>
              <w:rPr>
                <w:rFonts w:eastAsia="Times New Roman"/>
                <w:color w:val="2D2E33" w:themeColor="background1"/>
                <w:sz w:val="22"/>
                <w:szCs w:val="22"/>
                <w:lang w:val="en-US"/>
              </w:rPr>
            </w:pPr>
            <w:r w:rsidRPr="009D452C">
              <w:rPr>
                <w:rFonts w:eastAsia="Times New Roman"/>
                <w:color w:val="2D2E33" w:themeColor="background1"/>
                <w:sz w:val="22"/>
                <w:szCs w:val="22"/>
                <w:lang w:val="en-US"/>
              </w:rPr>
              <w:t xml:space="preserve"> </w:t>
            </w:r>
            <w:r w:rsidRPr="009D452C">
              <w:rPr>
                <w:color w:val="2D2E33" w:themeColor="background1"/>
                <w:sz w:val="22"/>
                <w:szCs w:val="22"/>
              </w:rPr>
              <w:t>Ensure your organisation</w:t>
            </w:r>
            <w:r w:rsidRPr="009D452C">
              <w:rPr>
                <w:rFonts w:hint="cs"/>
                <w:color w:val="2D2E33" w:themeColor="background1"/>
                <w:sz w:val="22"/>
                <w:szCs w:val="22"/>
              </w:rPr>
              <w:t>’</w:t>
            </w:r>
            <w:r w:rsidRPr="009D452C">
              <w:rPr>
                <w:color w:val="2D2E33" w:themeColor="background1"/>
                <w:sz w:val="22"/>
                <w:szCs w:val="22"/>
              </w:rPr>
              <w:t>s coaches and mentors are properly equipped with the skills, knowledge and understanding they need</w:t>
            </w:r>
          </w:p>
          <w:p w14:paraId="01991DBA" w14:textId="266BF101" w:rsidR="008C6B92" w:rsidRPr="009D452C" w:rsidRDefault="008C6B92" w:rsidP="007C0B87">
            <w:pPr>
              <w:numPr>
                <w:ilvl w:val="0"/>
                <w:numId w:val="21"/>
              </w:numPr>
              <w:tabs>
                <w:tab w:val="clear" w:pos="2694"/>
                <w:tab w:val="left" w:pos="357"/>
              </w:tabs>
              <w:spacing w:before="40" w:after="40" w:line="240" w:lineRule="atLeast"/>
              <w:ind w:hanging="284"/>
              <w:rPr>
                <w:rFonts w:eastAsia="Times New Roman"/>
                <w:color w:val="2D2E33" w:themeColor="background1"/>
                <w:sz w:val="22"/>
                <w:szCs w:val="22"/>
                <w:lang w:val="en-US"/>
              </w:rPr>
            </w:pPr>
            <w:r w:rsidRPr="009D452C">
              <w:rPr>
                <w:rFonts w:eastAsia="Times New Roman"/>
                <w:color w:val="2D2E33" w:themeColor="background1"/>
                <w:sz w:val="22"/>
                <w:szCs w:val="22"/>
                <w:lang w:val="en-US"/>
              </w:rPr>
              <w:t xml:space="preserve">  </w:t>
            </w:r>
            <w:r w:rsidRPr="009D452C">
              <w:rPr>
                <w:color w:val="2D2E33" w:themeColor="background1"/>
                <w:sz w:val="22"/>
                <w:szCs w:val="22"/>
              </w:rPr>
              <w:t>Create a coaching and mentoring culture in which senior managers and leaders demonstrate their commitment to supporting their own and others</w:t>
            </w:r>
            <w:r w:rsidRPr="009D452C">
              <w:rPr>
                <w:rFonts w:hint="cs"/>
                <w:color w:val="2D2E33" w:themeColor="background1"/>
                <w:sz w:val="22"/>
                <w:szCs w:val="22"/>
              </w:rPr>
              <w:t>’</w:t>
            </w:r>
            <w:r w:rsidRPr="009D452C">
              <w:rPr>
                <w:color w:val="2D2E33" w:themeColor="background1"/>
                <w:sz w:val="22"/>
                <w:szCs w:val="22"/>
              </w:rPr>
              <w:t xml:space="preserve"> development and performance improvement</w:t>
            </w:r>
          </w:p>
        </w:tc>
      </w:tr>
      <w:tr w:rsidR="001F5C58" w:rsidRPr="001429E0" w14:paraId="2A7CB036"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6C5314A2" w14:textId="77777777" w:rsidR="001F5C58" w:rsidRPr="009D452C" w:rsidRDefault="001F5C58" w:rsidP="007C0B87">
            <w:pPr>
              <w:tabs>
                <w:tab w:val="clear" w:pos="2694"/>
              </w:tabs>
              <w:spacing w:before="40" w:after="40" w:line="240" w:lineRule="atLeast"/>
              <w:rPr>
                <w:rFonts w:eastAsia="Times New Roman"/>
                <w:sz w:val="22"/>
                <w:szCs w:val="22"/>
                <w:lang w:val="en-US"/>
              </w:rPr>
            </w:pPr>
            <w:r w:rsidRPr="009D452C">
              <w:rPr>
                <w:rFonts w:eastAsia="Times New Roman"/>
                <w:sz w:val="22"/>
                <w:szCs w:val="22"/>
                <w:lang w:val="en-US"/>
              </w:rPr>
              <w:t>What opportunities for progression are there?</w:t>
            </w:r>
          </w:p>
        </w:tc>
        <w:tc>
          <w:tcPr>
            <w:tcW w:w="3850" w:type="pct"/>
          </w:tcPr>
          <w:p w14:paraId="4A4B8EBA" w14:textId="77777777" w:rsidR="001F5C58" w:rsidRPr="009D452C" w:rsidRDefault="001F5C58" w:rsidP="007C0B87">
            <w:pPr>
              <w:keepNext/>
              <w:tabs>
                <w:tab w:val="clear" w:pos="2694"/>
              </w:tabs>
              <w:spacing w:before="40" w:after="40" w:line="240" w:lineRule="atLeast"/>
              <w:rPr>
                <w:rFonts w:eastAsia="Times New Roman"/>
                <w:sz w:val="22"/>
                <w:szCs w:val="22"/>
                <w:lang w:val="en-US"/>
              </w:rPr>
            </w:pPr>
            <w:r w:rsidRPr="009D452C">
              <w:rPr>
                <w:rFonts w:eastAsia="Times New Roman"/>
                <w:sz w:val="22"/>
                <w:szCs w:val="22"/>
                <w:lang w:val="en-US"/>
              </w:rPr>
              <w:t>These qualifications will provide progression opportunities to a range of qualifications such as:</w:t>
            </w:r>
          </w:p>
          <w:p w14:paraId="3D30BE46" w14:textId="2D1DB402" w:rsidR="005B316D" w:rsidRPr="009D452C" w:rsidRDefault="004C217C" w:rsidP="007C0B87">
            <w:pPr>
              <w:numPr>
                <w:ilvl w:val="0"/>
                <w:numId w:val="21"/>
              </w:numPr>
              <w:tabs>
                <w:tab w:val="clear" w:pos="2694"/>
                <w:tab w:val="left" w:pos="357"/>
              </w:tabs>
              <w:spacing w:before="40" w:after="40" w:line="240" w:lineRule="atLeast"/>
              <w:ind w:left="358" w:hanging="284"/>
              <w:rPr>
                <w:rFonts w:eastAsia="Times New Roman"/>
                <w:sz w:val="22"/>
                <w:szCs w:val="22"/>
                <w:lang w:val="en-US"/>
              </w:rPr>
            </w:pPr>
            <w:r w:rsidRPr="009D452C">
              <w:rPr>
                <w:rFonts w:eastAsia="Times New Roman"/>
                <w:sz w:val="22"/>
                <w:szCs w:val="22"/>
                <w:lang w:val="en-US"/>
              </w:rPr>
              <w:t xml:space="preserve">ILM Level </w:t>
            </w:r>
            <w:r w:rsidR="008C6B92" w:rsidRPr="009D452C">
              <w:rPr>
                <w:rFonts w:eastAsia="Times New Roman"/>
                <w:sz w:val="22"/>
                <w:szCs w:val="22"/>
                <w:lang w:val="en-US"/>
              </w:rPr>
              <w:t>7 Certificate or Diploma for Coaching Supervisors</w:t>
            </w:r>
          </w:p>
          <w:p w14:paraId="346F3CCF" w14:textId="405F1590" w:rsidR="001F5C58" w:rsidRPr="009D452C" w:rsidRDefault="004C217C" w:rsidP="007C0B87">
            <w:pPr>
              <w:numPr>
                <w:ilvl w:val="0"/>
                <w:numId w:val="21"/>
              </w:numPr>
              <w:tabs>
                <w:tab w:val="clear" w:pos="2694"/>
                <w:tab w:val="left" w:pos="357"/>
              </w:tabs>
              <w:spacing w:before="40" w:after="40" w:line="240" w:lineRule="atLeast"/>
              <w:ind w:left="358" w:hanging="284"/>
              <w:rPr>
                <w:rFonts w:eastAsia="Times New Roman"/>
                <w:sz w:val="22"/>
                <w:szCs w:val="22"/>
                <w:lang w:val="en-US"/>
              </w:rPr>
            </w:pPr>
            <w:r w:rsidRPr="009D452C">
              <w:rPr>
                <w:rFonts w:eastAsia="Times New Roman"/>
                <w:sz w:val="22"/>
                <w:szCs w:val="22"/>
                <w:lang w:val="en-US"/>
              </w:rPr>
              <w:t xml:space="preserve">ILM Level </w:t>
            </w:r>
            <w:r w:rsidR="008C6B92" w:rsidRPr="009D452C">
              <w:rPr>
                <w:rFonts w:eastAsia="Times New Roman"/>
                <w:sz w:val="22"/>
                <w:szCs w:val="22"/>
                <w:lang w:val="en-US"/>
              </w:rPr>
              <w:t xml:space="preserve">7 Award, </w:t>
            </w:r>
            <w:r w:rsidRPr="009D452C">
              <w:rPr>
                <w:rFonts w:eastAsia="Times New Roman"/>
                <w:sz w:val="22"/>
                <w:szCs w:val="22"/>
                <w:lang w:val="en-US"/>
              </w:rPr>
              <w:t xml:space="preserve">Certificate </w:t>
            </w:r>
            <w:r w:rsidR="008C6B92" w:rsidRPr="009D452C">
              <w:rPr>
                <w:rFonts w:eastAsia="Times New Roman"/>
                <w:sz w:val="22"/>
                <w:szCs w:val="22"/>
                <w:lang w:val="en-US"/>
              </w:rPr>
              <w:t>or Diploma in Leadership and Management</w:t>
            </w:r>
          </w:p>
        </w:tc>
      </w:tr>
    </w:tbl>
    <w:p w14:paraId="6C2306EB" w14:textId="50E8278E" w:rsidR="00FC393A" w:rsidRPr="001429E0" w:rsidRDefault="00FC393A" w:rsidP="00FC393A">
      <w:pPr>
        <w:pStyle w:val="ListBullet"/>
        <w:tabs>
          <w:tab w:val="num" w:pos="284"/>
        </w:tabs>
        <w:ind w:left="284" w:hanging="284"/>
        <w:rPr>
          <w:rFonts w:ascii="Arial" w:hAnsi="Arial" w:cs="Arial"/>
        </w:rPr>
      </w:pPr>
    </w:p>
    <w:p w14:paraId="5D11783E" w14:textId="77777777" w:rsidR="006C2F08" w:rsidRPr="009D452C" w:rsidRDefault="006C2F08">
      <w:pPr>
        <w:tabs>
          <w:tab w:val="clear" w:pos="2694"/>
        </w:tabs>
        <w:spacing w:before="0" w:after="0" w:line="240" w:lineRule="auto"/>
        <w:rPr>
          <w:b/>
          <w:bCs/>
          <w:color w:val="F49515"/>
          <w:sz w:val="26"/>
          <w:szCs w:val="26"/>
          <w:lang w:val="en-US"/>
        </w:rPr>
      </w:pPr>
      <w:r w:rsidRPr="001429E0">
        <w:br w:type="page"/>
      </w:r>
    </w:p>
    <w:p w14:paraId="308FAEE8" w14:textId="72B9CD9A" w:rsidR="005D58A5" w:rsidRPr="001429E0" w:rsidRDefault="005D58A5" w:rsidP="007C0B87">
      <w:pPr>
        <w:pStyle w:val="Chapter-Topic-Topic-Title-XY"/>
        <w:spacing w:before="40" w:after="40" w:line="240" w:lineRule="atLeast"/>
        <w:rPr>
          <w:rFonts w:ascii="Arial" w:eastAsia="Arial" w:hAnsi="Arial" w:cs="Arial"/>
        </w:rPr>
      </w:pPr>
      <w:bookmarkStart w:id="9" w:name="_Toc89776633"/>
      <w:r w:rsidRPr="009D452C">
        <w:rPr>
          <w:rFonts w:ascii="Arial" w:hAnsi="Arial" w:cs="Arial"/>
        </w:rPr>
        <w:lastRenderedPageBreak/>
        <w:t>Structure</w:t>
      </w:r>
      <w:bookmarkEnd w:id="9"/>
      <w:r w:rsidRPr="001429E0">
        <w:rPr>
          <w:rFonts w:ascii="Arial" w:eastAsia="Arial" w:hAnsi="Arial" w:cs="Arial"/>
        </w:rPr>
        <w:t xml:space="preserve"> </w:t>
      </w:r>
    </w:p>
    <w:p w14:paraId="4D68AA73" w14:textId="6B292C02" w:rsidR="001E3104" w:rsidRPr="009D452C" w:rsidRDefault="003778DA" w:rsidP="007C0B87">
      <w:pPr>
        <w:tabs>
          <w:tab w:val="clear" w:pos="2694"/>
        </w:tabs>
        <w:spacing w:before="40" w:after="40" w:line="240" w:lineRule="atLeast"/>
        <w:rPr>
          <w:rFonts w:eastAsia="Arial"/>
          <w:sz w:val="22"/>
          <w:szCs w:val="22"/>
          <w:lang w:val="ru-RU"/>
        </w:rPr>
      </w:pPr>
      <w:r w:rsidRPr="009D452C">
        <w:rPr>
          <w:rFonts w:eastAsia="Arial"/>
          <w:sz w:val="22"/>
          <w:szCs w:val="22"/>
          <w:lang w:val="ru-RU"/>
        </w:rPr>
        <w:t xml:space="preserve">To achieve the </w:t>
      </w:r>
      <w:r w:rsidR="0081660A" w:rsidRPr="009D452C">
        <w:rPr>
          <w:rFonts w:eastAsia="Arial"/>
          <w:sz w:val="22"/>
          <w:szCs w:val="22"/>
          <w:lang w:val="ru-RU"/>
        </w:rPr>
        <w:t>Level 7 Certificate for Executive and Senior Level Coaches and Mentors</w:t>
      </w:r>
      <w:r w:rsidR="00EA569D" w:rsidRPr="009D452C">
        <w:rPr>
          <w:rFonts w:eastAsia="Arial"/>
          <w:sz w:val="22"/>
          <w:szCs w:val="22"/>
        </w:rPr>
        <w:t xml:space="preserve"> </w:t>
      </w:r>
      <w:r w:rsidRPr="009D452C">
        <w:rPr>
          <w:rFonts w:eastAsia="Arial"/>
          <w:sz w:val="22"/>
          <w:szCs w:val="22"/>
          <w:lang w:val="ru-RU"/>
        </w:rPr>
        <w:t xml:space="preserve">the learner must achieve </w:t>
      </w:r>
      <w:r w:rsidR="004C217C" w:rsidRPr="009D452C">
        <w:rPr>
          <w:rFonts w:eastAsia="Arial"/>
          <w:sz w:val="22"/>
          <w:szCs w:val="22"/>
        </w:rPr>
        <w:t>three</w:t>
      </w:r>
      <w:r w:rsidRPr="009D452C">
        <w:rPr>
          <w:rFonts w:eastAsia="Arial"/>
          <w:sz w:val="22"/>
          <w:szCs w:val="22"/>
          <w:lang w:val="ru-RU"/>
        </w:rPr>
        <w:t xml:space="preserve"> mandatory units.</w:t>
      </w:r>
    </w:p>
    <w:tbl>
      <w:tblPr>
        <w:tblStyle w:val="TableGrid0"/>
        <w:tblW w:w="9040" w:type="dxa"/>
        <w:tblInd w:w="19" w:type="dxa"/>
        <w:tblCellMar>
          <w:top w:w="13" w:type="dxa"/>
          <w:left w:w="104" w:type="dxa"/>
          <w:bottom w:w="4" w:type="dxa"/>
          <w:right w:w="58" w:type="dxa"/>
        </w:tblCellMar>
        <w:tblLook w:val="04A0" w:firstRow="1" w:lastRow="0" w:firstColumn="1" w:lastColumn="0" w:noHBand="0" w:noVBand="1"/>
      </w:tblPr>
      <w:tblGrid>
        <w:gridCol w:w="1413"/>
        <w:gridCol w:w="1130"/>
        <w:gridCol w:w="3954"/>
        <w:gridCol w:w="848"/>
        <w:gridCol w:w="847"/>
        <w:gridCol w:w="848"/>
      </w:tblGrid>
      <w:tr w:rsidR="001E3104" w:rsidRPr="001429E0" w14:paraId="5FCBF2F7" w14:textId="77777777" w:rsidTr="003D40BD">
        <w:trPr>
          <w:trHeight w:val="611"/>
        </w:trPr>
        <w:tc>
          <w:tcPr>
            <w:tcW w:w="9040" w:type="dxa"/>
            <w:gridSpan w:val="6"/>
            <w:tcBorders>
              <w:top w:val="nil"/>
              <w:left w:val="nil"/>
              <w:bottom w:val="single" w:sz="48" w:space="0" w:color="FFFFFF"/>
              <w:right w:val="nil"/>
            </w:tcBorders>
            <w:shd w:val="clear" w:color="auto" w:fill="F49515"/>
            <w:vAlign w:val="center"/>
          </w:tcPr>
          <w:p w14:paraId="425F5EFD" w14:textId="79C90F84" w:rsidR="001E3104" w:rsidRPr="009D452C" w:rsidRDefault="0081660A" w:rsidP="007C0B87">
            <w:pPr>
              <w:keepLines/>
              <w:widowControl w:val="0"/>
              <w:tabs>
                <w:tab w:val="clear" w:pos="2694"/>
              </w:tabs>
              <w:spacing w:before="40" w:after="40" w:line="240" w:lineRule="atLeast"/>
              <w:rPr>
                <w:rFonts w:eastAsia="Times New Roman"/>
                <w:sz w:val="22"/>
                <w:szCs w:val="22"/>
                <w:lang w:eastAsia="en-GB"/>
              </w:rPr>
            </w:pPr>
            <w:r w:rsidRPr="009D452C">
              <w:rPr>
                <w:rFonts w:eastAsia="Times New Roman"/>
                <w:b/>
                <w:color w:val="FFFFFF"/>
                <w:sz w:val="22"/>
                <w:szCs w:val="22"/>
                <w:lang w:eastAsia="en-GB"/>
              </w:rPr>
              <w:t>Level 7 Certificate for Executive and Senior Level Coaches and Mentors</w:t>
            </w:r>
          </w:p>
        </w:tc>
      </w:tr>
      <w:tr w:rsidR="001E3104" w:rsidRPr="001429E0" w14:paraId="5354AFB2" w14:textId="77777777" w:rsidTr="007C0B87">
        <w:trPr>
          <w:trHeight w:val="563"/>
        </w:trPr>
        <w:tc>
          <w:tcPr>
            <w:tcW w:w="1413" w:type="dxa"/>
            <w:tcBorders>
              <w:top w:val="single" w:sz="48" w:space="0" w:color="FFFFFF"/>
              <w:left w:val="nil"/>
              <w:bottom w:val="single" w:sz="4" w:space="0" w:color="FFFFFF"/>
              <w:right w:val="single" w:sz="48" w:space="0" w:color="FFFFFF"/>
            </w:tcBorders>
            <w:shd w:val="clear" w:color="auto" w:fill="FEE99C"/>
            <w:vAlign w:val="center"/>
          </w:tcPr>
          <w:p w14:paraId="2E34CC84" w14:textId="77777777" w:rsidR="001E3104" w:rsidRPr="009D452C" w:rsidRDefault="001E3104" w:rsidP="007C0B87">
            <w:pPr>
              <w:keepLines/>
              <w:widowControl w:val="0"/>
              <w:tabs>
                <w:tab w:val="clear" w:pos="2694"/>
              </w:tabs>
              <w:spacing w:before="40" w:after="40" w:line="240" w:lineRule="atLeast"/>
              <w:rPr>
                <w:rFonts w:eastAsia="Times New Roman"/>
                <w:b/>
                <w:sz w:val="22"/>
                <w:szCs w:val="22"/>
                <w:lang w:eastAsia="en-GB"/>
              </w:rPr>
            </w:pPr>
            <w:r w:rsidRPr="009D452C">
              <w:rPr>
                <w:rFonts w:eastAsia="Times New Roman"/>
                <w:b/>
                <w:color w:val="000000"/>
                <w:sz w:val="22"/>
                <w:szCs w:val="22"/>
                <w:lang w:eastAsia="en-GB"/>
              </w:rPr>
              <w:t xml:space="preserve">UAN </w:t>
            </w:r>
          </w:p>
        </w:tc>
        <w:tc>
          <w:tcPr>
            <w:tcW w:w="1130"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A96B52D" w14:textId="77777777" w:rsidR="001E3104" w:rsidRPr="009D452C" w:rsidRDefault="001E3104" w:rsidP="007C0B87">
            <w:pPr>
              <w:keepLines/>
              <w:widowControl w:val="0"/>
              <w:tabs>
                <w:tab w:val="clear" w:pos="2694"/>
              </w:tabs>
              <w:spacing w:before="40" w:after="40" w:line="240" w:lineRule="atLeast"/>
              <w:rPr>
                <w:rFonts w:eastAsia="Times New Roman"/>
                <w:b/>
                <w:sz w:val="22"/>
                <w:szCs w:val="22"/>
                <w:lang w:eastAsia="en-GB"/>
              </w:rPr>
            </w:pPr>
            <w:r w:rsidRPr="009D452C">
              <w:rPr>
                <w:rFonts w:eastAsia="Times New Roman"/>
                <w:b/>
                <w:color w:val="000000"/>
                <w:sz w:val="22"/>
                <w:szCs w:val="22"/>
                <w:lang w:eastAsia="en-GB"/>
              </w:rPr>
              <w:t xml:space="preserve">ILM unit number </w:t>
            </w:r>
          </w:p>
        </w:tc>
        <w:tc>
          <w:tcPr>
            <w:tcW w:w="3954"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42B1554A" w14:textId="77777777" w:rsidR="001E3104" w:rsidRPr="009D452C" w:rsidRDefault="001E3104" w:rsidP="007C0B87">
            <w:pPr>
              <w:keepLines/>
              <w:widowControl w:val="0"/>
              <w:tabs>
                <w:tab w:val="clear" w:pos="2694"/>
              </w:tabs>
              <w:spacing w:before="40" w:after="40" w:line="240" w:lineRule="atLeast"/>
              <w:rPr>
                <w:rFonts w:eastAsia="Times New Roman"/>
                <w:b/>
                <w:sz w:val="22"/>
                <w:szCs w:val="22"/>
                <w:lang w:eastAsia="en-GB"/>
              </w:rPr>
            </w:pPr>
            <w:r w:rsidRPr="009D452C">
              <w:rPr>
                <w:rFonts w:eastAsia="Times New Roman"/>
                <w:b/>
                <w:color w:val="000000"/>
                <w:sz w:val="22"/>
                <w:szCs w:val="22"/>
                <w:lang w:eastAsia="en-GB"/>
              </w:rPr>
              <w:t xml:space="preserve">Unit title </w:t>
            </w:r>
          </w:p>
        </w:tc>
        <w:tc>
          <w:tcPr>
            <w:tcW w:w="848"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2821DED6" w14:textId="77777777" w:rsidR="001E3104" w:rsidRPr="009D452C" w:rsidRDefault="001E3104" w:rsidP="007C0B87">
            <w:pPr>
              <w:keepLines/>
              <w:widowControl w:val="0"/>
              <w:tabs>
                <w:tab w:val="clear" w:pos="2694"/>
              </w:tabs>
              <w:spacing w:before="40" w:after="40" w:line="240" w:lineRule="atLeast"/>
              <w:rPr>
                <w:rFonts w:eastAsia="Times New Roman"/>
                <w:b/>
                <w:sz w:val="22"/>
                <w:szCs w:val="22"/>
                <w:lang w:eastAsia="en-GB"/>
              </w:rPr>
            </w:pPr>
            <w:r w:rsidRPr="009D452C">
              <w:rPr>
                <w:rFonts w:eastAsia="Times New Roman"/>
                <w:b/>
                <w:color w:val="000000"/>
                <w:sz w:val="22"/>
                <w:szCs w:val="22"/>
                <w:lang w:eastAsia="en-GB"/>
              </w:rPr>
              <w:t>Level</w:t>
            </w:r>
          </w:p>
        </w:tc>
        <w:tc>
          <w:tcPr>
            <w:tcW w:w="847"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66E813F" w14:textId="77777777" w:rsidR="001E3104" w:rsidRPr="009D452C" w:rsidRDefault="001E3104" w:rsidP="007C0B87">
            <w:pPr>
              <w:keepLines/>
              <w:widowControl w:val="0"/>
              <w:tabs>
                <w:tab w:val="clear" w:pos="2694"/>
              </w:tabs>
              <w:spacing w:before="40" w:after="40" w:line="240" w:lineRule="atLeast"/>
              <w:rPr>
                <w:rFonts w:eastAsia="Times New Roman"/>
                <w:b/>
                <w:sz w:val="22"/>
                <w:szCs w:val="22"/>
                <w:lang w:eastAsia="en-GB"/>
              </w:rPr>
            </w:pPr>
            <w:r w:rsidRPr="009D452C">
              <w:rPr>
                <w:rFonts w:eastAsia="Times New Roman"/>
                <w:b/>
                <w:color w:val="000000"/>
                <w:sz w:val="22"/>
                <w:szCs w:val="22"/>
                <w:lang w:eastAsia="en-GB"/>
              </w:rPr>
              <w:t>Credit Value</w:t>
            </w:r>
          </w:p>
        </w:tc>
        <w:tc>
          <w:tcPr>
            <w:tcW w:w="848" w:type="dxa"/>
            <w:tcBorders>
              <w:top w:val="single" w:sz="48" w:space="0" w:color="FFFFFF"/>
              <w:left w:val="single" w:sz="48" w:space="0" w:color="FFFFFF"/>
              <w:bottom w:val="single" w:sz="4" w:space="0" w:color="FFFFFF"/>
              <w:right w:val="nil"/>
            </w:tcBorders>
            <w:shd w:val="clear" w:color="auto" w:fill="FEE99C"/>
            <w:vAlign w:val="center"/>
          </w:tcPr>
          <w:p w14:paraId="48612EFE" w14:textId="77777777" w:rsidR="001E3104" w:rsidRPr="009D452C" w:rsidRDefault="001E3104" w:rsidP="007C0B87">
            <w:pPr>
              <w:keepLines/>
              <w:widowControl w:val="0"/>
              <w:tabs>
                <w:tab w:val="clear" w:pos="2694"/>
              </w:tabs>
              <w:spacing w:before="40" w:after="40" w:line="240" w:lineRule="atLeast"/>
              <w:rPr>
                <w:rFonts w:eastAsia="Times New Roman"/>
                <w:b/>
                <w:sz w:val="22"/>
                <w:szCs w:val="22"/>
                <w:lang w:eastAsia="en-GB"/>
              </w:rPr>
            </w:pPr>
            <w:r w:rsidRPr="009D452C">
              <w:rPr>
                <w:rFonts w:eastAsia="Times New Roman"/>
                <w:b/>
                <w:color w:val="000000"/>
                <w:sz w:val="22"/>
                <w:szCs w:val="22"/>
                <w:lang w:eastAsia="en-GB"/>
              </w:rPr>
              <w:t>GLH</w:t>
            </w:r>
          </w:p>
        </w:tc>
      </w:tr>
      <w:tr w:rsidR="00084002" w:rsidRPr="001429E0" w14:paraId="04279A2A" w14:textId="77777777" w:rsidTr="00321807">
        <w:trPr>
          <w:trHeight w:val="419"/>
        </w:trPr>
        <w:tc>
          <w:tcPr>
            <w:tcW w:w="1413" w:type="dxa"/>
            <w:tcBorders>
              <w:top w:val="single" w:sz="4" w:space="0" w:color="FFFFFF"/>
              <w:left w:val="nil"/>
              <w:bottom w:val="single" w:sz="3" w:space="0" w:color="000000"/>
              <w:right w:val="single" w:sz="47" w:space="0" w:color="FFFFFF"/>
            </w:tcBorders>
            <w:vAlign w:val="center"/>
          </w:tcPr>
          <w:p w14:paraId="72E52F4E" w14:textId="5DB4FA41" w:rsidR="00084002" w:rsidRPr="009D452C" w:rsidRDefault="00AB545D" w:rsidP="007C0B87">
            <w:pPr>
              <w:keepLines/>
              <w:widowControl w:val="0"/>
              <w:tabs>
                <w:tab w:val="clear" w:pos="2694"/>
              </w:tabs>
              <w:spacing w:before="40" w:after="40" w:line="240" w:lineRule="atLeast"/>
              <w:rPr>
                <w:color w:val="000000"/>
                <w:sz w:val="22"/>
                <w:szCs w:val="22"/>
              </w:rPr>
            </w:pPr>
            <w:r w:rsidRPr="009D452C">
              <w:rPr>
                <w:color w:val="000000"/>
                <w:sz w:val="22"/>
                <w:szCs w:val="22"/>
              </w:rPr>
              <w:t>H/617/2910</w:t>
            </w:r>
          </w:p>
        </w:tc>
        <w:tc>
          <w:tcPr>
            <w:tcW w:w="1130" w:type="dxa"/>
            <w:tcBorders>
              <w:top w:val="single" w:sz="4" w:space="0" w:color="FFFFFF"/>
              <w:left w:val="single" w:sz="47" w:space="0" w:color="FFFFFF"/>
              <w:bottom w:val="single" w:sz="3" w:space="0" w:color="000000"/>
              <w:right w:val="single" w:sz="47" w:space="0" w:color="FFFFFF"/>
            </w:tcBorders>
            <w:vAlign w:val="center"/>
          </w:tcPr>
          <w:p w14:paraId="5D54B5E6" w14:textId="5BA3E286" w:rsidR="00084002" w:rsidRPr="009D452C" w:rsidRDefault="00452133" w:rsidP="007C0B87">
            <w:pPr>
              <w:keepLines/>
              <w:widowControl w:val="0"/>
              <w:tabs>
                <w:tab w:val="clear" w:pos="2694"/>
              </w:tabs>
              <w:spacing w:before="40" w:after="40" w:line="240" w:lineRule="atLeast"/>
              <w:rPr>
                <w:color w:val="000000"/>
                <w:sz w:val="22"/>
                <w:szCs w:val="22"/>
              </w:rPr>
            </w:pPr>
            <w:r w:rsidRPr="009D452C">
              <w:rPr>
                <w:rFonts w:eastAsia="Times New Roman"/>
                <w:color w:val="000000"/>
                <w:sz w:val="22"/>
                <w:szCs w:val="22"/>
                <w:lang w:eastAsia="en-GB"/>
              </w:rPr>
              <w:t>8589</w:t>
            </w:r>
            <w:r w:rsidR="00084002" w:rsidRPr="009D452C">
              <w:rPr>
                <w:rFonts w:eastAsia="Times New Roman"/>
                <w:color w:val="000000"/>
                <w:sz w:val="22"/>
                <w:szCs w:val="22"/>
                <w:lang w:eastAsia="en-GB"/>
              </w:rPr>
              <w:t>-</w:t>
            </w:r>
            <w:r w:rsidR="0060070F" w:rsidRPr="009D452C">
              <w:rPr>
                <w:rFonts w:eastAsia="Times New Roman"/>
                <w:color w:val="000000"/>
                <w:sz w:val="22"/>
                <w:szCs w:val="22"/>
                <w:lang w:eastAsia="en-GB"/>
              </w:rPr>
              <w:t>7</w:t>
            </w:r>
            <w:r w:rsidR="00084002" w:rsidRPr="009D452C">
              <w:rPr>
                <w:rFonts w:eastAsia="Times New Roman"/>
                <w:color w:val="000000"/>
                <w:sz w:val="22"/>
                <w:szCs w:val="22"/>
                <w:lang w:eastAsia="en-GB"/>
              </w:rPr>
              <w:t>00</w:t>
            </w:r>
            <w:r w:rsidR="00084002" w:rsidRPr="009D452C">
              <w:rPr>
                <w:color w:val="000000"/>
                <w:sz w:val="22"/>
                <w:szCs w:val="22"/>
              </w:rPr>
              <w:t xml:space="preserve"> </w:t>
            </w:r>
          </w:p>
        </w:tc>
        <w:tc>
          <w:tcPr>
            <w:tcW w:w="3954" w:type="dxa"/>
            <w:tcBorders>
              <w:top w:val="single" w:sz="4" w:space="0" w:color="FFFFFF"/>
              <w:left w:val="single" w:sz="47" w:space="0" w:color="FFFFFF"/>
              <w:bottom w:val="single" w:sz="3" w:space="0" w:color="000000"/>
              <w:right w:val="single" w:sz="47" w:space="0" w:color="FFFFFF"/>
            </w:tcBorders>
            <w:vAlign w:val="center"/>
          </w:tcPr>
          <w:p w14:paraId="15D32E6B" w14:textId="1CFD391F" w:rsidR="00084002" w:rsidRPr="009D452C" w:rsidRDefault="00EA569D" w:rsidP="007C0B87">
            <w:pPr>
              <w:keepLines/>
              <w:widowControl w:val="0"/>
              <w:tabs>
                <w:tab w:val="clear" w:pos="2694"/>
              </w:tabs>
              <w:spacing w:before="40" w:after="40" w:line="240" w:lineRule="atLeast"/>
              <w:rPr>
                <w:color w:val="000000"/>
                <w:sz w:val="22"/>
                <w:szCs w:val="22"/>
              </w:rPr>
            </w:pPr>
            <w:r w:rsidRPr="009D452C">
              <w:rPr>
                <w:color w:val="000000"/>
                <w:sz w:val="22"/>
                <w:szCs w:val="22"/>
              </w:rPr>
              <w:t>Understanding the Principles and Practice of Effective Coaching and Mentoring at an Executive or Senior Level</w:t>
            </w:r>
          </w:p>
        </w:tc>
        <w:tc>
          <w:tcPr>
            <w:tcW w:w="848" w:type="dxa"/>
            <w:tcBorders>
              <w:top w:val="single" w:sz="4" w:space="0" w:color="FFFFFF"/>
              <w:left w:val="single" w:sz="47" w:space="0" w:color="FFFFFF"/>
              <w:bottom w:val="single" w:sz="3" w:space="0" w:color="000000"/>
              <w:right w:val="single" w:sz="47" w:space="0" w:color="FFFFFF"/>
            </w:tcBorders>
            <w:vAlign w:val="center"/>
          </w:tcPr>
          <w:p w14:paraId="61A88DFE" w14:textId="2E5C842F" w:rsidR="00084002" w:rsidRPr="009D452C" w:rsidRDefault="0060070F" w:rsidP="007C0B87">
            <w:pPr>
              <w:keepLines/>
              <w:widowControl w:val="0"/>
              <w:tabs>
                <w:tab w:val="clear" w:pos="2694"/>
              </w:tabs>
              <w:spacing w:before="40" w:after="40" w:line="240" w:lineRule="atLeast"/>
              <w:jc w:val="center"/>
              <w:rPr>
                <w:color w:val="000000"/>
                <w:sz w:val="22"/>
                <w:szCs w:val="22"/>
              </w:rPr>
            </w:pPr>
            <w:r w:rsidRPr="009D452C">
              <w:rPr>
                <w:rFonts w:eastAsia="Times New Roman"/>
                <w:color w:val="000000"/>
                <w:sz w:val="22"/>
                <w:szCs w:val="22"/>
                <w:lang w:eastAsia="en-GB"/>
              </w:rPr>
              <w:t>7</w:t>
            </w:r>
          </w:p>
        </w:tc>
        <w:tc>
          <w:tcPr>
            <w:tcW w:w="847" w:type="dxa"/>
            <w:tcBorders>
              <w:top w:val="single" w:sz="4" w:space="0" w:color="FFFFFF"/>
              <w:left w:val="single" w:sz="47" w:space="0" w:color="FFFFFF"/>
              <w:bottom w:val="single" w:sz="3" w:space="0" w:color="000000"/>
              <w:right w:val="single" w:sz="47" w:space="0" w:color="FFFFFF"/>
            </w:tcBorders>
            <w:vAlign w:val="center"/>
          </w:tcPr>
          <w:p w14:paraId="1A5C4249" w14:textId="56362B5E" w:rsidR="00084002" w:rsidRPr="009D452C" w:rsidRDefault="00D9102E" w:rsidP="007C0B87">
            <w:pPr>
              <w:keepLines/>
              <w:widowControl w:val="0"/>
              <w:tabs>
                <w:tab w:val="clear" w:pos="2694"/>
              </w:tabs>
              <w:spacing w:before="40" w:after="40" w:line="240" w:lineRule="atLeast"/>
              <w:jc w:val="center"/>
              <w:rPr>
                <w:color w:val="000000"/>
                <w:sz w:val="22"/>
                <w:szCs w:val="22"/>
              </w:rPr>
            </w:pPr>
            <w:r w:rsidRPr="009D452C">
              <w:rPr>
                <w:color w:val="000000"/>
                <w:sz w:val="22"/>
                <w:szCs w:val="22"/>
              </w:rPr>
              <w:t>5</w:t>
            </w:r>
          </w:p>
        </w:tc>
        <w:tc>
          <w:tcPr>
            <w:tcW w:w="848" w:type="dxa"/>
            <w:tcBorders>
              <w:top w:val="single" w:sz="4" w:space="0" w:color="FFFFFF"/>
              <w:left w:val="single" w:sz="47" w:space="0" w:color="FFFFFF"/>
              <w:bottom w:val="single" w:sz="3" w:space="0" w:color="000000"/>
              <w:right w:val="nil"/>
            </w:tcBorders>
            <w:vAlign w:val="center"/>
          </w:tcPr>
          <w:p w14:paraId="6067AB68" w14:textId="228869C4" w:rsidR="00084002" w:rsidRPr="009D452C" w:rsidRDefault="00D9102E" w:rsidP="007C0B87">
            <w:pPr>
              <w:keepLines/>
              <w:widowControl w:val="0"/>
              <w:tabs>
                <w:tab w:val="clear" w:pos="2694"/>
              </w:tabs>
              <w:spacing w:before="40" w:after="40" w:line="240" w:lineRule="atLeast"/>
              <w:jc w:val="center"/>
              <w:rPr>
                <w:color w:val="000000"/>
                <w:sz w:val="22"/>
                <w:szCs w:val="22"/>
              </w:rPr>
            </w:pPr>
            <w:r w:rsidRPr="009D452C">
              <w:rPr>
                <w:color w:val="000000"/>
                <w:sz w:val="22"/>
                <w:szCs w:val="22"/>
              </w:rPr>
              <w:t>20</w:t>
            </w:r>
          </w:p>
        </w:tc>
      </w:tr>
      <w:tr w:rsidR="00084002" w:rsidRPr="001429E0" w14:paraId="5AC3AED8" w14:textId="77777777" w:rsidTr="00321807">
        <w:trPr>
          <w:trHeight w:val="417"/>
        </w:trPr>
        <w:tc>
          <w:tcPr>
            <w:tcW w:w="1413" w:type="dxa"/>
            <w:tcBorders>
              <w:top w:val="single" w:sz="3" w:space="0" w:color="000000"/>
              <w:left w:val="nil"/>
              <w:bottom w:val="single" w:sz="3" w:space="0" w:color="000000"/>
              <w:right w:val="single" w:sz="47" w:space="0" w:color="FFFFFF"/>
            </w:tcBorders>
            <w:vAlign w:val="center"/>
          </w:tcPr>
          <w:p w14:paraId="7E51E784" w14:textId="04B03929" w:rsidR="00084002" w:rsidRPr="009D452C" w:rsidRDefault="00AB545D" w:rsidP="007C0B87">
            <w:pPr>
              <w:keepLines/>
              <w:widowControl w:val="0"/>
              <w:tabs>
                <w:tab w:val="clear" w:pos="2694"/>
              </w:tabs>
              <w:spacing w:before="40" w:after="40" w:line="240" w:lineRule="atLeast"/>
              <w:rPr>
                <w:color w:val="000000"/>
                <w:sz w:val="22"/>
                <w:szCs w:val="22"/>
              </w:rPr>
            </w:pPr>
            <w:r w:rsidRPr="009D452C">
              <w:rPr>
                <w:color w:val="000000"/>
                <w:sz w:val="22"/>
                <w:szCs w:val="22"/>
              </w:rPr>
              <w:t>K/617/2911</w:t>
            </w:r>
          </w:p>
        </w:tc>
        <w:tc>
          <w:tcPr>
            <w:tcW w:w="1130" w:type="dxa"/>
            <w:tcBorders>
              <w:top w:val="single" w:sz="3" w:space="0" w:color="000000"/>
              <w:left w:val="single" w:sz="47" w:space="0" w:color="FFFFFF"/>
              <w:bottom w:val="single" w:sz="3" w:space="0" w:color="000000"/>
              <w:right w:val="single" w:sz="47" w:space="0" w:color="FFFFFF"/>
            </w:tcBorders>
            <w:vAlign w:val="center"/>
          </w:tcPr>
          <w:p w14:paraId="272B9DE1" w14:textId="4A216D3A" w:rsidR="00084002" w:rsidRPr="009D452C" w:rsidRDefault="00D9102E" w:rsidP="007C0B87">
            <w:pPr>
              <w:keepLines/>
              <w:widowControl w:val="0"/>
              <w:tabs>
                <w:tab w:val="clear" w:pos="2694"/>
              </w:tabs>
              <w:spacing w:before="40" w:after="40" w:line="240" w:lineRule="atLeast"/>
              <w:rPr>
                <w:color w:val="000000"/>
                <w:sz w:val="22"/>
                <w:szCs w:val="22"/>
              </w:rPr>
            </w:pPr>
            <w:r w:rsidRPr="009D452C">
              <w:rPr>
                <w:rFonts w:eastAsia="Times New Roman"/>
                <w:color w:val="000000"/>
                <w:sz w:val="22"/>
                <w:szCs w:val="22"/>
                <w:lang w:eastAsia="en-GB"/>
              </w:rPr>
              <w:t>8589</w:t>
            </w:r>
            <w:r w:rsidR="0060070F" w:rsidRPr="009D452C">
              <w:rPr>
                <w:rFonts w:eastAsia="Times New Roman"/>
                <w:color w:val="000000"/>
                <w:sz w:val="22"/>
                <w:szCs w:val="22"/>
                <w:lang w:eastAsia="en-GB"/>
              </w:rPr>
              <w:t>-7</w:t>
            </w:r>
            <w:r w:rsidR="00084002" w:rsidRPr="009D452C">
              <w:rPr>
                <w:rFonts w:eastAsia="Times New Roman"/>
                <w:color w:val="000000"/>
                <w:sz w:val="22"/>
                <w:szCs w:val="22"/>
                <w:lang w:eastAsia="en-GB"/>
              </w:rPr>
              <w:t>01</w:t>
            </w:r>
          </w:p>
        </w:tc>
        <w:tc>
          <w:tcPr>
            <w:tcW w:w="3954" w:type="dxa"/>
            <w:tcBorders>
              <w:top w:val="single" w:sz="3" w:space="0" w:color="000000"/>
              <w:left w:val="single" w:sz="47" w:space="0" w:color="FFFFFF"/>
              <w:bottom w:val="single" w:sz="3" w:space="0" w:color="000000"/>
              <w:right w:val="single" w:sz="47" w:space="0" w:color="FFFFFF"/>
            </w:tcBorders>
            <w:vAlign w:val="center"/>
          </w:tcPr>
          <w:p w14:paraId="4F547C02" w14:textId="70F73605" w:rsidR="00084002" w:rsidRPr="009D452C" w:rsidRDefault="00D9102E" w:rsidP="007C0B87">
            <w:pPr>
              <w:keepLines/>
              <w:widowControl w:val="0"/>
              <w:tabs>
                <w:tab w:val="clear" w:pos="2694"/>
              </w:tabs>
              <w:spacing w:before="40" w:after="40" w:line="240" w:lineRule="atLeast"/>
              <w:rPr>
                <w:color w:val="000000"/>
                <w:sz w:val="22"/>
                <w:szCs w:val="22"/>
              </w:rPr>
            </w:pPr>
            <w:r w:rsidRPr="009D452C">
              <w:rPr>
                <w:rFonts w:eastAsia="Times New Roman"/>
                <w:color w:val="000000"/>
                <w:sz w:val="22"/>
                <w:szCs w:val="22"/>
                <w:lang w:eastAsia="en-GB"/>
              </w:rPr>
              <w:t>Undertaking Coaching or Mentoring at an Executive or Senior Level</w:t>
            </w:r>
          </w:p>
        </w:tc>
        <w:tc>
          <w:tcPr>
            <w:tcW w:w="848" w:type="dxa"/>
            <w:tcBorders>
              <w:top w:val="single" w:sz="3" w:space="0" w:color="000000"/>
              <w:left w:val="single" w:sz="47" w:space="0" w:color="FFFFFF"/>
              <w:bottom w:val="single" w:sz="3" w:space="0" w:color="000000"/>
              <w:right w:val="single" w:sz="47" w:space="0" w:color="FFFFFF"/>
            </w:tcBorders>
            <w:vAlign w:val="center"/>
          </w:tcPr>
          <w:p w14:paraId="77262633" w14:textId="367AE78D" w:rsidR="00084002" w:rsidRPr="009D452C" w:rsidRDefault="0060070F" w:rsidP="007C0B87">
            <w:pPr>
              <w:keepLines/>
              <w:widowControl w:val="0"/>
              <w:tabs>
                <w:tab w:val="clear" w:pos="2694"/>
              </w:tabs>
              <w:spacing w:before="40" w:after="40" w:line="240" w:lineRule="atLeast"/>
              <w:jc w:val="center"/>
              <w:rPr>
                <w:color w:val="000000"/>
                <w:sz w:val="22"/>
                <w:szCs w:val="22"/>
              </w:rPr>
            </w:pPr>
            <w:r w:rsidRPr="009D452C">
              <w:rPr>
                <w:rFonts w:eastAsia="Times New Roman"/>
                <w:color w:val="000000"/>
                <w:sz w:val="22"/>
                <w:szCs w:val="22"/>
                <w:lang w:eastAsia="en-GB"/>
              </w:rPr>
              <w:t>7</w:t>
            </w:r>
          </w:p>
        </w:tc>
        <w:tc>
          <w:tcPr>
            <w:tcW w:w="847" w:type="dxa"/>
            <w:tcBorders>
              <w:top w:val="single" w:sz="3" w:space="0" w:color="000000"/>
              <w:left w:val="single" w:sz="47" w:space="0" w:color="FFFFFF"/>
              <w:bottom w:val="single" w:sz="3" w:space="0" w:color="000000"/>
              <w:right w:val="single" w:sz="47" w:space="0" w:color="FFFFFF"/>
            </w:tcBorders>
            <w:vAlign w:val="center"/>
          </w:tcPr>
          <w:p w14:paraId="0D946BB1" w14:textId="7B74ACAA" w:rsidR="00084002" w:rsidRPr="009D452C" w:rsidRDefault="00D9102E" w:rsidP="007C0B87">
            <w:pPr>
              <w:keepLines/>
              <w:widowControl w:val="0"/>
              <w:tabs>
                <w:tab w:val="clear" w:pos="2694"/>
              </w:tabs>
              <w:spacing w:before="40" w:after="40" w:line="240" w:lineRule="atLeast"/>
              <w:jc w:val="center"/>
              <w:rPr>
                <w:color w:val="000000"/>
                <w:sz w:val="22"/>
                <w:szCs w:val="22"/>
              </w:rPr>
            </w:pPr>
            <w:r w:rsidRPr="009D452C">
              <w:rPr>
                <w:color w:val="000000"/>
                <w:sz w:val="22"/>
                <w:szCs w:val="22"/>
              </w:rPr>
              <w:t>4</w:t>
            </w:r>
          </w:p>
        </w:tc>
        <w:tc>
          <w:tcPr>
            <w:tcW w:w="848" w:type="dxa"/>
            <w:tcBorders>
              <w:top w:val="single" w:sz="3" w:space="0" w:color="000000"/>
              <w:left w:val="single" w:sz="47" w:space="0" w:color="FFFFFF"/>
              <w:bottom w:val="single" w:sz="3" w:space="0" w:color="000000"/>
              <w:right w:val="nil"/>
            </w:tcBorders>
            <w:vAlign w:val="center"/>
          </w:tcPr>
          <w:p w14:paraId="11F40DD7" w14:textId="64BB6D9C" w:rsidR="00084002" w:rsidRPr="009D452C" w:rsidRDefault="0060070F" w:rsidP="007C0B87">
            <w:pPr>
              <w:keepLines/>
              <w:widowControl w:val="0"/>
              <w:tabs>
                <w:tab w:val="clear" w:pos="2694"/>
              </w:tabs>
              <w:spacing w:before="40" w:after="40" w:line="240" w:lineRule="atLeast"/>
              <w:jc w:val="center"/>
              <w:rPr>
                <w:color w:val="000000"/>
                <w:sz w:val="22"/>
                <w:szCs w:val="22"/>
              </w:rPr>
            </w:pPr>
            <w:r w:rsidRPr="009D452C">
              <w:rPr>
                <w:color w:val="000000"/>
                <w:sz w:val="22"/>
                <w:szCs w:val="22"/>
              </w:rPr>
              <w:t>1</w:t>
            </w:r>
            <w:r w:rsidR="00D9102E" w:rsidRPr="009D452C">
              <w:rPr>
                <w:color w:val="000000"/>
                <w:sz w:val="22"/>
                <w:szCs w:val="22"/>
              </w:rPr>
              <w:t>2</w:t>
            </w:r>
          </w:p>
        </w:tc>
      </w:tr>
      <w:tr w:rsidR="00084002" w:rsidRPr="001429E0" w14:paraId="0ED14DDC" w14:textId="77777777" w:rsidTr="00321807">
        <w:trPr>
          <w:trHeight w:val="417"/>
        </w:trPr>
        <w:tc>
          <w:tcPr>
            <w:tcW w:w="1413" w:type="dxa"/>
            <w:tcBorders>
              <w:top w:val="single" w:sz="3" w:space="0" w:color="000000"/>
              <w:left w:val="nil"/>
              <w:bottom w:val="single" w:sz="4" w:space="0" w:color="000000"/>
              <w:right w:val="single" w:sz="47" w:space="0" w:color="FFFFFF"/>
            </w:tcBorders>
            <w:vAlign w:val="center"/>
          </w:tcPr>
          <w:p w14:paraId="7719DE52" w14:textId="04C694DD" w:rsidR="00084002" w:rsidRPr="009D452C" w:rsidRDefault="00AB545D" w:rsidP="007C0B87">
            <w:pPr>
              <w:keepLines/>
              <w:widowControl w:val="0"/>
              <w:tabs>
                <w:tab w:val="clear" w:pos="2694"/>
              </w:tabs>
              <w:spacing w:before="40" w:after="40" w:line="240" w:lineRule="atLeast"/>
              <w:rPr>
                <w:color w:val="000000"/>
                <w:sz w:val="22"/>
                <w:szCs w:val="22"/>
              </w:rPr>
            </w:pPr>
            <w:r w:rsidRPr="009D452C">
              <w:rPr>
                <w:color w:val="000000"/>
                <w:sz w:val="22"/>
                <w:szCs w:val="22"/>
              </w:rPr>
              <w:t>T/617/2913</w:t>
            </w:r>
          </w:p>
        </w:tc>
        <w:tc>
          <w:tcPr>
            <w:tcW w:w="1130" w:type="dxa"/>
            <w:tcBorders>
              <w:top w:val="single" w:sz="3" w:space="0" w:color="000000"/>
              <w:left w:val="single" w:sz="47" w:space="0" w:color="FFFFFF"/>
              <w:bottom w:val="single" w:sz="4" w:space="0" w:color="000000"/>
              <w:right w:val="single" w:sz="47" w:space="0" w:color="FFFFFF"/>
            </w:tcBorders>
            <w:vAlign w:val="center"/>
          </w:tcPr>
          <w:p w14:paraId="3672F889" w14:textId="44914490" w:rsidR="00084002" w:rsidRPr="009D452C" w:rsidRDefault="00D9102E" w:rsidP="007C0B87">
            <w:pPr>
              <w:keepLines/>
              <w:widowControl w:val="0"/>
              <w:tabs>
                <w:tab w:val="clear" w:pos="2694"/>
              </w:tabs>
              <w:spacing w:before="40" w:after="40" w:line="240" w:lineRule="atLeast"/>
              <w:rPr>
                <w:rFonts w:eastAsia="Times New Roman"/>
                <w:color w:val="000000"/>
                <w:sz w:val="22"/>
                <w:szCs w:val="22"/>
                <w:lang w:eastAsia="en-GB"/>
              </w:rPr>
            </w:pPr>
            <w:r w:rsidRPr="009D452C">
              <w:rPr>
                <w:rFonts w:eastAsia="Times New Roman"/>
                <w:color w:val="000000"/>
                <w:sz w:val="22"/>
                <w:szCs w:val="22"/>
                <w:lang w:eastAsia="en-GB"/>
              </w:rPr>
              <w:t>8589</w:t>
            </w:r>
            <w:r w:rsidR="0060070F" w:rsidRPr="009D452C">
              <w:rPr>
                <w:rFonts w:eastAsia="Times New Roman"/>
                <w:color w:val="000000"/>
                <w:sz w:val="22"/>
                <w:szCs w:val="22"/>
                <w:lang w:eastAsia="en-GB"/>
              </w:rPr>
              <w:t>-7</w:t>
            </w:r>
            <w:r w:rsidR="00084002" w:rsidRPr="009D452C">
              <w:rPr>
                <w:rFonts w:eastAsia="Times New Roman"/>
                <w:color w:val="000000"/>
                <w:sz w:val="22"/>
                <w:szCs w:val="22"/>
                <w:lang w:eastAsia="en-GB"/>
              </w:rPr>
              <w:t>0</w:t>
            </w:r>
            <w:r w:rsidR="0076664D" w:rsidRPr="009D452C">
              <w:rPr>
                <w:rFonts w:eastAsia="Times New Roman"/>
                <w:color w:val="000000"/>
                <w:sz w:val="22"/>
                <w:szCs w:val="22"/>
                <w:lang w:eastAsia="en-GB"/>
              </w:rPr>
              <w:t>3</w:t>
            </w:r>
          </w:p>
        </w:tc>
        <w:tc>
          <w:tcPr>
            <w:tcW w:w="3954" w:type="dxa"/>
            <w:tcBorders>
              <w:top w:val="single" w:sz="3" w:space="0" w:color="000000"/>
              <w:left w:val="single" w:sz="47" w:space="0" w:color="FFFFFF"/>
              <w:bottom w:val="single" w:sz="4" w:space="0" w:color="000000"/>
              <w:right w:val="single" w:sz="47" w:space="0" w:color="FFFFFF"/>
            </w:tcBorders>
            <w:vAlign w:val="center"/>
          </w:tcPr>
          <w:p w14:paraId="73B56646" w14:textId="50817EEC" w:rsidR="00084002" w:rsidRPr="009D452C" w:rsidRDefault="00EA569D" w:rsidP="007C0B87">
            <w:pPr>
              <w:keepLines/>
              <w:widowControl w:val="0"/>
              <w:tabs>
                <w:tab w:val="clear" w:pos="2694"/>
              </w:tabs>
              <w:spacing w:before="40" w:after="40" w:line="240" w:lineRule="atLeast"/>
              <w:rPr>
                <w:rFonts w:eastAsia="Times New Roman"/>
                <w:color w:val="000000"/>
                <w:sz w:val="22"/>
                <w:szCs w:val="22"/>
                <w:lang w:eastAsia="en-GB"/>
              </w:rPr>
            </w:pPr>
            <w:r w:rsidRPr="009D452C">
              <w:rPr>
                <w:rFonts w:eastAsia="Times New Roman"/>
                <w:color w:val="000000"/>
                <w:sz w:val="22"/>
                <w:szCs w:val="22"/>
                <w:lang w:eastAsia="en-GB"/>
              </w:rPr>
              <w:t>Reflecting on Your Ability to Perform Effectively as a Coach or Mentor at an Executive or Senior Level</w:t>
            </w:r>
          </w:p>
        </w:tc>
        <w:tc>
          <w:tcPr>
            <w:tcW w:w="848" w:type="dxa"/>
            <w:tcBorders>
              <w:top w:val="single" w:sz="3" w:space="0" w:color="000000"/>
              <w:left w:val="single" w:sz="47" w:space="0" w:color="FFFFFF"/>
              <w:bottom w:val="single" w:sz="4" w:space="0" w:color="000000"/>
              <w:right w:val="single" w:sz="47" w:space="0" w:color="FFFFFF"/>
            </w:tcBorders>
            <w:vAlign w:val="center"/>
          </w:tcPr>
          <w:p w14:paraId="112188B7" w14:textId="67D50AF6" w:rsidR="00084002" w:rsidRPr="009D452C" w:rsidRDefault="0060070F" w:rsidP="007C0B87">
            <w:pPr>
              <w:keepLines/>
              <w:widowControl w:val="0"/>
              <w:tabs>
                <w:tab w:val="clear" w:pos="2694"/>
              </w:tabs>
              <w:spacing w:before="40" w:after="40" w:line="240" w:lineRule="atLeast"/>
              <w:jc w:val="center"/>
              <w:rPr>
                <w:rFonts w:eastAsia="Times New Roman"/>
                <w:color w:val="000000"/>
                <w:sz w:val="22"/>
                <w:szCs w:val="22"/>
                <w:lang w:eastAsia="en-GB"/>
              </w:rPr>
            </w:pPr>
            <w:r w:rsidRPr="009D452C">
              <w:rPr>
                <w:rFonts w:eastAsia="Times New Roman"/>
                <w:color w:val="000000"/>
                <w:sz w:val="22"/>
                <w:szCs w:val="22"/>
                <w:lang w:eastAsia="en-GB"/>
              </w:rPr>
              <w:t>7</w:t>
            </w:r>
          </w:p>
        </w:tc>
        <w:tc>
          <w:tcPr>
            <w:tcW w:w="847" w:type="dxa"/>
            <w:tcBorders>
              <w:top w:val="single" w:sz="3" w:space="0" w:color="000000"/>
              <w:left w:val="single" w:sz="47" w:space="0" w:color="FFFFFF"/>
              <w:bottom w:val="single" w:sz="4" w:space="0" w:color="000000"/>
              <w:right w:val="single" w:sz="47" w:space="0" w:color="FFFFFF"/>
            </w:tcBorders>
            <w:vAlign w:val="center"/>
          </w:tcPr>
          <w:p w14:paraId="4E867C91" w14:textId="4D8E0CB3" w:rsidR="00084002" w:rsidRPr="009D452C" w:rsidRDefault="00D9102E" w:rsidP="007C0B87">
            <w:pPr>
              <w:keepLines/>
              <w:widowControl w:val="0"/>
              <w:tabs>
                <w:tab w:val="clear" w:pos="2694"/>
              </w:tabs>
              <w:spacing w:before="40" w:after="40" w:line="240" w:lineRule="atLeast"/>
              <w:jc w:val="center"/>
              <w:rPr>
                <w:color w:val="000000"/>
                <w:sz w:val="22"/>
                <w:szCs w:val="22"/>
              </w:rPr>
            </w:pPr>
            <w:r w:rsidRPr="009D452C">
              <w:rPr>
                <w:color w:val="000000"/>
                <w:sz w:val="22"/>
                <w:szCs w:val="22"/>
              </w:rPr>
              <w:t>5</w:t>
            </w:r>
          </w:p>
        </w:tc>
        <w:tc>
          <w:tcPr>
            <w:tcW w:w="848" w:type="dxa"/>
            <w:tcBorders>
              <w:top w:val="single" w:sz="3" w:space="0" w:color="000000"/>
              <w:left w:val="single" w:sz="47" w:space="0" w:color="FFFFFF"/>
              <w:bottom w:val="single" w:sz="4" w:space="0" w:color="000000"/>
              <w:right w:val="nil"/>
            </w:tcBorders>
            <w:vAlign w:val="center"/>
          </w:tcPr>
          <w:p w14:paraId="1865A756" w14:textId="7F1AAABF" w:rsidR="00084002" w:rsidRPr="009D452C" w:rsidRDefault="0060070F" w:rsidP="007C0B87">
            <w:pPr>
              <w:keepLines/>
              <w:widowControl w:val="0"/>
              <w:tabs>
                <w:tab w:val="clear" w:pos="2694"/>
              </w:tabs>
              <w:spacing w:before="40" w:after="40" w:line="240" w:lineRule="atLeast"/>
              <w:jc w:val="center"/>
              <w:rPr>
                <w:color w:val="000000"/>
                <w:sz w:val="22"/>
                <w:szCs w:val="22"/>
              </w:rPr>
            </w:pPr>
            <w:r w:rsidRPr="009D452C">
              <w:rPr>
                <w:color w:val="000000"/>
                <w:sz w:val="22"/>
                <w:szCs w:val="22"/>
              </w:rPr>
              <w:t>2</w:t>
            </w:r>
            <w:r w:rsidR="00D9102E" w:rsidRPr="009D452C">
              <w:rPr>
                <w:color w:val="000000"/>
                <w:sz w:val="22"/>
                <w:szCs w:val="22"/>
              </w:rPr>
              <w:t>0</w:t>
            </w:r>
          </w:p>
        </w:tc>
      </w:tr>
    </w:tbl>
    <w:p w14:paraId="4D75D885" w14:textId="25C812B2" w:rsidR="00AB239B" w:rsidRPr="001429E0" w:rsidRDefault="00AB239B" w:rsidP="00E2456A">
      <w:pPr>
        <w:autoSpaceDE w:val="0"/>
        <w:autoSpaceDN w:val="0"/>
        <w:adjustRightInd w:val="0"/>
        <w:spacing w:before="40" w:after="40" w:line="240" w:lineRule="atLeast"/>
        <w:rPr>
          <w:b/>
          <w:color w:val="000000"/>
          <w:sz w:val="22"/>
          <w:szCs w:val="22"/>
        </w:rPr>
      </w:pPr>
    </w:p>
    <w:p w14:paraId="0781F2E9" w14:textId="77777777" w:rsidR="00E2456A" w:rsidRPr="001429E0" w:rsidRDefault="00E2456A" w:rsidP="007C0B87">
      <w:pPr>
        <w:autoSpaceDE w:val="0"/>
        <w:autoSpaceDN w:val="0"/>
        <w:adjustRightInd w:val="0"/>
        <w:spacing w:before="40" w:after="40" w:line="240" w:lineRule="atLeast"/>
        <w:rPr>
          <w:b/>
          <w:color w:val="000000"/>
          <w:sz w:val="22"/>
          <w:szCs w:val="22"/>
        </w:rPr>
      </w:pPr>
    </w:p>
    <w:p w14:paraId="1C6630B0" w14:textId="28A7D4B4" w:rsidR="00183C43" w:rsidRPr="009D452C" w:rsidRDefault="00183C43" w:rsidP="007C0B87">
      <w:pPr>
        <w:tabs>
          <w:tab w:val="clear" w:pos="2694"/>
        </w:tabs>
        <w:spacing w:before="40" w:after="40" w:line="240" w:lineRule="atLeast"/>
        <w:rPr>
          <w:rFonts w:eastAsia="Arial"/>
          <w:sz w:val="22"/>
          <w:szCs w:val="22"/>
          <w:lang w:val="ru-RU"/>
        </w:rPr>
      </w:pPr>
      <w:r w:rsidRPr="009D452C">
        <w:rPr>
          <w:rFonts w:eastAsia="Arial"/>
          <w:sz w:val="22"/>
          <w:szCs w:val="22"/>
          <w:lang w:val="ru-RU"/>
        </w:rPr>
        <w:t xml:space="preserve">To achieve the </w:t>
      </w:r>
      <w:r w:rsidR="0081660A" w:rsidRPr="009D452C">
        <w:rPr>
          <w:rFonts w:eastAsia="Arial"/>
          <w:sz w:val="22"/>
          <w:szCs w:val="22"/>
          <w:lang w:val="ru-RU"/>
        </w:rPr>
        <w:t>Level 7 Diploma for Executive and Senior Level Coaches and Mentors</w:t>
      </w:r>
      <w:r w:rsidR="0081660A" w:rsidRPr="009D452C">
        <w:rPr>
          <w:rFonts w:eastAsia="Arial"/>
          <w:sz w:val="22"/>
          <w:szCs w:val="22"/>
        </w:rPr>
        <w:t xml:space="preserve"> </w:t>
      </w:r>
      <w:r w:rsidRPr="009D452C">
        <w:rPr>
          <w:rFonts w:eastAsia="Arial"/>
          <w:sz w:val="22"/>
          <w:szCs w:val="22"/>
          <w:lang w:val="ru-RU"/>
        </w:rPr>
        <w:t xml:space="preserve">the learner must achieve </w:t>
      </w:r>
      <w:r w:rsidRPr="009D452C">
        <w:rPr>
          <w:rFonts w:eastAsia="Arial"/>
          <w:sz w:val="22"/>
          <w:szCs w:val="22"/>
        </w:rPr>
        <w:t>three</w:t>
      </w:r>
      <w:r w:rsidRPr="009D452C">
        <w:rPr>
          <w:rFonts w:eastAsia="Arial"/>
          <w:sz w:val="22"/>
          <w:szCs w:val="22"/>
          <w:lang w:val="ru-RU"/>
        </w:rPr>
        <w:t xml:space="preserve"> mandatory units.</w:t>
      </w:r>
    </w:p>
    <w:tbl>
      <w:tblPr>
        <w:tblStyle w:val="TableGrid0"/>
        <w:tblW w:w="9040" w:type="dxa"/>
        <w:tblInd w:w="19" w:type="dxa"/>
        <w:tblCellMar>
          <w:top w:w="13" w:type="dxa"/>
          <w:left w:w="104" w:type="dxa"/>
          <w:bottom w:w="4" w:type="dxa"/>
          <w:right w:w="58" w:type="dxa"/>
        </w:tblCellMar>
        <w:tblLook w:val="04A0" w:firstRow="1" w:lastRow="0" w:firstColumn="1" w:lastColumn="0" w:noHBand="0" w:noVBand="1"/>
      </w:tblPr>
      <w:tblGrid>
        <w:gridCol w:w="1413"/>
        <w:gridCol w:w="1130"/>
        <w:gridCol w:w="3954"/>
        <w:gridCol w:w="848"/>
        <w:gridCol w:w="847"/>
        <w:gridCol w:w="848"/>
      </w:tblGrid>
      <w:tr w:rsidR="00183C43" w:rsidRPr="001429E0" w14:paraId="77C2929C" w14:textId="77777777" w:rsidTr="00AF09CE">
        <w:trPr>
          <w:trHeight w:val="611"/>
        </w:trPr>
        <w:tc>
          <w:tcPr>
            <w:tcW w:w="9040" w:type="dxa"/>
            <w:gridSpan w:val="6"/>
            <w:tcBorders>
              <w:top w:val="nil"/>
              <w:left w:val="nil"/>
              <w:bottom w:val="single" w:sz="48" w:space="0" w:color="FFFFFF"/>
              <w:right w:val="nil"/>
            </w:tcBorders>
            <w:shd w:val="clear" w:color="auto" w:fill="F49515"/>
            <w:vAlign w:val="center"/>
          </w:tcPr>
          <w:p w14:paraId="5E337955" w14:textId="351389E3" w:rsidR="00183C43" w:rsidRPr="009D452C" w:rsidRDefault="0081660A" w:rsidP="007C0B87">
            <w:pPr>
              <w:keepLines/>
              <w:widowControl w:val="0"/>
              <w:tabs>
                <w:tab w:val="clear" w:pos="2694"/>
              </w:tabs>
              <w:spacing w:before="40" w:after="40" w:line="240" w:lineRule="atLeast"/>
              <w:rPr>
                <w:rFonts w:eastAsia="Times New Roman"/>
                <w:sz w:val="22"/>
                <w:szCs w:val="22"/>
                <w:lang w:eastAsia="en-GB"/>
              </w:rPr>
            </w:pPr>
            <w:r w:rsidRPr="009D452C">
              <w:rPr>
                <w:rFonts w:eastAsia="Times New Roman"/>
                <w:b/>
                <w:color w:val="FFFFFF"/>
                <w:sz w:val="22"/>
                <w:szCs w:val="22"/>
                <w:lang w:eastAsia="en-GB"/>
              </w:rPr>
              <w:t>Level 7 Diploma for Executive and Senior Level Coaches and Mentors</w:t>
            </w:r>
          </w:p>
        </w:tc>
      </w:tr>
      <w:tr w:rsidR="00183C43" w:rsidRPr="001429E0" w14:paraId="1E64FD8E" w14:textId="77777777" w:rsidTr="007C0B87">
        <w:trPr>
          <w:trHeight w:val="563"/>
        </w:trPr>
        <w:tc>
          <w:tcPr>
            <w:tcW w:w="1413" w:type="dxa"/>
            <w:tcBorders>
              <w:top w:val="single" w:sz="48" w:space="0" w:color="FFFFFF"/>
              <w:left w:val="nil"/>
              <w:bottom w:val="single" w:sz="4" w:space="0" w:color="FFFFFF"/>
              <w:right w:val="single" w:sz="48" w:space="0" w:color="FFFFFF"/>
            </w:tcBorders>
            <w:shd w:val="clear" w:color="auto" w:fill="FEE99C"/>
            <w:vAlign w:val="center"/>
          </w:tcPr>
          <w:p w14:paraId="7E7F579D" w14:textId="77777777" w:rsidR="00183C43" w:rsidRPr="009D452C" w:rsidRDefault="00183C43" w:rsidP="007C0B87">
            <w:pPr>
              <w:keepLines/>
              <w:widowControl w:val="0"/>
              <w:tabs>
                <w:tab w:val="clear" w:pos="2694"/>
              </w:tabs>
              <w:spacing w:before="40" w:after="40" w:line="240" w:lineRule="atLeast"/>
              <w:rPr>
                <w:rFonts w:eastAsia="Times New Roman"/>
                <w:b/>
                <w:sz w:val="22"/>
                <w:szCs w:val="22"/>
                <w:lang w:eastAsia="en-GB"/>
              </w:rPr>
            </w:pPr>
            <w:r w:rsidRPr="009D452C">
              <w:rPr>
                <w:rFonts w:eastAsia="Times New Roman"/>
                <w:b/>
                <w:color w:val="000000"/>
                <w:sz w:val="22"/>
                <w:szCs w:val="22"/>
                <w:lang w:eastAsia="en-GB"/>
              </w:rPr>
              <w:t xml:space="preserve">UAN </w:t>
            </w:r>
          </w:p>
        </w:tc>
        <w:tc>
          <w:tcPr>
            <w:tcW w:w="1130"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7651266E" w14:textId="77777777" w:rsidR="00183C43" w:rsidRPr="009D452C" w:rsidRDefault="00183C43" w:rsidP="007C0B87">
            <w:pPr>
              <w:keepLines/>
              <w:widowControl w:val="0"/>
              <w:tabs>
                <w:tab w:val="clear" w:pos="2694"/>
              </w:tabs>
              <w:spacing w:before="40" w:after="40" w:line="240" w:lineRule="atLeast"/>
              <w:rPr>
                <w:rFonts w:eastAsia="Times New Roman"/>
                <w:b/>
                <w:sz w:val="22"/>
                <w:szCs w:val="22"/>
                <w:lang w:eastAsia="en-GB"/>
              </w:rPr>
            </w:pPr>
            <w:r w:rsidRPr="009D452C">
              <w:rPr>
                <w:rFonts w:eastAsia="Times New Roman"/>
                <w:b/>
                <w:color w:val="000000"/>
                <w:sz w:val="22"/>
                <w:szCs w:val="22"/>
                <w:lang w:eastAsia="en-GB"/>
              </w:rPr>
              <w:t xml:space="preserve">ILM unit number </w:t>
            </w:r>
          </w:p>
        </w:tc>
        <w:tc>
          <w:tcPr>
            <w:tcW w:w="3954"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223C48AB" w14:textId="77777777" w:rsidR="00183C43" w:rsidRPr="009D452C" w:rsidRDefault="00183C43" w:rsidP="007C0B87">
            <w:pPr>
              <w:keepLines/>
              <w:widowControl w:val="0"/>
              <w:tabs>
                <w:tab w:val="clear" w:pos="2694"/>
              </w:tabs>
              <w:spacing w:before="40" w:after="40" w:line="240" w:lineRule="atLeast"/>
              <w:rPr>
                <w:rFonts w:eastAsia="Times New Roman"/>
                <w:b/>
                <w:sz w:val="22"/>
                <w:szCs w:val="22"/>
                <w:lang w:eastAsia="en-GB"/>
              </w:rPr>
            </w:pPr>
            <w:r w:rsidRPr="009D452C">
              <w:rPr>
                <w:rFonts w:eastAsia="Times New Roman"/>
                <w:b/>
                <w:color w:val="000000"/>
                <w:sz w:val="22"/>
                <w:szCs w:val="22"/>
                <w:lang w:eastAsia="en-GB"/>
              </w:rPr>
              <w:t xml:space="preserve">Unit title </w:t>
            </w:r>
          </w:p>
        </w:tc>
        <w:tc>
          <w:tcPr>
            <w:tcW w:w="848"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7DBC8196" w14:textId="77777777" w:rsidR="00183C43" w:rsidRPr="009D452C" w:rsidRDefault="00183C43" w:rsidP="007C0B87">
            <w:pPr>
              <w:keepLines/>
              <w:widowControl w:val="0"/>
              <w:tabs>
                <w:tab w:val="clear" w:pos="2694"/>
              </w:tabs>
              <w:spacing w:before="40" w:after="40" w:line="240" w:lineRule="atLeast"/>
              <w:rPr>
                <w:rFonts w:eastAsia="Times New Roman"/>
                <w:b/>
                <w:sz w:val="22"/>
                <w:szCs w:val="22"/>
                <w:lang w:eastAsia="en-GB"/>
              </w:rPr>
            </w:pPr>
            <w:r w:rsidRPr="009D452C">
              <w:rPr>
                <w:rFonts w:eastAsia="Times New Roman"/>
                <w:b/>
                <w:color w:val="000000"/>
                <w:sz w:val="22"/>
                <w:szCs w:val="22"/>
                <w:lang w:eastAsia="en-GB"/>
              </w:rPr>
              <w:t>Level</w:t>
            </w:r>
          </w:p>
        </w:tc>
        <w:tc>
          <w:tcPr>
            <w:tcW w:w="847"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43C463E8" w14:textId="77777777" w:rsidR="00183C43" w:rsidRPr="009D452C" w:rsidRDefault="00183C43" w:rsidP="007C0B87">
            <w:pPr>
              <w:keepLines/>
              <w:widowControl w:val="0"/>
              <w:tabs>
                <w:tab w:val="clear" w:pos="2694"/>
              </w:tabs>
              <w:spacing w:before="40" w:after="40" w:line="240" w:lineRule="atLeast"/>
              <w:rPr>
                <w:rFonts w:eastAsia="Times New Roman"/>
                <w:b/>
                <w:sz w:val="22"/>
                <w:szCs w:val="22"/>
                <w:lang w:eastAsia="en-GB"/>
              </w:rPr>
            </w:pPr>
            <w:r w:rsidRPr="009D452C">
              <w:rPr>
                <w:rFonts w:eastAsia="Times New Roman"/>
                <w:b/>
                <w:color w:val="000000"/>
                <w:sz w:val="22"/>
                <w:szCs w:val="22"/>
                <w:lang w:eastAsia="en-GB"/>
              </w:rPr>
              <w:t>Credit Value</w:t>
            </w:r>
          </w:p>
        </w:tc>
        <w:tc>
          <w:tcPr>
            <w:tcW w:w="848" w:type="dxa"/>
            <w:tcBorders>
              <w:top w:val="single" w:sz="48" w:space="0" w:color="FFFFFF"/>
              <w:left w:val="single" w:sz="48" w:space="0" w:color="FFFFFF"/>
              <w:bottom w:val="single" w:sz="4" w:space="0" w:color="FFFFFF"/>
              <w:right w:val="nil"/>
            </w:tcBorders>
            <w:shd w:val="clear" w:color="auto" w:fill="FEE99C"/>
            <w:vAlign w:val="center"/>
          </w:tcPr>
          <w:p w14:paraId="6039A467" w14:textId="77777777" w:rsidR="00183C43" w:rsidRPr="009D452C" w:rsidRDefault="00183C43" w:rsidP="007C0B87">
            <w:pPr>
              <w:keepLines/>
              <w:widowControl w:val="0"/>
              <w:tabs>
                <w:tab w:val="clear" w:pos="2694"/>
              </w:tabs>
              <w:spacing w:before="40" w:after="40" w:line="240" w:lineRule="atLeast"/>
              <w:rPr>
                <w:rFonts w:eastAsia="Times New Roman"/>
                <w:b/>
                <w:sz w:val="22"/>
                <w:szCs w:val="22"/>
                <w:lang w:eastAsia="en-GB"/>
              </w:rPr>
            </w:pPr>
            <w:r w:rsidRPr="009D452C">
              <w:rPr>
                <w:rFonts w:eastAsia="Times New Roman"/>
                <w:b/>
                <w:color w:val="000000"/>
                <w:sz w:val="22"/>
                <w:szCs w:val="22"/>
                <w:lang w:eastAsia="en-GB"/>
              </w:rPr>
              <w:t>GLH</w:t>
            </w:r>
          </w:p>
        </w:tc>
      </w:tr>
      <w:tr w:rsidR="00D9102E" w:rsidRPr="001429E0" w14:paraId="0AE1D3AE" w14:textId="77777777" w:rsidTr="00D9102E">
        <w:trPr>
          <w:trHeight w:val="419"/>
        </w:trPr>
        <w:tc>
          <w:tcPr>
            <w:tcW w:w="1413" w:type="dxa"/>
            <w:tcBorders>
              <w:top w:val="single" w:sz="4" w:space="0" w:color="FFFFFF"/>
              <w:left w:val="nil"/>
              <w:bottom w:val="single" w:sz="3" w:space="0" w:color="000000"/>
              <w:right w:val="single" w:sz="47" w:space="0" w:color="FFFFFF"/>
            </w:tcBorders>
            <w:vAlign w:val="center"/>
          </w:tcPr>
          <w:p w14:paraId="235FE6E9" w14:textId="31573A64" w:rsidR="00D9102E" w:rsidRPr="009D452C" w:rsidRDefault="00AB545D" w:rsidP="007C0B87">
            <w:pPr>
              <w:keepLines/>
              <w:widowControl w:val="0"/>
              <w:tabs>
                <w:tab w:val="clear" w:pos="2694"/>
              </w:tabs>
              <w:spacing w:before="40" w:after="40" w:line="240" w:lineRule="atLeast"/>
              <w:rPr>
                <w:color w:val="000000"/>
                <w:sz w:val="22"/>
                <w:szCs w:val="22"/>
              </w:rPr>
            </w:pPr>
            <w:r w:rsidRPr="009D452C">
              <w:rPr>
                <w:color w:val="000000"/>
                <w:sz w:val="22"/>
                <w:szCs w:val="22"/>
              </w:rPr>
              <w:t>H/617/2910</w:t>
            </w:r>
          </w:p>
        </w:tc>
        <w:tc>
          <w:tcPr>
            <w:tcW w:w="1130" w:type="dxa"/>
            <w:tcBorders>
              <w:top w:val="single" w:sz="4" w:space="0" w:color="FFFFFF"/>
              <w:left w:val="single" w:sz="47" w:space="0" w:color="FFFFFF"/>
              <w:bottom w:val="single" w:sz="3" w:space="0" w:color="000000"/>
              <w:right w:val="single" w:sz="47" w:space="0" w:color="FFFFFF"/>
            </w:tcBorders>
            <w:vAlign w:val="center"/>
          </w:tcPr>
          <w:p w14:paraId="312A4692" w14:textId="3ADE7BEE" w:rsidR="00D9102E" w:rsidRPr="009D452C" w:rsidRDefault="00D9102E" w:rsidP="007C0B87">
            <w:pPr>
              <w:keepLines/>
              <w:widowControl w:val="0"/>
              <w:tabs>
                <w:tab w:val="clear" w:pos="2694"/>
              </w:tabs>
              <w:spacing w:before="40" w:after="40" w:line="240" w:lineRule="atLeast"/>
              <w:rPr>
                <w:color w:val="000000"/>
                <w:sz w:val="22"/>
                <w:szCs w:val="22"/>
              </w:rPr>
            </w:pPr>
            <w:r w:rsidRPr="009D452C">
              <w:rPr>
                <w:color w:val="000000"/>
                <w:sz w:val="22"/>
                <w:szCs w:val="22"/>
              </w:rPr>
              <w:t>8589-700</w:t>
            </w:r>
          </w:p>
        </w:tc>
        <w:tc>
          <w:tcPr>
            <w:tcW w:w="3954" w:type="dxa"/>
            <w:tcBorders>
              <w:top w:val="single" w:sz="4" w:space="0" w:color="FFFFFF"/>
              <w:left w:val="single" w:sz="47" w:space="0" w:color="FFFFFF"/>
              <w:bottom w:val="single" w:sz="3" w:space="0" w:color="000000"/>
              <w:right w:val="single" w:sz="47" w:space="0" w:color="FFFFFF"/>
            </w:tcBorders>
            <w:vAlign w:val="center"/>
          </w:tcPr>
          <w:p w14:paraId="3DE22548" w14:textId="362702B1" w:rsidR="00D9102E" w:rsidRPr="009D452C" w:rsidRDefault="00EA569D" w:rsidP="007C0B87">
            <w:pPr>
              <w:keepLines/>
              <w:widowControl w:val="0"/>
              <w:tabs>
                <w:tab w:val="clear" w:pos="2694"/>
              </w:tabs>
              <w:spacing w:before="40" w:after="40" w:line="240" w:lineRule="atLeast"/>
              <w:rPr>
                <w:color w:val="000000"/>
                <w:sz w:val="22"/>
                <w:szCs w:val="22"/>
              </w:rPr>
            </w:pPr>
            <w:r w:rsidRPr="009D452C">
              <w:rPr>
                <w:color w:val="000000"/>
                <w:sz w:val="22"/>
                <w:szCs w:val="22"/>
              </w:rPr>
              <w:t>Understanding the Principles and Practice of Effective Coaching and Mentoring at an Executive or Senior Level</w:t>
            </w:r>
          </w:p>
        </w:tc>
        <w:tc>
          <w:tcPr>
            <w:tcW w:w="848" w:type="dxa"/>
            <w:tcBorders>
              <w:top w:val="single" w:sz="4" w:space="0" w:color="FFFFFF"/>
              <w:left w:val="single" w:sz="47" w:space="0" w:color="FFFFFF"/>
              <w:bottom w:val="single" w:sz="3" w:space="0" w:color="000000"/>
              <w:right w:val="single" w:sz="47" w:space="0" w:color="FFFFFF"/>
            </w:tcBorders>
            <w:vAlign w:val="center"/>
          </w:tcPr>
          <w:p w14:paraId="27BD179F" w14:textId="419983DA" w:rsidR="00D9102E" w:rsidRPr="009D452C" w:rsidRDefault="00D9102E" w:rsidP="007C0B87">
            <w:pPr>
              <w:keepLines/>
              <w:widowControl w:val="0"/>
              <w:tabs>
                <w:tab w:val="clear" w:pos="2694"/>
              </w:tabs>
              <w:spacing w:before="40" w:after="40" w:line="240" w:lineRule="atLeast"/>
              <w:jc w:val="center"/>
              <w:rPr>
                <w:color w:val="000000"/>
                <w:sz w:val="22"/>
                <w:szCs w:val="22"/>
              </w:rPr>
            </w:pPr>
            <w:r w:rsidRPr="009D452C">
              <w:rPr>
                <w:color w:val="000000"/>
                <w:sz w:val="22"/>
                <w:szCs w:val="22"/>
              </w:rPr>
              <w:t>7</w:t>
            </w:r>
          </w:p>
        </w:tc>
        <w:tc>
          <w:tcPr>
            <w:tcW w:w="847" w:type="dxa"/>
            <w:tcBorders>
              <w:top w:val="single" w:sz="4" w:space="0" w:color="FFFFFF"/>
              <w:left w:val="single" w:sz="47" w:space="0" w:color="FFFFFF"/>
              <w:bottom w:val="single" w:sz="3" w:space="0" w:color="000000"/>
              <w:right w:val="single" w:sz="47" w:space="0" w:color="FFFFFF"/>
            </w:tcBorders>
            <w:vAlign w:val="center"/>
          </w:tcPr>
          <w:p w14:paraId="1C3FE7C9" w14:textId="50215C1D" w:rsidR="00D9102E" w:rsidRPr="009D452C" w:rsidRDefault="00D9102E" w:rsidP="007C0B87">
            <w:pPr>
              <w:keepLines/>
              <w:widowControl w:val="0"/>
              <w:tabs>
                <w:tab w:val="clear" w:pos="2694"/>
              </w:tabs>
              <w:spacing w:before="40" w:after="40" w:line="240" w:lineRule="atLeast"/>
              <w:jc w:val="center"/>
              <w:rPr>
                <w:color w:val="000000"/>
                <w:sz w:val="22"/>
                <w:szCs w:val="22"/>
              </w:rPr>
            </w:pPr>
            <w:r w:rsidRPr="009D452C">
              <w:rPr>
                <w:color w:val="000000"/>
                <w:sz w:val="22"/>
                <w:szCs w:val="22"/>
              </w:rPr>
              <w:t>5</w:t>
            </w:r>
          </w:p>
        </w:tc>
        <w:tc>
          <w:tcPr>
            <w:tcW w:w="848" w:type="dxa"/>
            <w:tcBorders>
              <w:top w:val="single" w:sz="4" w:space="0" w:color="FFFFFF"/>
              <w:left w:val="single" w:sz="47" w:space="0" w:color="FFFFFF"/>
              <w:bottom w:val="single" w:sz="3" w:space="0" w:color="000000"/>
              <w:right w:val="nil"/>
            </w:tcBorders>
            <w:vAlign w:val="center"/>
          </w:tcPr>
          <w:p w14:paraId="5AABC643" w14:textId="2E8747AB" w:rsidR="00D9102E" w:rsidRPr="009D452C" w:rsidRDefault="00D9102E" w:rsidP="007C0B87">
            <w:pPr>
              <w:keepLines/>
              <w:widowControl w:val="0"/>
              <w:tabs>
                <w:tab w:val="clear" w:pos="2694"/>
              </w:tabs>
              <w:spacing w:before="40" w:after="40" w:line="240" w:lineRule="atLeast"/>
              <w:jc w:val="center"/>
              <w:rPr>
                <w:color w:val="000000"/>
                <w:sz w:val="22"/>
                <w:szCs w:val="22"/>
              </w:rPr>
            </w:pPr>
            <w:r w:rsidRPr="009D452C">
              <w:rPr>
                <w:color w:val="000000"/>
                <w:sz w:val="22"/>
                <w:szCs w:val="22"/>
              </w:rPr>
              <w:t>20</w:t>
            </w:r>
          </w:p>
        </w:tc>
      </w:tr>
      <w:tr w:rsidR="00B074BB" w:rsidRPr="001429E0" w14:paraId="408C1FB7" w14:textId="77777777" w:rsidTr="00575A08">
        <w:trPr>
          <w:trHeight w:val="417"/>
        </w:trPr>
        <w:tc>
          <w:tcPr>
            <w:tcW w:w="1413" w:type="dxa"/>
            <w:tcBorders>
              <w:top w:val="single" w:sz="3" w:space="0" w:color="000000"/>
              <w:left w:val="nil"/>
              <w:bottom w:val="single" w:sz="3" w:space="0" w:color="000000"/>
              <w:right w:val="single" w:sz="47" w:space="0" w:color="FFFFFF"/>
            </w:tcBorders>
            <w:vAlign w:val="center"/>
          </w:tcPr>
          <w:p w14:paraId="14827DCD" w14:textId="68E428A5" w:rsidR="00183C43" w:rsidRPr="009D452C" w:rsidRDefault="00AB545D" w:rsidP="007C0B87">
            <w:pPr>
              <w:keepLines/>
              <w:widowControl w:val="0"/>
              <w:tabs>
                <w:tab w:val="clear" w:pos="2694"/>
              </w:tabs>
              <w:spacing w:before="40" w:after="40" w:line="240" w:lineRule="atLeast"/>
              <w:rPr>
                <w:color w:val="000000"/>
                <w:sz w:val="22"/>
                <w:szCs w:val="22"/>
              </w:rPr>
            </w:pPr>
            <w:r w:rsidRPr="009D452C">
              <w:rPr>
                <w:color w:val="000000"/>
                <w:sz w:val="22"/>
                <w:szCs w:val="22"/>
              </w:rPr>
              <w:t>M/617/2912</w:t>
            </w:r>
          </w:p>
        </w:tc>
        <w:tc>
          <w:tcPr>
            <w:tcW w:w="1130" w:type="dxa"/>
            <w:tcBorders>
              <w:top w:val="single" w:sz="3" w:space="0" w:color="000000"/>
              <w:left w:val="single" w:sz="47" w:space="0" w:color="FFFFFF"/>
              <w:bottom w:val="single" w:sz="3" w:space="0" w:color="000000"/>
              <w:right w:val="single" w:sz="47" w:space="0" w:color="FFFFFF"/>
            </w:tcBorders>
            <w:vAlign w:val="center"/>
          </w:tcPr>
          <w:p w14:paraId="6D20CECD" w14:textId="370EFF79" w:rsidR="00183C43" w:rsidRPr="009D452C" w:rsidRDefault="00EA569D" w:rsidP="007C0B87">
            <w:pPr>
              <w:keepLines/>
              <w:widowControl w:val="0"/>
              <w:tabs>
                <w:tab w:val="clear" w:pos="2694"/>
              </w:tabs>
              <w:spacing w:before="40" w:after="40" w:line="240" w:lineRule="atLeast"/>
              <w:rPr>
                <w:color w:val="000000"/>
                <w:sz w:val="22"/>
                <w:szCs w:val="22"/>
              </w:rPr>
            </w:pPr>
            <w:r w:rsidRPr="009D452C">
              <w:rPr>
                <w:color w:val="000000"/>
                <w:sz w:val="22"/>
                <w:szCs w:val="22"/>
              </w:rPr>
              <w:t>8589</w:t>
            </w:r>
            <w:r w:rsidR="00B074BB" w:rsidRPr="009D452C">
              <w:rPr>
                <w:color w:val="000000"/>
                <w:sz w:val="22"/>
                <w:szCs w:val="22"/>
              </w:rPr>
              <w:t>-7</w:t>
            </w:r>
            <w:r w:rsidR="00EF0DCC" w:rsidRPr="009D452C">
              <w:rPr>
                <w:color w:val="000000"/>
                <w:sz w:val="22"/>
                <w:szCs w:val="22"/>
              </w:rPr>
              <w:t>0</w:t>
            </w:r>
            <w:r w:rsidR="0076664D" w:rsidRPr="009D452C">
              <w:rPr>
                <w:color w:val="000000"/>
                <w:sz w:val="22"/>
                <w:szCs w:val="22"/>
              </w:rPr>
              <w:t>2</w:t>
            </w:r>
          </w:p>
        </w:tc>
        <w:tc>
          <w:tcPr>
            <w:tcW w:w="3954" w:type="dxa"/>
            <w:tcBorders>
              <w:top w:val="single" w:sz="3" w:space="0" w:color="000000"/>
              <w:left w:val="single" w:sz="47" w:space="0" w:color="FFFFFF"/>
              <w:bottom w:val="single" w:sz="3" w:space="0" w:color="000000"/>
              <w:right w:val="single" w:sz="47" w:space="0" w:color="FFFFFF"/>
            </w:tcBorders>
            <w:vAlign w:val="center"/>
          </w:tcPr>
          <w:p w14:paraId="1EAA8A8E" w14:textId="213EEFA6" w:rsidR="00183C43" w:rsidRPr="009D452C" w:rsidRDefault="00EA569D" w:rsidP="007C0B87">
            <w:pPr>
              <w:keepLines/>
              <w:widowControl w:val="0"/>
              <w:tabs>
                <w:tab w:val="clear" w:pos="2694"/>
              </w:tabs>
              <w:spacing w:before="40" w:after="40" w:line="240" w:lineRule="atLeast"/>
              <w:rPr>
                <w:color w:val="000000"/>
                <w:sz w:val="22"/>
                <w:szCs w:val="22"/>
              </w:rPr>
            </w:pPr>
            <w:r w:rsidRPr="009D452C">
              <w:rPr>
                <w:color w:val="000000"/>
                <w:sz w:val="22"/>
                <w:szCs w:val="22"/>
              </w:rPr>
              <w:t>Undertaking an Extended Period of Coaching or Mentoring at an Executive or Senior Level</w:t>
            </w:r>
          </w:p>
        </w:tc>
        <w:tc>
          <w:tcPr>
            <w:tcW w:w="848" w:type="dxa"/>
            <w:tcBorders>
              <w:top w:val="single" w:sz="3" w:space="0" w:color="000000"/>
              <w:left w:val="single" w:sz="47" w:space="0" w:color="FFFFFF"/>
              <w:bottom w:val="single" w:sz="3" w:space="0" w:color="000000"/>
              <w:right w:val="single" w:sz="47" w:space="0" w:color="FFFFFF"/>
            </w:tcBorders>
            <w:vAlign w:val="center"/>
          </w:tcPr>
          <w:p w14:paraId="0F923BA3" w14:textId="4660D5BF" w:rsidR="00183C43" w:rsidRPr="009D452C" w:rsidRDefault="00B074BB" w:rsidP="007C0B87">
            <w:pPr>
              <w:keepLines/>
              <w:widowControl w:val="0"/>
              <w:tabs>
                <w:tab w:val="clear" w:pos="2694"/>
              </w:tabs>
              <w:spacing w:before="40" w:after="40" w:line="240" w:lineRule="atLeast"/>
              <w:jc w:val="center"/>
              <w:rPr>
                <w:color w:val="000000"/>
                <w:sz w:val="22"/>
                <w:szCs w:val="22"/>
              </w:rPr>
            </w:pPr>
            <w:r w:rsidRPr="009D452C">
              <w:rPr>
                <w:color w:val="000000"/>
                <w:sz w:val="22"/>
                <w:szCs w:val="22"/>
              </w:rPr>
              <w:t>7</w:t>
            </w:r>
          </w:p>
        </w:tc>
        <w:tc>
          <w:tcPr>
            <w:tcW w:w="847" w:type="dxa"/>
            <w:tcBorders>
              <w:top w:val="single" w:sz="3" w:space="0" w:color="000000"/>
              <w:left w:val="single" w:sz="47" w:space="0" w:color="FFFFFF"/>
              <w:bottom w:val="single" w:sz="3" w:space="0" w:color="000000"/>
              <w:right w:val="single" w:sz="47" w:space="0" w:color="FFFFFF"/>
            </w:tcBorders>
            <w:shd w:val="clear" w:color="auto" w:fill="auto"/>
            <w:vAlign w:val="center"/>
          </w:tcPr>
          <w:p w14:paraId="78068BB7" w14:textId="1B5335B7" w:rsidR="00183C43" w:rsidRPr="009D452C" w:rsidRDefault="00EF0DCC" w:rsidP="007C0B87">
            <w:pPr>
              <w:keepLines/>
              <w:widowControl w:val="0"/>
              <w:tabs>
                <w:tab w:val="clear" w:pos="2694"/>
              </w:tabs>
              <w:spacing w:before="40" w:after="40" w:line="240" w:lineRule="atLeast"/>
              <w:jc w:val="center"/>
              <w:rPr>
                <w:color w:val="000000"/>
                <w:sz w:val="22"/>
                <w:szCs w:val="22"/>
              </w:rPr>
            </w:pPr>
            <w:r w:rsidRPr="009D452C">
              <w:rPr>
                <w:color w:val="000000"/>
                <w:sz w:val="22"/>
                <w:szCs w:val="22"/>
              </w:rPr>
              <w:t>2</w:t>
            </w:r>
            <w:r w:rsidR="00575A08" w:rsidRPr="009D452C">
              <w:rPr>
                <w:color w:val="000000"/>
                <w:sz w:val="22"/>
                <w:szCs w:val="22"/>
              </w:rPr>
              <w:t>7</w:t>
            </w:r>
          </w:p>
        </w:tc>
        <w:tc>
          <w:tcPr>
            <w:tcW w:w="848" w:type="dxa"/>
            <w:tcBorders>
              <w:top w:val="single" w:sz="3" w:space="0" w:color="000000"/>
              <w:left w:val="single" w:sz="47" w:space="0" w:color="FFFFFF"/>
              <w:bottom w:val="single" w:sz="3" w:space="0" w:color="000000"/>
              <w:right w:val="nil"/>
            </w:tcBorders>
            <w:shd w:val="clear" w:color="auto" w:fill="auto"/>
            <w:vAlign w:val="center"/>
          </w:tcPr>
          <w:p w14:paraId="2E2AF1D4" w14:textId="13D54EF6" w:rsidR="00183C43" w:rsidRPr="009D452C" w:rsidRDefault="00EF0DCC" w:rsidP="007C0B87">
            <w:pPr>
              <w:keepLines/>
              <w:widowControl w:val="0"/>
              <w:tabs>
                <w:tab w:val="clear" w:pos="2694"/>
              </w:tabs>
              <w:spacing w:before="40" w:after="40" w:line="240" w:lineRule="atLeast"/>
              <w:jc w:val="center"/>
              <w:rPr>
                <w:color w:val="000000"/>
                <w:sz w:val="22"/>
                <w:szCs w:val="22"/>
              </w:rPr>
            </w:pPr>
            <w:r w:rsidRPr="009D452C">
              <w:rPr>
                <w:color w:val="000000"/>
                <w:sz w:val="22"/>
                <w:szCs w:val="22"/>
              </w:rPr>
              <w:t>20</w:t>
            </w:r>
          </w:p>
        </w:tc>
      </w:tr>
      <w:tr w:rsidR="00D9102E" w:rsidRPr="001429E0" w14:paraId="55D63797" w14:textId="77777777" w:rsidTr="00321807">
        <w:trPr>
          <w:trHeight w:val="417"/>
        </w:trPr>
        <w:tc>
          <w:tcPr>
            <w:tcW w:w="1413" w:type="dxa"/>
            <w:tcBorders>
              <w:top w:val="single" w:sz="3" w:space="0" w:color="000000"/>
              <w:left w:val="nil"/>
              <w:bottom w:val="single" w:sz="4" w:space="0" w:color="000000"/>
              <w:right w:val="single" w:sz="47" w:space="0" w:color="FFFFFF"/>
            </w:tcBorders>
            <w:vAlign w:val="center"/>
          </w:tcPr>
          <w:p w14:paraId="5AA9972E" w14:textId="7E747172" w:rsidR="00D9102E" w:rsidRPr="009D452C" w:rsidRDefault="00AB545D" w:rsidP="007C0B87">
            <w:pPr>
              <w:keepLines/>
              <w:widowControl w:val="0"/>
              <w:tabs>
                <w:tab w:val="clear" w:pos="2694"/>
              </w:tabs>
              <w:spacing w:before="40" w:after="40" w:line="240" w:lineRule="atLeast"/>
              <w:rPr>
                <w:color w:val="000000"/>
                <w:sz w:val="22"/>
                <w:szCs w:val="22"/>
              </w:rPr>
            </w:pPr>
            <w:r w:rsidRPr="009D452C">
              <w:rPr>
                <w:color w:val="000000"/>
                <w:sz w:val="22"/>
                <w:szCs w:val="22"/>
              </w:rPr>
              <w:t>T/617/2913</w:t>
            </w:r>
          </w:p>
        </w:tc>
        <w:tc>
          <w:tcPr>
            <w:tcW w:w="1130" w:type="dxa"/>
            <w:tcBorders>
              <w:top w:val="single" w:sz="3" w:space="0" w:color="000000"/>
              <w:left w:val="single" w:sz="47" w:space="0" w:color="FFFFFF"/>
              <w:bottom w:val="single" w:sz="4" w:space="0" w:color="000000"/>
              <w:right w:val="single" w:sz="47" w:space="0" w:color="FFFFFF"/>
            </w:tcBorders>
            <w:vAlign w:val="center"/>
          </w:tcPr>
          <w:p w14:paraId="3719A889" w14:textId="0E7D2AFD" w:rsidR="00D9102E" w:rsidRPr="009D452C" w:rsidRDefault="00D9102E" w:rsidP="007C0B87">
            <w:pPr>
              <w:keepLines/>
              <w:widowControl w:val="0"/>
              <w:tabs>
                <w:tab w:val="clear" w:pos="2694"/>
              </w:tabs>
              <w:spacing w:before="40" w:after="40" w:line="240" w:lineRule="atLeast"/>
              <w:rPr>
                <w:color w:val="000000"/>
                <w:sz w:val="22"/>
                <w:szCs w:val="22"/>
              </w:rPr>
            </w:pPr>
            <w:r w:rsidRPr="009D452C">
              <w:rPr>
                <w:rFonts w:eastAsia="Times New Roman"/>
                <w:color w:val="000000"/>
                <w:sz w:val="22"/>
                <w:szCs w:val="22"/>
                <w:lang w:eastAsia="en-GB"/>
              </w:rPr>
              <w:t>8589-703</w:t>
            </w:r>
          </w:p>
        </w:tc>
        <w:tc>
          <w:tcPr>
            <w:tcW w:w="3954" w:type="dxa"/>
            <w:tcBorders>
              <w:top w:val="single" w:sz="3" w:space="0" w:color="000000"/>
              <w:left w:val="single" w:sz="47" w:space="0" w:color="FFFFFF"/>
              <w:bottom w:val="single" w:sz="4" w:space="0" w:color="000000"/>
              <w:right w:val="single" w:sz="47" w:space="0" w:color="FFFFFF"/>
            </w:tcBorders>
            <w:vAlign w:val="center"/>
          </w:tcPr>
          <w:p w14:paraId="6E636E07" w14:textId="77EB6931" w:rsidR="00D9102E" w:rsidRPr="009D452C" w:rsidRDefault="00EA569D" w:rsidP="007C0B87">
            <w:pPr>
              <w:keepLines/>
              <w:widowControl w:val="0"/>
              <w:tabs>
                <w:tab w:val="clear" w:pos="2694"/>
              </w:tabs>
              <w:spacing w:before="40" w:after="40" w:line="240" w:lineRule="atLeast"/>
              <w:rPr>
                <w:color w:val="000000"/>
                <w:sz w:val="22"/>
                <w:szCs w:val="22"/>
              </w:rPr>
            </w:pPr>
            <w:r w:rsidRPr="009D452C">
              <w:rPr>
                <w:rFonts w:eastAsia="Times New Roman"/>
                <w:color w:val="000000"/>
                <w:sz w:val="22"/>
                <w:szCs w:val="22"/>
                <w:lang w:eastAsia="en-GB"/>
              </w:rPr>
              <w:t>Reflecting on Your Ability to Perform Effectively as a Coach or Mentor at an Executive or Senior Level</w:t>
            </w:r>
          </w:p>
        </w:tc>
        <w:tc>
          <w:tcPr>
            <w:tcW w:w="848" w:type="dxa"/>
            <w:tcBorders>
              <w:top w:val="single" w:sz="3" w:space="0" w:color="000000"/>
              <w:left w:val="single" w:sz="47" w:space="0" w:color="FFFFFF"/>
              <w:bottom w:val="single" w:sz="4" w:space="0" w:color="000000"/>
              <w:right w:val="single" w:sz="47" w:space="0" w:color="FFFFFF"/>
            </w:tcBorders>
            <w:vAlign w:val="center"/>
          </w:tcPr>
          <w:p w14:paraId="7780EFB6" w14:textId="50A85145" w:rsidR="00D9102E" w:rsidRPr="009D452C" w:rsidRDefault="00D9102E" w:rsidP="007C0B87">
            <w:pPr>
              <w:keepLines/>
              <w:widowControl w:val="0"/>
              <w:tabs>
                <w:tab w:val="clear" w:pos="2694"/>
              </w:tabs>
              <w:spacing w:before="40" w:after="40" w:line="240" w:lineRule="atLeast"/>
              <w:jc w:val="center"/>
              <w:rPr>
                <w:color w:val="000000"/>
                <w:sz w:val="22"/>
                <w:szCs w:val="22"/>
              </w:rPr>
            </w:pPr>
            <w:r w:rsidRPr="009D452C">
              <w:rPr>
                <w:rFonts w:eastAsia="Times New Roman"/>
                <w:color w:val="000000"/>
                <w:sz w:val="22"/>
                <w:szCs w:val="22"/>
                <w:lang w:eastAsia="en-GB"/>
              </w:rPr>
              <w:t>7</w:t>
            </w:r>
          </w:p>
        </w:tc>
        <w:tc>
          <w:tcPr>
            <w:tcW w:w="847" w:type="dxa"/>
            <w:tcBorders>
              <w:top w:val="single" w:sz="3" w:space="0" w:color="000000"/>
              <w:left w:val="single" w:sz="47" w:space="0" w:color="FFFFFF"/>
              <w:bottom w:val="single" w:sz="4" w:space="0" w:color="000000"/>
              <w:right w:val="single" w:sz="47" w:space="0" w:color="FFFFFF"/>
            </w:tcBorders>
            <w:vAlign w:val="center"/>
          </w:tcPr>
          <w:p w14:paraId="28790BFC" w14:textId="6D00C44F" w:rsidR="00D9102E" w:rsidRPr="009D452C" w:rsidRDefault="00D9102E" w:rsidP="007C0B87">
            <w:pPr>
              <w:keepLines/>
              <w:widowControl w:val="0"/>
              <w:tabs>
                <w:tab w:val="clear" w:pos="2694"/>
              </w:tabs>
              <w:spacing w:before="40" w:after="40" w:line="240" w:lineRule="atLeast"/>
              <w:jc w:val="center"/>
              <w:rPr>
                <w:color w:val="000000"/>
                <w:sz w:val="22"/>
                <w:szCs w:val="22"/>
              </w:rPr>
            </w:pPr>
            <w:r w:rsidRPr="009D452C">
              <w:rPr>
                <w:color w:val="000000"/>
                <w:sz w:val="22"/>
                <w:szCs w:val="22"/>
              </w:rPr>
              <w:t>5</w:t>
            </w:r>
          </w:p>
        </w:tc>
        <w:tc>
          <w:tcPr>
            <w:tcW w:w="848" w:type="dxa"/>
            <w:tcBorders>
              <w:top w:val="single" w:sz="3" w:space="0" w:color="000000"/>
              <w:left w:val="single" w:sz="47" w:space="0" w:color="FFFFFF"/>
              <w:bottom w:val="single" w:sz="4" w:space="0" w:color="000000"/>
              <w:right w:val="nil"/>
            </w:tcBorders>
            <w:vAlign w:val="center"/>
          </w:tcPr>
          <w:p w14:paraId="46CD878E" w14:textId="04781AFB" w:rsidR="00D9102E" w:rsidRPr="009D452C" w:rsidRDefault="00D9102E" w:rsidP="007C0B87">
            <w:pPr>
              <w:keepLines/>
              <w:widowControl w:val="0"/>
              <w:tabs>
                <w:tab w:val="clear" w:pos="2694"/>
              </w:tabs>
              <w:spacing w:before="40" w:after="40" w:line="240" w:lineRule="atLeast"/>
              <w:jc w:val="center"/>
              <w:rPr>
                <w:color w:val="000000"/>
                <w:sz w:val="22"/>
                <w:szCs w:val="22"/>
              </w:rPr>
            </w:pPr>
            <w:r w:rsidRPr="009D452C">
              <w:rPr>
                <w:color w:val="000000"/>
                <w:sz w:val="22"/>
                <w:szCs w:val="22"/>
              </w:rPr>
              <w:t>20</w:t>
            </w:r>
          </w:p>
        </w:tc>
      </w:tr>
    </w:tbl>
    <w:p w14:paraId="3B299EE9" w14:textId="20E1A70F" w:rsidR="00183C43" w:rsidRPr="001429E0" w:rsidRDefault="00183C43" w:rsidP="00E2456A">
      <w:pPr>
        <w:autoSpaceDE w:val="0"/>
        <w:autoSpaceDN w:val="0"/>
        <w:adjustRightInd w:val="0"/>
        <w:spacing w:before="40" w:after="40" w:line="240" w:lineRule="atLeast"/>
        <w:rPr>
          <w:b/>
          <w:color w:val="000000"/>
          <w:sz w:val="22"/>
          <w:szCs w:val="22"/>
        </w:rPr>
      </w:pPr>
    </w:p>
    <w:p w14:paraId="0BD29E9A" w14:textId="77777777" w:rsidR="00E2456A" w:rsidRPr="001429E0" w:rsidRDefault="00E2456A" w:rsidP="007C0B87">
      <w:pPr>
        <w:autoSpaceDE w:val="0"/>
        <w:autoSpaceDN w:val="0"/>
        <w:adjustRightInd w:val="0"/>
        <w:spacing w:before="40" w:after="40" w:line="240" w:lineRule="atLeast"/>
        <w:rPr>
          <w:b/>
          <w:color w:val="000000"/>
          <w:sz w:val="22"/>
          <w:szCs w:val="22"/>
        </w:rPr>
      </w:pPr>
    </w:p>
    <w:p w14:paraId="6456320F" w14:textId="77777777" w:rsidR="006C2F08" w:rsidRPr="009D452C" w:rsidRDefault="006C2F08">
      <w:pPr>
        <w:tabs>
          <w:tab w:val="clear" w:pos="2694"/>
        </w:tabs>
        <w:spacing w:before="0" w:after="0" w:line="240" w:lineRule="auto"/>
        <w:rPr>
          <w:b/>
          <w:bCs/>
          <w:color w:val="F49515"/>
          <w:sz w:val="26"/>
          <w:szCs w:val="26"/>
          <w:lang w:val="en-US"/>
        </w:rPr>
      </w:pPr>
      <w:bookmarkStart w:id="10" w:name="_Toc521915507"/>
      <w:r w:rsidRPr="001429E0">
        <w:br w:type="page"/>
      </w:r>
    </w:p>
    <w:p w14:paraId="7E011BB5" w14:textId="330866A2" w:rsidR="001E3104" w:rsidRPr="009D452C" w:rsidRDefault="001E3104" w:rsidP="007C0B87">
      <w:pPr>
        <w:pStyle w:val="Chapter-Topic-Topic-Title-XY"/>
        <w:spacing w:before="40" w:after="40" w:line="240" w:lineRule="atLeast"/>
        <w:rPr>
          <w:rFonts w:ascii="Arial" w:hAnsi="Arial" w:cs="Arial"/>
        </w:rPr>
      </w:pPr>
      <w:bookmarkStart w:id="11" w:name="_Toc89776634"/>
      <w:r w:rsidRPr="009D452C">
        <w:rPr>
          <w:rFonts w:ascii="Arial" w:hAnsi="Arial" w:cs="Arial"/>
        </w:rPr>
        <w:lastRenderedPageBreak/>
        <w:t>Total Qualification Time (TQT)</w:t>
      </w:r>
      <w:bookmarkEnd w:id="10"/>
      <w:bookmarkEnd w:id="11"/>
    </w:p>
    <w:p w14:paraId="0B90F2B5" w14:textId="746CD6E8" w:rsidR="001E3104" w:rsidRPr="009D452C" w:rsidRDefault="001E3104" w:rsidP="007C0B87">
      <w:pPr>
        <w:tabs>
          <w:tab w:val="clear" w:pos="2694"/>
        </w:tabs>
        <w:spacing w:before="40" w:after="40" w:line="240" w:lineRule="atLeast"/>
        <w:rPr>
          <w:rFonts w:eastAsia="Times New Roman"/>
          <w:sz w:val="22"/>
          <w:szCs w:val="24"/>
        </w:rPr>
      </w:pPr>
      <w:r w:rsidRPr="009D452C">
        <w:rPr>
          <w:rFonts w:eastAsia="Times New Roman"/>
          <w:sz w:val="22"/>
          <w:szCs w:val="24"/>
        </w:rPr>
        <w:t>Total Qualification Time (TQT) is the number of notional hours which represents an estimate of the total amount of time that could reasonably be expected for a learner to achieve and demonstrate the achievement of the level of attainment necessary for the award of a qualification.</w:t>
      </w:r>
    </w:p>
    <w:p w14:paraId="52EEED09" w14:textId="77777777" w:rsidR="006C2F08" w:rsidRPr="009D452C" w:rsidRDefault="006C2F08" w:rsidP="007C0B87">
      <w:pPr>
        <w:tabs>
          <w:tab w:val="clear" w:pos="2694"/>
        </w:tabs>
        <w:spacing w:before="40" w:after="40" w:line="240" w:lineRule="atLeast"/>
        <w:rPr>
          <w:rFonts w:eastAsia="Times New Roman"/>
          <w:sz w:val="22"/>
          <w:szCs w:val="24"/>
        </w:rPr>
      </w:pPr>
    </w:p>
    <w:p w14:paraId="52BBB849" w14:textId="77777777" w:rsidR="001E3104" w:rsidRPr="009D452C" w:rsidRDefault="001E3104" w:rsidP="007C0B87">
      <w:pPr>
        <w:tabs>
          <w:tab w:val="clear" w:pos="2694"/>
        </w:tabs>
        <w:spacing w:before="40" w:after="40" w:line="240" w:lineRule="atLeast"/>
        <w:rPr>
          <w:rFonts w:eastAsia="Times New Roman"/>
          <w:sz w:val="22"/>
          <w:szCs w:val="24"/>
        </w:rPr>
      </w:pPr>
      <w:r w:rsidRPr="009D452C">
        <w:rPr>
          <w:rFonts w:eastAsia="Times New Roman"/>
          <w:sz w:val="22"/>
          <w:szCs w:val="24"/>
        </w:rPr>
        <w:t>TQT is comprised of the following two elements:</w:t>
      </w:r>
    </w:p>
    <w:p w14:paraId="2C120AF5" w14:textId="77777777" w:rsidR="00B6472F" w:rsidRPr="001429E0" w:rsidRDefault="00B6472F" w:rsidP="00B6472F">
      <w:pPr>
        <w:pStyle w:val="Bullet1"/>
        <w:numPr>
          <w:ilvl w:val="0"/>
          <w:numId w:val="35"/>
        </w:numPr>
      </w:pPr>
      <w:r w:rsidRPr="001429E0">
        <w:t>the number of hours which an awarding organisation has assigned to a qualification for guided learning, and</w:t>
      </w:r>
    </w:p>
    <w:p w14:paraId="4B3B1ADE" w14:textId="77777777" w:rsidR="00B6472F" w:rsidRPr="001429E0" w:rsidRDefault="00B6472F" w:rsidP="00B6472F">
      <w:pPr>
        <w:pStyle w:val="Bullet1"/>
        <w:numPr>
          <w:ilvl w:val="0"/>
          <w:numId w:val="35"/>
        </w:numPr>
      </w:pPr>
      <w:r w:rsidRPr="001429E0">
        <w:t>an estimate of the number of hours a learner will reasonably be likely to spend in preparation, study or any other form of participation in education or training, including assessment, which takes place as directed by - but, unlike guided learning, not under the immediate guidance or supervision of - a lecturer, supervisor, tutor or other, appropriate provider of education or training.</w:t>
      </w:r>
    </w:p>
    <w:p w14:paraId="4C250283" w14:textId="77777777" w:rsidR="001E3104" w:rsidRPr="009D452C" w:rsidRDefault="001E3104" w:rsidP="007C0B87">
      <w:pPr>
        <w:tabs>
          <w:tab w:val="clear" w:pos="2694"/>
        </w:tabs>
        <w:spacing w:before="40" w:after="40" w:line="240" w:lineRule="atLeast"/>
        <w:rPr>
          <w:rFonts w:eastAsia="Times New Roman"/>
          <w:sz w:val="22"/>
          <w:szCs w:val="24"/>
        </w:rPr>
      </w:pPr>
    </w:p>
    <w:tbl>
      <w:tblPr>
        <w:tblStyle w:val="Table-XY4"/>
        <w:tblpPr w:leftFromText="141" w:rightFromText="141" w:vertAnchor="text" w:horzAnchor="margin" w:tblpY="19"/>
        <w:tblW w:w="5000" w:type="pct"/>
        <w:tblLook w:val="04A0" w:firstRow="1" w:lastRow="0" w:firstColumn="1" w:lastColumn="0" w:noHBand="0" w:noVBand="1"/>
      </w:tblPr>
      <w:tblGrid>
        <w:gridCol w:w="6319"/>
        <w:gridCol w:w="903"/>
        <w:gridCol w:w="903"/>
        <w:gridCol w:w="901"/>
      </w:tblGrid>
      <w:tr w:rsidR="001E3104" w:rsidRPr="001429E0" w14:paraId="76DEFA21" w14:textId="77777777" w:rsidTr="003D40BD">
        <w:trPr>
          <w:cnfStyle w:val="100000000000" w:firstRow="1" w:lastRow="0" w:firstColumn="0" w:lastColumn="0" w:oddVBand="0" w:evenVBand="0" w:oddHBand="0" w:evenHBand="0" w:firstRowFirstColumn="0" w:firstRowLastColumn="0" w:lastRowFirstColumn="0" w:lastRowLastColumn="0"/>
        </w:trPr>
        <w:tc>
          <w:tcPr>
            <w:tcW w:w="3501" w:type="pct"/>
          </w:tcPr>
          <w:p w14:paraId="42DE38CD" w14:textId="77777777" w:rsidR="001E3104" w:rsidRPr="009D452C" w:rsidRDefault="001E3104" w:rsidP="007C0B87">
            <w:pPr>
              <w:tabs>
                <w:tab w:val="clear" w:pos="2694"/>
              </w:tabs>
              <w:spacing w:before="40" w:after="40" w:line="240" w:lineRule="atLeast"/>
              <w:rPr>
                <w:rFonts w:eastAsia="Times New Roman"/>
                <w:sz w:val="22"/>
                <w:szCs w:val="22"/>
              </w:rPr>
            </w:pPr>
            <w:r w:rsidRPr="009D452C">
              <w:rPr>
                <w:rFonts w:eastAsia="Times New Roman"/>
                <w:sz w:val="22"/>
                <w:szCs w:val="22"/>
              </w:rPr>
              <w:t>Title and level</w:t>
            </w:r>
          </w:p>
        </w:tc>
        <w:tc>
          <w:tcPr>
            <w:tcW w:w="500" w:type="pct"/>
          </w:tcPr>
          <w:p w14:paraId="6235F446" w14:textId="77777777" w:rsidR="001E3104" w:rsidRPr="009D452C" w:rsidRDefault="001E3104" w:rsidP="007C0B87">
            <w:pPr>
              <w:tabs>
                <w:tab w:val="clear" w:pos="2694"/>
              </w:tabs>
              <w:spacing w:before="40" w:after="40" w:line="240" w:lineRule="atLeast"/>
              <w:rPr>
                <w:rFonts w:eastAsia="Times New Roman"/>
                <w:sz w:val="22"/>
                <w:szCs w:val="22"/>
              </w:rPr>
            </w:pPr>
            <w:r w:rsidRPr="009D452C">
              <w:rPr>
                <w:rFonts w:eastAsia="Times New Roman"/>
                <w:sz w:val="22"/>
                <w:szCs w:val="22"/>
              </w:rPr>
              <w:t>GLH</w:t>
            </w:r>
          </w:p>
        </w:tc>
        <w:tc>
          <w:tcPr>
            <w:tcW w:w="500" w:type="pct"/>
          </w:tcPr>
          <w:p w14:paraId="4AE91F89" w14:textId="77777777" w:rsidR="001E3104" w:rsidRPr="009D452C" w:rsidRDefault="001E3104" w:rsidP="007C0B87">
            <w:pPr>
              <w:tabs>
                <w:tab w:val="clear" w:pos="2694"/>
              </w:tabs>
              <w:spacing w:before="40" w:after="40" w:line="240" w:lineRule="atLeast"/>
              <w:rPr>
                <w:rFonts w:eastAsia="Times New Roman"/>
                <w:sz w:val="22"/>
                <w:szCs w:val="22"/>
              </w:rPr>
            </w:pPr>
            <w:r w:rsidRPr="009D452C">
              <w:rPr>
                <w:rFonts w:eastAsia="Times New Roman"/>
                <w:sz w:val="22"/>
                <w:szCs w:val="22"/>
              </w:rPr>
              <w:t>TQT</w:t>
            </w:r>
          </w:p>
        </w:tc>
        <w:tc>
          <w:tcPr>
            <w:tcW w:w="500" w:type="pct"/>
          </w:tcPr>
          <w:p w14:paraId="6C6B9924" w14:textId="77777777" w:rsidR="001E3104" w:rsidRPr="009D452C" w:rsidRDefault="001E3104" w:rsidP="007C0B87">
            <w:pPr>
              <w:tabs>
                <w:tab w:val="clear" w:pos="2694"/>
              </w:tabs>
              <w:spacing w:before="40" w:after="40" w:line="240" w:lineRule="atLeast"/>
              <w:rPr>
                <w:rFonts w:eastAsia="Times New Roman"/>
                <w:sz w:val="22"/>
                <w:szCs w:val="22"/>
              </w:rPr>
            </w:pPr>
            <w:r w:rsidRPr="009D452C">
              <w:rPr>
                <w:rFonts w:eastAsia="Times New Roman"/>
                <w:sz w:val="22"/>
                <w:szCs w:val="22"/>
              </w:rPr>
              <w:t>Credit</w:t>
            </w:r>
          </w:p>
        </w:tc>
      </w:tr>
      <w:tr w:rsidR="001E3104" w:rsidRPr="001429E0" w14:paraId="07A72B80" w14:textId="77777777" w:rsidTr="003D40BD">
        <w:trPr>
          <w:cnfStyle w:val="000000100000" w:firstRow="0" w:lastRow="0" w:firstColumn="0" w:lastColumn="0" w:oddVBand="0" w:evenVBand="0" w:oddHBand="1" w:evenHBand="0" w:firstRowFirstColumn="0" w:firstRowLastColumn="0" w:lastRowFirstColumn="0" w:lastRowLastColumn="0"/>
        </w:trPr>
        <w:tc>
          <w:tcPr>
            <w:tcW w:w="3501" w:type="pct"/>
          </w:tcPr>
          <w:p w14:paraId="632EAE29" w14:textId="62EEA03B" w:rsidR="001E3104" w:rsidRPr="009D452C" w:rsidRDefault="009F3414" w:rsidP="007C0B87">
            <w:pPr>
              <w:tabs>
                <w:tab w:val="clear" w:pos="2694"/>
              </w:tabs>
              <w:spacing w:before="40" w:after="40" w:line="240" w:lineRule="atLeast"/>
              <w:rPr>
                <w:rFonts w:eastAsia="Times New Roman"/>
                <w:sz w:val="22"/>
                <w:szCs w:val="22"/>
                <w:lang w:val="en-US"/>
              </w:rPr>
            </w:pPr>
            <w:r w:rsidRPr="001429E0">
              <w:rPr>
                <w:rFonts w:eastAsia="Times New Roman"/>
                <w:sz w:val="22"/>
                <w:szCs w:val="22"/>
                <w:lang w:val="en-US"/>
              </w:rPr>
              <w:t xml:space="preserve">City &amp; Guilds </w:t>
            </w:r>
            <w:r w:rsidR="00EA569D" w:rsidRPr="009D452C">
              <w:rPr>
                <w:rFonts w:eastAsia="Times New Roman"/>
                <w:sz w:val="22"/>
                <w:szCs w:val="22"/>
                <w:lang w:val="en-US"/>
              </w:rPr>
              <w:t>Level 7 Certificate for Executive and Senior Level Coaches and Mentors</w:t>
            </w:r>
          </w:p>
        </w:tc>
        <w:tc>
          <w:tcPr>
            <w:tcW w:w="500" w:type="pct"/>
          </w:tcPr>
          <w:p w14:paraId="10DC4393" w14:textId="0F66F5FA" w:rsidR="001E3104" w:rsidRPr="009D452C" w:rsidRDefault="00EA569D" w:rsidP="007C0B87">
            <w:pPr>
              <w:tabs>
                <w:tab w:val="clear" w:pos="2694"/>
              </w:tabs>
              <w:spacing w:before="40" w:after="40" w:line="240" w:lineRule="atLeast"/>
              <w:jc w:val="center"/>
              <w:rPr>
                <w:rFonts w:eastAsia="Times New Roman"/>
                <w:sz w:val="22"/>
                <w:szCs w:val="22"/>
                <w:lang w:val="en-US"/>
              </w:rPr>
            </w:pPr>
            <w:r w:rsidRPr="009D452C">
              <w:rPr>
                <w:sz w:val="22"/>
                <w:szCs w:val="22"/>
              </w:rPr>
              <w:t>52</w:t>
            </w:r>
          </w:p>
        </w:tc>
        <w:tc>
          <w:tcPr>
            <w:tcW w:w="500" w:type="pct"/>
          </w:tcPr>
          <w:p w14:paraId="6D19085C" w14:textId="6FF777C5" w:rsidR="001E3104" w:rsidRPr="009D452C" w:rsidRDefault="0092042B" w:rsidP="007C0B87">
            <w:pPr>
              <w:tabs>
                <w:tab w:val="clear" w:pos="2694"/>
              </w:tabs>
              <w:spacing w:before="40" w:after="40" w:line="240" w:lineRule="atLeast"/>
              <w:jc w:val="center"/>
              <w:rPr>
                <w:rFonts w:eastAsia="Times New Roman"/>
                <w:sz w:val="22"/>
                <w:szCs w:val="22"/>
                <w:lang w:val="en-US"/>
              </w:rPr>
            </w:pPr>
            <w:r w:rsidRPr="009D452C">
              <w:rPr>
                <w:sz w:val="22"/>
                <w:szCs w:val="22"/>
              </w:rPr>
              <w:t>13</w:t>
            </w:r>
            <w:r w:rsidR="00EA569D" w:rsidRPr="009D452C">
              <w:rPr>
                <w:sz w:val="22"/>
                <w:szCs w:val="22"/>
              </w:rPr>
              <w:t>8</w:t>
            </w:r>
          </w:p>
        </w:tc>
        <w:tc>
          <w:tcPr>
            <w:tcW w:w="500" w:type="pct"/>
          </w:tcPr>
          <w:p w14:paraId="7462A6D5" w14:textId="4CF2A58C" w:rsidR="001E3104" w:rsidRPr="009D452C" w:rsidRDefault="00EA569D" w:rsidP="007C0B87">
            <w:pPr>
              <w:tabs>
                <w:tab w:val="clear" w:pos="2694"/>
              </w:tabs>
              <w:spacing w:before="40" w:after="40" w:line="240" w:lineRule="atLeast"/>
              <w:jc w:val="center"/>
              <w:rPr>
                <w:rFonts w:eastAsia="Times New Roman"/>
                <w:sz w:val="22"/>
                <w:szCs w:val="22"/>
                <w:lang w:val="en-US"/>
              </w:rPr>
            </w:pPr>
            <w:r w:rsidRPr="009D452C">
              <w:rPr>
                <w:sz w:val="22"/>
                <w:szCs w:val="22"/>
              </w:rPr>
              <w:t>14</w:t>
            </w:r>
          </w:p>
        </w:tc>
      </w:tr>
      <w:tr w:rsidR="00321807" w:rsidRPr="001429E0" w14:paraId="2B387E35" w14:textId="77777777" w:rsidTr="003D40BD">
        <w:trPr>
          <w:cnfStyle w:val="000000010000" w:firstRow="0" w:lastRow="0" w:firstColumn="0" w:lastColumn="0" w:oddVBand="0" w:evenVBand="0" w:oddHBand="0" w:evenHBand="1" w:firstRowFirstColumn="0" w:firstRowLastColumn="0" w:lastRowFirstColumn="0" w:lastRowLastColumn="0"/>
        </w:trPr>
        <w:tc>
          <w:tcPr>
            <w:tcW w:w="3501" w:type="pct"/>
          </w:tcPr>
          <w:p w14:paraId="312003F1" w14:textId="75E98199" w:rsidR="00321807" w:rsidRPr="009D452C" w:rsidRDefault="009F3414" w:rsidP="007C0B87">
            <w:pPr>
              <w:tabs>
                <w:tab w:val="clear" w:pos="2694"/>
              </w:tabs>
              <w:spacing w:before="40" w:after="40" w:line="240" w:lineRule="atLeast"/>
              <w:rPr>
                <w:rFonts w:eastAsia="Times New Roman"/>
                <w:sz w:val="22"/>
                <w:szCs w:val="22"/>
                <w:lang w:val="en-US"/>
              </w:rPr>
            </w:pPr>
            <w:r w:rsidRPr="001429E0">
              <w:rPr>
                <w:rFonts w:eastAsia="Times New Roman"/>
                <w:sz w:val="22"/>
                <w:szCs w:val="22"/>
                <w:lang w:val="en-US"/>
              </w:rPr>
              <w:t xml:space="preserve">City &amp; Guilds </w:t>
            </w:r>
            <w:r w:rsidR="00EA569D" w:rsidRPr="009D452C">
              <w:rPr>
                <w:rFonts w:eastAsia="Times New Roman"/>
                <w:sz w:val="22"/>
                <w:szCs w:val="22"/>
                <w:lang w:val="en-US"/>
              </w:rPr>
              <w:t>Level 7 Diploma for Executive and Senior Level Coaches and Mentors</w:t>
            </w:r>
          </w:p>
        </w:tc>
        <w:tc>
          <w:tcPr>
            <w:tcW w:w="500" w:type="pct"/>
          </w:tcPr>
          <w:p w14:paraId="3443F4C4" w14:textId="47E804D1" w:rsidR="00321807" w:rsidRPr="009D452C" w:rsidRDefault="00EA569D" w:rsidP="007C0B87">
            <w:pPr>
              <w:tabs>
                <w:tab w:val="clear" w:pos="2694"/>
              </w:tabs>
              <w:spacing w:before="40" w:after="40" w:line="240" w:lineRule="atLeast"/>
              <w:jc w:val="center"/>
              <w:rPr>
                <w:rFonts w:eastAsia="Times New Roman"/>
                <w:sz w:val="22"/>
                <w:szCs w:val="22"/>
                <w:lang w:val="en-US"/>
              </w:rPr>
            </w:pPr>
            <w:r w:rsidRPr="009D452C">
              <w:rPr>
                <w:sz w:val="22"/>
                <w:szCs w:val="22"/>
              </w:rPr>
              <w:t>60</w:t>
            </w:r>
          </w:p>
        </w:tc>
        <w:tc>
          <w:tcPr>
            <w:tcW w:w="500" w:type="pct"/>
          </w:tcPr>
          <w:p w14:paraId="2E11D03B" w14:textId="2CBA7BDA" w:rsidR="00321807" w:rsidRPr="009D452C" w:rsidRDefault="00EA569D" w:rsidP="007C0B87">
            <w:pPr>
              <w:tabs>
                <w:tab w:val="clear" w:pos="2694"/>
              </w:tabs>
              <w:spacing w:before="40" w:after="40" w:line="240" w:lineRule="atLeast"/>
              <w:jc w:val="center"/>
              <w:rPr>
                <w:rFonts w:eastAsia="Times New Roman"/>
                <w:sz w:val="22"/>
                <w:szCs w:val="22"/>
                <w:lang w:val="en-US"/>
              </w:rPr>
            </w:pPr>
            <w:r w:rsidRPr="009D452C">
              <w:rPr>
                <w:sz w:val="22"/>
                <w:szCs w:val="22"/>
              </w:rPr>
              <w:t>36</w:t>
            </w:r>
            <w:r w:rsidR="0092042B" w:rsidRPr="009D452C">
              <w:rPr>
                <w:sz w:val="22"/>
                <w:szCs w:val="22"/>
              </w:rPr>
              <w:t>8</w:t>
            </w:r>
          </w:p>
        </w:tc>
        <w:tc>
          <w:tcPr>
            <w:tcW w:w="500" w:type="pct"/>
          </w:tcPr>
          <w:p w14:paraId="7C6E36C7" w14:textId="56DF6B58" w:rsidR="00321807" w:rsidRPr="009D452C" w:rsidRDefault="00EA569D" w:rsidP="007C0B87">
            <w:pPr>
              <w:tabs>
                <w:tab w:val="clear" w:pos="2694"/>
              </w:tabs>
              <w:spacing w:before="40" w:after="40" w:line="240" w:lineRule="atLeast"/>
              <w:jc w:val="center"/>
              <w:rPr>
                <w:rFonts w:eastAsia="Times New Roman"/>
                <w:sz w:val="22"/>
                <w:szCs w:val="22"/>
                <w:lang w:val="en-US"/>
              </w:rPr>
            </w:pPr>
            <w:r w:rsidRPr="009D452C">
              <w:rPr>
                <w:sz w:val="22"/>
                <w:szCs w:val="22"/>
              </w:rPr>
              <w:t>37</w:t>
            </w:r>
          </w:p>
        </w:tc>
      </w:tr>
    </w:tbl>
    <w:p w14:paraId="3DEA0723" w14:textId="77777777" w:rsidR="001E3104" w:rsidRPr="001429E0" w:rsidRDefault="001E3104" w:rsidP="007C0B87">
      <w:pPr>
        <w:autoSpaceDE w:val="0"/>
        <w:autoSpaceDN w:val="0"/>
        <w:adjustRightInd w:val="0"/>
        <w:spacing w:before="40" w:after="40" w:line="240" w:lineRule="atLeast"/>
        <w:rPr>
          <w:b/>
          <w:color w:val="000000"/>
          <w:sz w:val="22"/>
          <w:szCs w:val="22"/>
        </w:rPr>
      </w:pPr>
    </w:p>
    <w:p w14:paraId="0927D483" w14:textId="3ADD3EC3" w:rsidR="005679B1" w:rsidRPr="001429E0" w:rsidRDefault="005679B1">
      <w:pPr>
        <w:tabs>
          <w:tab w:val="clear" w:pos="2694"/>
        </w:tabs>
        <w:spacing w:before="0" w:after="0" w:line="240" w:lineRule="auto"/>
      </w:pPr>
      <w:r w:rsidRPr="001429E0">
        <w:br w:type="page"/>
      </w:r>
    </w:p>
    <w:p w14:paraId="77464212" w14:textId="77777777" w:rsidR="00397C8A" w:rsidRPr="009D452C" w:rsidRDefault="00397C8A" w:rsidP="009831BD">
      <w:pPr>
        <w:pStyle w:val="Lesson-Title-XY"/>
        <w:pageBreakBefore/>
        <w:spacing w:before="40"/>
        <w:ind w:left="2739" w:hanging="2739"/>
        <w:outlineLvl w:val="0"/>
        <w:rPr>
          <w:rFonts w:ascii="Arial" w:hAnsi="Arial"/>
          <w:noProof w:val="0"/>
          <w:color w:val="F49515"/>
          <w:lang w:val="en-GB" w:eastAsia="en-US"/>
        </w:rPr>
      </w:pPr>
      <w:bookmarkStart w:id="12" w:name="_Toc521915508"/>
      <w:bookmarkStart w:id="13" w:name="_Toc89776635"/>
      <w:bookmarkStart w:id="14" w:name="_Toc500941989"/>
      <w:r w:rsidRPr="009D452C">
        <w:rPr>
          <w:rFonts w:ascii="Arial" w:hAnsi="Arial"/>
          <w:noProof w:val="0"/>
          <w:color w:val="F49515"/>
          <w:lang w:val="en-GB" w:eastAsia="en-US"/>
        </w:rPr>
        <w:lastRenderedPageBreak/>
        <w:t>Centre requirements</w:t>
      </w:r>
      <w:bookmarkEnd w:id="12"/>
      <w:bookmarkEnd w:id="13"/>
    </w:p>
    <w:p w14:paraId="201867AE" w14:textId="1CA98152" w:rsidR="00397C8A" w:rsidRPr="009D452C" w:rsidRDefault="00397C8A" w:rsidP="007C0B87">
      <w:pPr>
        <w:pStyle w:val="Chapter-Topic-Topic-Title-XY"/>
        <w:spacing w:before="40" w:after="40" w:line="240" w:lineRule="atLeast"/>
        <w:rPr>
          <w:rFonts w:ascii="Arial" w:hAnsi="Arial" w:cs="Arial"/>
        </w:rPr>
      </w:pPr>
      <w:bookmarkStart w:id="15" w:name="_Toc521915509"/>
      <w:bookmarkStart w:id="16" w:name="_Toc89776636"/>
      <w:bookmarkEnd w:id="14"/>
      <w:r w:rsidRPr="009D452C">
        <w:rPr>
          <w:rFonts w:ascii="Arial" w:hAnsi="Arial" w:cs="Arial"/>
        </w:rPr>
        <w:t>Approval</w:t>
      </w:r>
      <w:bookmarkEnd w:id="15"/>
      <w:bookmarkEnd w:id="16"/>
    </w:p>
    <w:p w14:paraId="09274E20" w14:textId="35C9A4CC" w:rsidR="0003262B" w:rsidRPr="009D452C" w:rsidRDefault="00397C8A" w:rsidP="00837BA6">
      <w:pPr>
        <w:pStyle w:val="RichText-XY"/>
        <w:spacing w:before="40" w:after="40" w:line="240" w:lineRule="atLeast"/>
        <w:rPr>
          <w:rFonts w:cs="Arial"/>
          <w:color w:val="auto"/>
          <w:szCs w:val="24"/>
          <w:lang w:val="en-GB"/>
        </w:rPr>
      </w:pPr>
      <w:r w:rsidRPr="009D452C">
        <w:rPr>
          <w:rFonts w:cs="Arial"/>
          <w:color w:val="auto"/>
          <w:szCs w:val="24"/>
          <w:lang w:val="en-GB"/>
        </w:rPr>
        <w:t>Centres must ensure they are approved by ILM to offer th</w:t>
      </w:r>
      <w:r w:rsidR="00643781" w:rsidRPr="009D452C">
        <w:rPr>
          <w:rFonts w:cs="Arial"/>
          <w:color w:val="auto"/>
          <w:szCs w:val="24"/>
          <w:lang w:val="en-GB"/>
        </w:rPr>
        <w:t xml:space="preserve">e </w:t>
      </w:r>
      <w:r w:rsidRPr="009D452C">
        <w:rPr>
          <w:rFonts w:cs="Arial"/>
          <w:color w:val="auto"/>
          <w:szCs w:val="24"/>
          <w:lang w:val="en-GB"/>
        </w:rPr>
        <w:t>qualification</w:t>
      </w:r>
      <w:r w:rsidR="00643781" w:rsidRPr="009D452C">
        <w:rPr>
          <w:rFonts w:cs="Arial"/>
          <w:color w:val="auto"/>
          <w:szCs w:val="24"/>
          <w:lang w:val="en-GB"/>
        </w:rPr>
        <w:t>s</w:t>
      </w:r>
      <w:r w:rsidRPr="009D452C">
        <w:rPr>
          <w:rFonts w:cs="Arial"/>
          <w:color w:val="auto"/>
          <w:szCs w:val="24"/>
          <w:lang w:val="en-GB"/>
        </w:rPr>
        <w:t xml:space="preserve"> before commencing </w:t>
      </w:r>
      <w:r w:rsidR="00643781" w:rsidRPr="009D452C">
        <w:rPr>
          <w:rFonts w:cs="Arial"/>
          <w:color w:val="auto"/>
          <w:szCs w:val="24"/>
          <w:lang w:val="en-GB"/>
        </w:rPr>
        <w:t xml:space="preserve">their </w:t>
      </w:r>
      <w:r w:rsidRPr="009D452C">
        <w:rPr>
          <w:rFonts w:cs="Arial"/>
          <w:color w:val="auto"/>
          <w:szCs w:val="24"/>
          <w:lang w:val="en-GB"/>
        </w:rPr>
        <w:t xml:space="preserve">delivery. Centres must submit a learner journey plan (formerly known as a scheme of work), lesson plans etc. Once approved, the qualification will be listed on a Centre's Walled Garden Catalogue. Centres should liaise with their </w:t>
      </w:r>
      <w:r w:rsidR="002509AD" w:rsidRPr="009D452C">
        <w:rPr>
          <w:rFonts w:cs="Arial"/>
          <w:color w:val="auto"/>
          <w:szCs w:val="24"/>
          <w:lang w:val="en-GB"/>
        </w:rPr>
        <w:t>Account</w:t>
      </w:r>
      <w:r w:rsidRPr="009D452C">
        <w:rPr>
          <w:rFonts w:cs="Arial"/>
          <w:color w:val="auto"/>
          <w:szCs w:val="24"/>
          <w:lang w:val="en-GB"/>
        </w:rPr>
        <w:t xml:space="preserve"> Manager to obtain add-on approval.</w:t>
      </w:r>
    </w:p>
    <w:p w14:paraId="13C3E953" w14:textId="77777777" w:rsidR="00837BA6" w:rsidRPr="009D452C" w:rsidRDefault="00837BA6" w:rsidP="007C0B87">
      <w:pPr>
        <w:pStyle w:val="RichText-XY"/>
        <w:spacing w:before="40" w:after="40" w:line="240" w:lineRule="atLeast"/>
        <w:rPr>
          <w:rFonts w:cs="Arial"/>
          <w:color w:val="auto"/>
          <w:szCs w:val="24"/>
          <w:lang w:val="en-GB"/>
        </w:rPr>
      </w:pPr>
    </w:p>
    <w:p w14:paraId="789D860A" w14:textId="6975D46B" w:rsidR="00C75088" w:rsidRPr="009D452C" w:rsidRDefault="00397C8A" w:rsidP="007C0B87">
      <w:pPr>
        <w:pStyle w:val="Chapter-Topic-Topic-Title-XY"/>
        <w:spacing w:before="40" w:after="40" w:line="240" w:lineRule="atLeast"/>
        <w:rPr>
          <w:rFonts w:ascii="Arial" w:eastAsia="Arial" w:hAnsi="Arial" w:cs="Arial"/>
        </w:rPr>
      </w:pPr>
      <w:bookmarkStart w:id="17" w:name="_Toc521915510"/>
      <w:bookmarkStart w:id="18" w:name="_Toc89776637"/>
      <w:r w:rsidRPr="009D452C">
        <w:rPr>
          <w:rFonts w:ascii="Arial" w:eastAsia="Arial" w:hAnsi="Arial" w:cs="Arial"/>
        </w:rPr>
        <w:t>Resource requirements</w:t>
      </w:r>
      <w:bookmarkEnd w:id="17"/>
      <w:bookmarkEnd w:id="18"/>
    </w:p>
    <w:p w14:paraId="3E4F3FBF" w14:textId="56DD9E7F" w:rsidR="00C75088" w:rsidRPr="009D452C" w:rsidRDefault="00C75088" w:rsidP="007C0B87">
      <w:pPr>
        <w:tabs>
          <w:tab w:val="clear" w:pos="2694"/>
        </w:tabs>
        <w:spacing w:before="40" w:after="40" w:line="240" w:lineRule="atLeast"/>
        <w:rPr>
          <w:rFonts w:eastAsia="Times New Roman"/>
          <w:sz w:val="22"/>
          <w:szCs w:val="24"/>
        </w:rPr>
      </w:pPr>
      <w:r w:rsidRPr="009D452C">
        <w:rPr>
          <w:rFonts w:eastAsia="Times New Roman"/>
          <w:b/>
          <w:i/>
          <w:sz w:val="22"/>
          <w:szCs w:val="24"/>
        </w:rPr>
        <w:t xml:space="preserve">Occupational competence requirements </w:t>
      </w:r>
    </w:p>
    <w:p w14:paraId="014D679C" w14:textId="6D469FB4" w:rsidR="00C75088" w:rsidRPr="009D452C" w:rsidRDefault="00C75088" w:rsidP="00837BA6">
      <w:pPr>
        <w:tabs>
          <w:tab w:val="clear" w:pos="2694"/>
        </w:tabs>
        <w:spacing w:before="40" w:after="40" w:line="240" w:lineRule="atLeast"/>
        <w:rPr>
          <w:rFonts w:eastAsia="Times New Roman"/>
          <w:sz w:val="22"/>
          <w:szCs w:val="24"/>
        </w:rPr>
      </w:pPr>
      <w:r w:rsidRPr="009D452C">
        <w:rPr>
          <w:rFonts w:eastAsia="Times New Roman"/>
          <w:sz w:val="22"/>
          <w:szCs w:val="24"/>
        </w:rPr>
        <w:t>Centres must demonstrate that staff who are actively involved in the delivery of the qualification</w:t>
      </w:r>
      <w:r w:rsidR="00643781" w:rsidRPr="009D452C">
        <w:rPr>
          <w:rFonts w:eastAsia="Times New Roman"/>
          <w:sz w:val="22"/>
          <w:szCs w:val="24"/>
        </w:rPr>
        <w:t>s</w:t>
      </w:r>
      <w:r w:rsidRPr="009D452C">
        <w:rPr>
          <w:rFonts w:eastAsia="Times New Roman"/>
          <w:sz w:val="22"/>
          <w:szCs w:val="24"/>
        </w:rPr>
        <w:t xml:space="preserve"> meet the occupational competence requirements determined by </w:t>
      </w:r>
      <w:r w:rsidR="00170A7B" w:rsidRPr="009D452C">
        <w:rPr>
          <w:rFonts w:eastAsia="Times New Roman"/>
          <w:sz w:val="22"/>
          <w:szCs w:val="24"/>
        </w:rPr>
        <w:t>I</w:t>
      </w:r>
      <w:r w:rsidRPr="009D452C">
        <w:rPr>
          <w:rFonts w:eastAsia="Times New Roman"/>
          <w:sz w:val="22"/>
          <w:szCs w:val="24"/>
        </w:rPr>
        <w:t xml:space="preserve">LM. It is also the Centre's responsibility to inform ILM of any changes to staffing by completing </w:t>
      </w:r>
      <w:r w:rsidR="0027532E" w:rsidRPr="009D452C">
        <w:rPr>
          <w:rFonts w:eastAsia="Times New Roman"/>
          <w:sz w:val="22"/>
          <w:szCs w:val="24"/>
        </w:rPr>
        <w:t xml:space="preserve">centre update on Walled Garden and uploading a CV for any new staff members. </w:t>
      </w:r>
      <w:r w:rsidRPr="009D452C">
        <w:rPr>
          <w:rFonts w:eastAsia="Times New Roman"/>
          <w:sz w:val="22"/>
          <w:szCs w:val="24"/>
        </w:rPr>
        <w:t xml:space="preserve">Centres are responsible for updating the Centre Staffing Matrix. </w:t>
      </w:r>
    </w:p>
    <w:p w14:paraId="2CEAFEB0" w14:textId="77777777" w:rsidR="00837BA6" w:rsidRPr="009D452C" w:rsidRDefault="00837BA6" w:rsidP="007C0B87">
      <w:pPr>
        <w:tabs>
          <w:tab w:val="clear" w:pos="2694"/>
        </w:tabs>
        <w:spacing w:before="40" w:after="40" w:line="240" w:lineRule="atLeast"/>
        <w:rPr>
          <w:rFonts w:eastAsia="Times New Roman"/>
          <w:sz w:val="22"/>
          <w:szCs w:val="24"/>
        </w:rPr>
      </w:pPr>
    </w:p>
    <w:p w14:paraId="118C7F13" w14:textId="2EB8A623" w:rsidR="00C75088" w:rsidRPr="009D452C" w:rsidRDefault="00C75088" w:rsidP="007C0B87">
      <w:pPr>
        <w:keepNext/>
        <w:keepLines/>
        <w:tabs>
          <w:tab w:val="clear" w:pos="2694"/>
        </w:tabs>
        <w:spacing w:before="40" w:after="40" w:line="240" w:lineRule="atLeast"/>
        <w:rPr>
          <w:rFonts w:eastAsia="Times New Roman"/>
          <w:sz w:val="22"/>
          <w:szCs w:val="24"/>
        </w:rPr>
      </w:pPr>
      <w:r w:rsidRPr="009D452C">
        <w:rPr>
          <w:rFonts w:eastAsia="Times New Roman"/>
          <w:sz w:val="22"/>
          <w:szCs w:val="24"/>
        </w:rPr>
        <w:t xml:space="preserve">Tutors, Assessors and Internal </w:t>
      </w:r>
      <w:r w:rsidR="007527B3" w:rsidRPr="009D452C">
        <w:rPr>
          <w:rFonts w:eastAsia="Times New Roman"/>
          <w:sz w:val="22"/>
          <w:szCs w:val="24"/>
        </w:rPr>
        <w:t xml:space="preserve">Quality Assurers </w:t>
      </w:r>
      <w:r w:rsidRPr="009D452C">
        <w:rPr>
          <w:rFonts w:eastAsia="Times New Roman"/>
          <w:sz w:val="22"/>
          <w:szCs w:val="24"/>
        </w:rPr>
        <w:t>must demonstrate that they:</w:t>
      </w:r>
    </w:p>
    <w:p w14:paraId="55F3C69B" w14:textId="7CCA50E5" w:rsidR="00C75088" w:rsidRPr="009D452C" w:rsidRDefault="00C75088" w:rsidP="007C0B87">
      <w:pPr>
        <w:numPr>
          <w:ilvl w:val="0"/>
          <w:numId w:val="13"/>
        </w:numPr>
        <w:tabs>
          <w:tab w:val="clear" w:pos="2694"/>
        </w:tabs>
        <w:spacing w:before="40" w:after="40" w:line="240" w:lineRule="atLeast"/>
        <w:rPr>
          <w:rFonts w:eastAsia="Arial"/>
          <w:sz w:val="22"/>
          <w:szCs w:val="22"/>
          <w:lang w:val="ru-RU"/>
        </w:rPr>
      </w:pPr>
      <w:r w:rsidRPr="009D452C">
        <w:rPr>
          <w:rFonts w:eastAsia="Arial"/>
          <w:sz w:val="22"/>
          <w:szCs w:val="22"/>
          <w:lang w:val="ru-RU"/>
        </w:rPr>
        <w:t xml:space="preserve">Have current, credible expertise in </w:t>
      </w:r>
      <w:r w:rsidR="00806955" w:rsidRPr="009D452C">
        <w:rPr>
          <w:rFonts w:eastAsia="Arial"/>
          <w:sz w:val="22"/>
          <w:szCs w:val="22"/>
        </w:rPr>
        <w:t xml:space="preserve">coaching and </w:t>
      </w:r>
      <w:r w:rsidRPr="009D452C">
        <w:rPr>
          <w:rFonts w:eastAsia="Arial"/>
          <w:sz w:val="22"/>
          <w:szCs w:val="22"/>
          <w:lang w:val="ru-RU"/>
        </w:rPr>
        <w:t xml:space="preserve">mentoring relevant to the level(s)/units they are assessing or </w:t>
      </w:r>
      <w:r w:rsidR="00E12888" w:rsidRPr="009D452C">
        <w:rPr>
          <w:rFonts w:eastAsia="Arial"/>
          <w:sz w:val="22"/>
          <w:szCs w:val="22"/>
        </w:rPr>
        <w:t>quality assuring</w:t>
      </w:r>
      <w:r w:rsidRPr="009D452C">
        <w:rPr>
          <w:rFonts w:eastAsia="Arial"/>
          <w:sz w:val="22"/>
          <w:szCs w:val="22"/>
          <w:lang w:val="ru-RU"/>
        </w:rPr>
        <w:t xml:space="preserve">. </w:t>
      </w:r>
    </w:p>
    <w:p w14:paraId="04171153" w14:textId="5DC809BF" w:rsidR="00C75088" w:rsidRPr="009D452C" w:rsidRDefault="00C75088" w:rsidP="007C0B87">
      <w:pPr>
        <w:numPr>
          <w:ilvl w:val="0"/>
          <w:numId w:val="13"/>
        </w:numPr>
        <w:tabs>
          <w:tab w:val="clear" w:pos="2694"/>
        </w:tabs>
        <w:spacing w:before="40" w:after="40" w:line="240" w:lineRule="atLeast"/>
        <w:rPr>
          <w:rFonts w:eastAsia="Arial"/>
          <w:bCs/>
          <w:sz w:val="22"/>
          <w:szCs w:val="22"/>
          <w:lang w:val="ru-RU"/>
        </w:rPr>
      </w:pPr>
      <w:r w:rsidRPr="009D452C">
        <w:rPr>
          <w:rFonts w:eastAsia="Arial"/>
          <w:bCs/>
          <w:sz w:val="22"/>
          <w:szCs w:val="22"/>
          <w:lang w:val="ru-RU"/>
        </w:rPr>
        <w:t xml:space="preserve">Maintain their knowledge and keep themselves up-to-date with developments in </w:t>
      </w:r>
      <w:r w:rsidR="0027532E" w:rsidRPr="009D452C">
        <w:rPr>
          <w:rFonts w:eastAsia="Arial"/>
          <w:bCs/>
          <w:sz w:val="22"/>
          <w:szCs w:val="22"/>
        </w:rPr>
        <w:t>coaching</w:t>
      </w:r>
      <w:r w:rsidR="00806955" w:rsidRPr="009D452C">
        <w:rPr>
          <w:rFonts w:eastAsia="Arial"/>
          <w:bCs/>
          <w:sz w:val="22"/>
          <w:szCs w:val="22"/>
        </w:rPr>
        <w:t xml:space="preserve"> and</w:t>
      </w:r>
      <w:r w:rsidR="0027532E" w:rsidRPr="009D452C">
        <w:rPr>
          <w:rFonts w:eastAsia="Arial"/>
          <w:bCs/>
          <w:sz w:val="22"/>
          <w:szCs w:val="22"/>
        </w:rPr>
        <w:t xml:space="preserve"> </w:t>
      </w:r>
      <w:r w:rsidRPr="009D452C">
        <w:rPr>
          <w:rFonts w:eastAsia="Arial"/>
          <w:bCs/>
          <w:sz w:val="22"/>
          <w:szCs w:val="22"/>
          <w:lang w:val="ru-RU"/>
        </w:rPr>
        <w:t>mentoring.</w:t>
      </w:r>
    </w:p>
    <w:p w14:paraId="04005341" w14:textId="77777777" w:rsidR="00C75088" w:rsidRPr="009D452C" w:rsidRDefault="00C75088" w:rsidP="007C0B87">
      <w:pPr>
        <w:tabs>
          <w:tab w:val="clear" w:pos="2694"/>
        </w:tabs>
        <w:spacing w:before="40" w:after="40" w:line="240" w:lineRule="atLeast"/>
        <w:ind w:left="357"/>
        <w:rPr>
          <w:rFonts w:eastAsia="Times New Roman"/>
          <w:sz w:val="22"/>
          <w:szCs w:val="24"/>
        </w:rPr>
      </w:pPr>
    </w:p>
    <w:p w14:paraId="1B869DA3" w14:textId="77777777" w:rsidR="00C75088" w:rsidRPr="009D452C" w:rsidRDefault="00C75088" w:rsidP="007C0B87">
      <w:pPr>
        <w:tabs>
          <w:tab w:val="clear" w:pos="2694"/>
        </w:tabs>
        <w:spacing w:before="40" w:after="40" w:line="240" w:lineRule="atLeast"/>
        <w:rPr>
          <w:rFonts w:eastAsia="Times New Roman"/>
          <w:b/>
          <w:i/>
          <w:sz w:val="22"/>
          <w:szCs w:val="24"/>
        </w:rPr>
      </w:pPr>
      <w:r w:rsidRPr="009D452C">
        <w:rPr>
          <w:rFonts w:eastAsia="Times New Roman"/>
          <w:b/>
          <w:i/>
          <w:sz w:val="22"/>
          <w:szCs w:val="24"/>
        </w:rPr>
        <w:t xml:space="preserve">Evidence of occupational competence </w:t>
      </w:r>
    </w:p>
    <w:p w14:paraId="1D4E8DD8" w14:textId="067D7123" w:rsidR="00C75088" w:rsidRPr="009D452C" w:rsidRDefault="00C75088" w:rsidP="007C0B87">
      <w:pPr>
        <w:tabs>
          <w:tab w:val="clear" w:pos="2694"/>
        </w:tabs>
        <w:spacing w:before="40" w:after="40" w:line="240" w:lineRule="atLeast"/>
        <w:rPr>
          <w:rFonts w:eastAsia="Times New Roman"/>
          <w:sz w:val="22"/>
          <w:szCs w:val="24"/>
        </w:rPr>
      </w:pPr>
      <w:r w:rsidRPr="009D452C">
        <w:rPr>
          <w:rFonts w:eastAsia="Times New Roman"/>
          <w:sz w:val="22"/>
          <w:szCs w:val="24"/>
        </w:rPr>
        <w:t xml:space="preserve">ILM qualifications are derived from the Regulated Qualifications Framework (RQF) Level Descriptors and are designed to develop learner's knowledge, understanding and skills which are then assessed through a range of </w:t>
      </w:r>
      <w:proofErr w:type="gramStart"/>
      <w:r w:rsidRPr="009D452C">
        <w:rPr>
          <w:rFonts w:eastAsia="Times New Roman"/>
          <w:sz w:val="22"/>
          <w:szCs w:val="24"/>
        </w:rPr>
        <w:t>work related</w:t>
      </w:r>
      <w:proofErr w:type="gramEnd"/>
      <w:r w:rsidRPr="009D452C">
        <w:rPr>
          <w:rFonts w:eastAsia="Times New Roman"/>
          <w:sz w:val="22"/>
          <w:szCs w:val="24"/>
        </w:rPr>
        <w:t xml:space="preserve"> assessments and onscreen tests. </w:t>
      </w:r>
    </w:p>
    <w:p w14:paraId="69A45B0D" w14:textId="77777777" w:rsidR="00C75088" w:rsidRPr="009D452C" w:rsidRDefault="00C75088" w:rsidP="007C0B87">
      <w:pPr>
        <w:tabs>
          <w:tab w:val="clear" w:pos="2694"/>
        </w:tabs>
        <w:spacing w:before="40" w:after="40" w:line="240" w:lineRule="atLeast"/>
        <w:rPr>
          <w:rFonts w:eastAsia="Times New Roman"/>
          <w:sz w:val="22"/>
          <w:szCs w:val="24"/>
        </w:rPr>
      </w:pPr>
    </w:p>
    <w:p w14:paraId="6145FBC7" w14:textId="788E6CA1" w:rsidR="00C75088" w:rsidRPr="009D452C" w:rsidRDefault="00C75088" w:rsidP="007C0B87">
      <w:pPr>
        <w:tabs>
          <w:tab w:val="clear" w:pos="2694"/>
        </w:tabs>
        <w:spacing w:before="40" w:after="40" w:line="240" w:lineRule="atLeast"/>
        <w:rPr>
          <w:rFonts w:eastAsia="Times New Roman"/>
          <w:sz w:val="22"/>
          <w:szCs w:val="24"/>
        </w:rPr>
      </w:pPr>
      <w:r w:rsidRPr="009D452C">
        <w:rPr>
          <w:rFonts w:eastAsia="Times New Roman"/>
          <w:sz w:val="22"/>
          <w:szCs w:val="24"/>
        </w:rPr>
        <w:t xml:space="preserve">Centre Tutors, Assessors and Internal </w:t>
      </w:r>
      <w:r w:rsidR="007527B3" w:rsidRPr="009D452C">
        <w:rPr>
          <w:rFonts w:eastAsia="Times New Roman"/>
          <w:sz w:val="22"/>
          <w:szCs w:val="24"/>
        </w:rPr>
        <w:t xml:space="preserve">Quality Assurers </w:t>
      </w:r>
      <w:r w:rsidRPr="009D452C">
        <w:rPr>
          <w:rFonts w:eastAsia="Times New Roman"/>
          <w:sz w:val="22"/>
          <w:szCs w:val="24"/>
        </w:rPr>
        <w:t>are therefore required as a team to have a combination of appropriate competences in learning, assessment and internal quality assurance methodologies. This must be underpinned by knowledge and experience of</w:t>
      </w:r>
      <w:r w:rsidR="00794EC9" w:rsidRPr="009D452C">
        <w:rPr>
          <w:rFonts w:eastAsia="Times New Roman"/>
          <w:sz w:val="22"/>
          <w:szCs w:val="24"/>
        </w:rPr>
        <w:t xml:space="preserve"> coaching and </w:t>
      </w:r>
      <w:r w:rsidRPr="009D452C">
        <w:rPr>
          <w:rFonts w:eastAsia="Times New Roman"/>
          <w:sz w:val="22"/>
          <w:szCs w:val="24"/>
        </w:rPr>
        <w:t xml:space="preserve">mentoring. This should be relevant to the qualifications being delivered and the learners undertaking them. </w:t>
      </w:r>
    </w:p>
    <w:p w14:paraId="54D8FD60" w14:textId="77777777" w:rsidR="00C75088" w:rsidRPr="009D452C" w:rsidRDefault="00C75088" w:rsidP="007C0B87">
      <w:pPr>
        <w:tabs>
          <w:tab w:val="clear" w:pos="2694"/>
        </w:tabs>
        <w:spacing w:before="40" w:after="40" w:line="240" w:lineRule="atLeast"/>
        <w:rPr>
          <w:rFonts w:eastAsia="Times New Roman"/>
          <w:sz w:val="22"/>
          <w:szCs w:val="24"/>
        </w:rPr>
      </w:pPr>
    </w:p>
    <w:p w14:paraId="237D1DEC" w14:textId="0AEA5E0B" w:rsidR="003D40BD" w:rsidRPr="009D452C" w:rsidRDefault="00C75088" w:rsidP="007C0B87">
      <w:pPr>
        <w:tabs>
          <w:tab w:val="clear" w:pos="2694"/>
        </w:tabs>
        <w:spacing w:before="40" w:after="40" w:line="240" w:lineRule="atLeast"/>
        <w:rPr>
          <w:rFonts w:eastAsia="Times New Roman"/>
          <w:sz w:val="22"/>
          <w:szCs w:val="24"/>
        </w:rPr>
      </w:pPr>
      <w:r w:rsidRPr="009D452C">
        <w:rPr>
          <w:rFonts w:eastAsia="Times New Roman"/>
          <w:sz w:val="22"/>
          <w:szCs w:val="24"/>
        </w:rPr>
        <w:t xml:space="preserve">Occupational requirements checklists cannot therefore be </w:t>
      </w:r>
      <w:proofErr w:type="gramStart"/>
      <w:r w:rsidRPr="009D452C">
        <w:rPr>
          <w:rFonts w:eastAsia="Times New Roman"/>
          <w:sz w:val="22"/>
          <w:szCs w:val="24"/>
        </w:rPr>
        <w:t>prescriptive</w:t>
      </w:r>
      <w:proofErr w:type="gramEnd"/>
      <w:r w:rsidRPr="009D452C">
        <w:rPr>
          <w:rFonts w:eastAsia="Times New Roman"/>
          <w:sz w:val="22"/>
          <w:szCs w:val="24"/>
        </w:rPr>
        <w:t xml:space="preserve"> and the evidence indicators are offered as guidance. Centre staff will only be expected to meet a range of the evidence indicators. The table below shows the generic occupational competence requirements of Tutors, Internal </w:t>
      </w:r>
      <w:r w:rsidR="007527B3" w:rsidRPr="009D452C">
        <w:rPr>
          <w:rFonts w:eastAsia="Times New Roman"/>
          <w:sz w:val="22"/>
          <w:szCs w:val="24"/>
        </w:rPr>
        <w:t xml:space="preserve">Quality Assurers </w:t>
      </w:r>
      <w:r w:rsidRPr="009D452C">
        <w:rPr>
          <w:rFonts w:eastAsia="Times New Roman"/>
          <w:sz w:val="22"/>
          <w:szCs w:val="24"/>
        </w:rPr>
        <w:t xml:space="preserve">and/or Assessors. </w:t>
      </w:r>
    </w:p>
    <w:p w14:paraId="78D8800C" w14:textId="77777777" w:rsidR="003D40BD" w:rsidRPr="009D452C" w:rsidRDefault="003D40BD" w:rsidP="007C0B87">
      <w:pPr>
        <w:tabs>
          <w:tab w:val="clear" w:pos="2694"/>
        </w:tabs>
        <w:spacing w:before="40" w:after="40" w:line="240" w:lineRule="atLeast"/>
        <w:rPr>
          <w:rFonts w:eastAsia="Times New Roman"/>
          <w:sz w:val="22"/>
          <w:szCs w:val="24"/>
        </w:rPr>
      </w:pPr>
      <w:r w:rsidRPr="009D452C">
        <w:rPr>
          <w:rFonts w:eastAsia="Times New Roman"/>
          <w:sz w:val="22"/>
          <w:szCs w:val="24"/>
        </w:rPr>
        <w:br w:type="page"/>
      </w:r>
    </w:p>
    <w:p w14:paraId="324C79A9" w14:textId="1E236E1F" w:rsidR="00FA4BFD" w:rsidRPr="009D452C" w:rsidRDefault="00FA4BFD" w:rsidP="00FA4BFD">
      <w:pPr>
        <w:tabs>
          <w:tab w:val="clear" w:pos="2694"/>
        </w:tabs>
        <w:spacing w:before="0" w:after="0" w:line="240" w:lineRule="auto"/>
        <w:rPr>
          <w:rFonts w:eastAsia="Times New Roman"/>
          <w:sz w:val="22"/>
          <w:szCs w:val="24"/>
        </w:rPr>
      </w:pPr>
    </w:p>
    <w:tbl>
      <w:tblPr>
        <w:tblStyle w:val="Table-XY5"/>
        <w:tblpPr w:leftFromText="141" w:rightFromText="141" w:vertAnchor="text" w:horzAnchor="margin" w:tblpY="19"/>
        <w:tblW w:w="5000" w:type="pct"/>
        <w:tblLook w:val="04A0" w:firstRow="1" w:lastRow="0" w:firstColumn="1" w:lastColumn="0" w:noHBand="0" w:noVBand="1"/>
      </w:tblPr>
      <w:tblGrid>
        <w:gridCol w:w="3159"/>
        <w:gridCol w:w="5867"/>
      </w:tblGrid>
      <w:tr w:rsidR="00FA4BFD" w:rsidRPr="001429E0" w14:paraId="62A807FD" w14:textId="77777777" w:rsidTr="00FA4BFD">
        <w:trPr>
          <w:cnfStyle w:val="100000000000" w:firstRow="1" w:lastRow="0" w:firstColumn="0" w:lastColumn="0" w:oddVBand="0" w:evenVBand="0" w:oddHBand="0" w:evenHBand="0" w:firstRowFirstColumn="0" w:firstRowLastColumn="0" w:lastRowFirstColumn="0" w:lastRowLastColumn="0"/>
        </w:trPr>
        <w:tc>
          <w:tcPr>
            <w:tcW w:w="1750" w:type="pct"/>
          </w:tcPr>
          <w:p w14:paraId="3AE41486" w14:textId="77777777" w:rsidR="00FA4BFD" w:rsidRPr="009D452C" w:rsidRDefault="00FA4BFD" w:rsidP="00FA4BFD">
            <w:pPr>
              <w:tabs>
                <w:tab w:val="clear" w:pos="2694"/>
              </w:tabs>
              <w:spacing w:after="80" w:line="240" w:lineRule="auto"/>
              <w:rPr>
                <w:rFonts w:eastAsia="Times New Roman"/>
                <w:sz w:val="22"/>
                <w:szCs w:val="22"/>
              </w:rPr>
            </w:pPr>
            <w:r w:rsidRPr="009D452C">
              <w:rPr>
                <w:rFonts w:eastAsia="Times New Roman"/>
                <w:sz w:val="22"/>
                <w:szCs w:val="22"/>
              </w:rPr>
              <w:t>Tutor occupational competence requirements</w:t>
            </w:r>
          </w:p>
        </w:tc>
        <w:tc>
          <w:tcPr>
            <w:tcW w:w="3250" w:type="pct"/>
          </w:tcPr>
          <w:p w14:paraId="5AF42122" w14:textId="77777777" w:rsidR="00FA4BFD" w:rsidRPr="009D452C" w:rsidRDefault="00FA4BFD" w:rsidP="00FA4BFD">
            <w:pPr>
              <w:tabs>
                <w:tab w:val="clear" w:pos="2694"/>
              </w:tabs>
              <w:spacing w:after="80" w:line="240" w:lineRule="auto"/>
              <w:rPr>
                <w:rFonts w:eastAsia="Times New Roman"/>
                <w:sz w:val="22"/>
                <w:szCs w:val="22"/>
              </w:rPr>
            </w:pPr>
            <w:r w:rsidRPr="009D452C">
              <w:rPr>
                <w:rFonts w:eastAsia="Times New Roman"/>
                <w:sz w:val="22"/>
                <w:szCs w:val="22"/>
              </w:rPr>
              <w:t>Evidence indicators</w:t>
            </w:r>
          </w:p>
        </w:tc>
      </w:tr>
      <w:tr w:rsidR="00FA4BFD" w:rsidRPr="001429E0" w14:paraId="2B61E2AD"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634771AA" w14:textId="3A680B50" w:rsidR="00FA4BFD" w:rsidRPr="009D452C" w:rsidRDefault="00FA4BFD" w:rsidP="00FA4BFD">
            <w:pPr>
              <w:tabs>
                <w:tab w:val="clear" w:pos="2694"/>
              </w:tabs>
              <w:spacing w:before="80" w:after="80" w:line="240" w:lineRule="auto"/>
              <w:rPr>
                <w:rFonts w:eastAsia="Times New Roman"/>
                <w:sz w:val="22"/>
                <w:szCs w:val="22"/>
                <w:lang w:val="en-US"/>
              </w:rPr>
            </w:pPr>
            <w:r w:rsidRPr="009D452C">
              <w:rPr>
                <w:sz w:val="22"/>
                <w:szCs w:val="22"/>
                <w:lang w:val="en-US" w:eastAsia="en-GB"/>
              </w:rPr>
              <w:t>Relevant and sufficient occupational competence in coaching or mentoring at an executive or senior level.</w:t>
            </w:r>
          </w:p>
        </w:tc>
        <w:tc>
          <w:tcPr>
            <w:tcW w:w="3250" w:type="pct"/>
          </w:tcPr>
          <w:p w14:paraId="46E07128" w14:textId="699F3D31" w:rsidR="00FA4BFD" w:rsidRPr="009D452C" w:rsidRDefault="00FA4BFD" w:rsidP="00FA4BFD">
            <w:pPr>
              <w:numPr>
                <w:ilvl w:val="0"/>
                <w:numId w:val="10"/>
              </w:numPr>
              <w:tabs>
                <w:tab w:val="clear" w:pos="2694"/>
                <w:tab w:val="left" w:pos="357"/>
              </w:tabs>
              <w:spacing w:before="80" w:after="80" w:line="240" w:lineRule="auto"/>
              <w:contextualSpacing/>
              <w:rPr>
                <w:rFonts w:eastAsia="Times New Roman"/>
                <w:sz w:val="22"/>
                <w:szCs w:val="22"/>
                <w:lang w:val="en-US"/>
              </w:rPr>
            </w:pPr>
            <w:r w:rsidRPr="009D452C">
              <w:rPr>
                <w:sz w:val="22"/>
                <w:szCs w:val="22"/>
                <w:lang w:val="en-US" w:eastAsia="en-GB"/>
              </w:rPr>
              <w:t xml:space="preserve">Be able to evidence significant experience of coaching or mentoring at an executive or senior level over an established </w:t>
            </w:r>
            <w:proofErr w:type="gramStart"/>
            <w:r w:rsidRPr="009D452C">
              <w:rPr>
                <w:sz w:val="22"/>
                <w:szCs w:val="22"/>
                <w:lang w:val="en-US" w:eastAsia="en-GB"/>
              </w:rPr>
              <w:t>period of time</w:t>
            </w:r>
            <w:proofErr w:type="gramEnd"/>
            <w:r w:rsidRPr="009D452C">
              <w:rPr>
                <w:sz w:val="22"/>
                <w:szCs w:val="22"/>
                <w:lang w:val="en-US" w:eastAsia="en-GB"/>
              </w:rPr>
              <w:t xml:space="preserve">. </w:t>
            </w:r>
          </w:p>
        </w:tc>
      </w:tr>
      <w:tr w:rsidR="00FA4BFD" w:rsidRPr="001429E0" w14:paraId="34DAA728"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6541C3D6" w14:textId="5ABD4EBA" w:rsidR="00FA4BFD" w:rsidRPr="009D452C" w:rsidRDefault="00FA4BFD" w:rsidP="00FA4BFD">
            <w:pPr>
              <w:tabs>
                <w:tab w:val="clear" w:pos="2694"/>
              </w:tabs>
              <w:spacing w:before="80" w:after="80" w:line="240" w:lineRule="auto"/>
              <w:ind w:left="0"/>
              <w:rPr>
                <w:rFonts w:eastAsia="Times New Roman"/>
                <w:sz w:val="22"/>
                <w:szCs w:val="22"/>
                <w:lang w:val="en-US"/>
              </w:rPr>
            </w:pPr>
            <w:r w:rsidRPr="009D452C">
              <w:rPr>
                <w:sz w:val="22"/>
                <w:szCs w:val="22"/>
                <w:lang w:val="en-US" w:eastAsia="en-GB"/>
              </w:rPr>
              <w:t xml:space="preserve">A thorough knowledge and understanding of the subject areas of the Level 7 </w:t>
            </w:r>
            <w:r w:rsidR="00C51C2D" w:rsidRPr="009D452C">
              <w:rPr>
                <w:sz w:val="22"/>
                <w:szCs w:val="22"/>
                <w:lang w:val="en-US" w:eastAsia="en-GB"/>
              </w:rPr>
              <w:t>qualification</w:t>
            </w:r>
            <w:r w:rsidR="00FF2984" w:rsidRPr="009D452C">
              <w:rPr>
                <w:sz w:val="22"/>
                <w:szCs w:val="22"/>
                <w:lang w:val="en-US" w:eastAsia="en-GB"/>
              </w:rPr>
              <w:t>(</w:t>
            </w:r>
            <w:r w:rsidR="00C51C2D" w:rsidRPr="009D452C">
              <w:rPr>
                <w:sz w:val="22"/>
                <w:szCs w:val="22"/>
                <w:lang w:val="en-US" w:eastAsia="en-GB"/>
              </w:rPr>
              <w:t>s</w:t>
            </w:r>
            <w:r w:rsidR="00FF2984" w:rsidRPr="009D452C">
              <w:rPr>
                <w:sz w:val="22"/>
                <w:szCs w:val="22"/>
                <w:lang w:val="en-US" w:eastAsia="en-GB"/>
              </w:rPr>
              <w:t>)</w:t>
            </w:r>
            <w:r w:rsidR="00C51C2D" w:rsidRPr="009D452C">
              <w:rPr>
                <w:sz w:val="22"/>
                <w:szCs w:val="22"/>
                <w:lang w:val="en-US" w:eastAsia="en-GB"/>
              </w:rPr>
              <w:t xml:space="preserve"> for </w:t>
            </w:r>
            <w:r w:rsidRPr="009D452C">
              <w:rPr>
                <w:sz w:val="22"/>
                <w:szCs w:val="22"/>
                <w:lang w:val="en-US" w:eastAsia="en-GB"/>
              </w:rPr>
              <w:t>Executive and Senior Level Coaches and Mentors.</w:t>
            </w:r>
          </w:p>
        </w:tc>
        <w:tc>
          <w:tcPr>
            <w:tcW w:w="3250" w:type="pct"/>
          </w:tcPr>
          <w:p w14:paraId="2702E367" w14:textId="3BB0A196" w:rsidR="00FA4BFD" w:rsidRPr="009D452C" w:rsidRDefault="00FA4BFD" w:rsidP="00911827">
            <w:pPr>
              <w:numPr>
                <w:ilvl w:val="0"/>
                <w:numId w:val="10"/>
              </w:numPr>
              <w:tabs>
                <w:tab w:val="clear" w:pos="2694"/>
                <w:tab w:val="left" w:pos="357"/>
              </w:tabs>
              <w:spacing w:before="80" w:after="80" w:line="240" w:lineRule="auto"/>
              <w:contextualSpacing/>
              <w:rPr>
                <w:rFonts w:eastAsia="Times New Roman"/>
                <w:sz w:val="22"/>
                <w:szCs w:val="22"/>
                <w:lang w:val="en-US"/>
              </w:rPr>
            </w:pPr>
            <w:r w:rsidRPr="009D452C">
              <w:rPr>
                <w:sz w:val="22"/>
                <w:szCs w:val="22"/>
                <w:lang w:val="en-US" w:eastAsia="en-GB"/>
              </w:rPr>
              <w:t>Hold qualifications in the field of coaching or mentoring at an executive or senior level or experience in evidencing the subject area of the Level 7 qualification</w:t>
            </w:r>
            <w:r w:rsidR="00FF2984" w:rsidRPr="009D452C">
              <w:rPr>
                <w:sz w:val="22"/>
                <w:szCs w:val="22"/>
                <w:lang w:val="en-US" w:eastAsia="en-GB"/>
              </w:rPr>
              <w:t>(</w:t>
            </w:r>
            <w:r w:rsidRPr="009D452C">
              <w:rPr>
                <w:sz w:val="22"/>
                <w:szCs w:val="22"/>
                <w:lang w:val="en-US" w:eastAsia="en-GB"/>
              </w:rPr>
              <w:t>s</w:t>
            </w:r>
            <w:r w:rsidR="00FF2984" w:rsidRPr="009D452C">
              <w:rPr>
                <w:sz w:val="22"/>
                <w:szCs w:val="22"/>
                <w:lang w:val="en-US" w:eastAsia="en-GB"/>
              </w:rPr>
              <w:t>)</w:t>
            </w:r>
            <w:r w:rsidR="00911827" w:rsidRPr="009D452C">
              <w:rPr>
                <w:sz w:val="22"/>
                <w:szCs w:val="22"/>
                <w:lang w:val="en-US" w:eastAsia="en-GB"/>
              </w:rPr>
              <w:t xml:space="preserve"> for Executive and Senior Level Coaches and Mentors</w:t>
            </w:r>
            <w:r w:rsidRPr="001429E0">
              <w:rPr>
                <w:sz w:val="20"/>
                <w:szCs w:val="20"/>
                <w:lang w:val="en-US" w:eastAsia="en-GB"/>
              </w:rPr>
              <w:t>.</w:t>
            </w:r>
          </w:p>
        </w:tc>
      </w:tr>
      <w:tr w:rsidR="00FA4BFD" w:rsidRPr="001429E0" w14:paraId="2E257FE1"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434B80F9" w14:textId="4BF4428D" w:rsidR="00FA4BFD" w:rsidRPr="009D452C" w:rsidRDefault="00FA4BFD" w:rsidP="00C51C2D">
            <w:pPr>
              <w:tabs>
                <w:tab w:val="clear" w:pos="2694"/>
              </w:tabs>
              <w:spacing w:before="80" w:after="80" w:line="240" w:lineRule="auto"/>
              <w:rPr>
                <w:rFonts w:eastAsia="Times New Roman"/>
                <w:sz w:val="22"/>
                <w:szCs w:val="22"/>
                <w:lang w:val="en-US"/>
              </w:rPr>
            </w:pPr>
            <w:r w:rsidRPr="009D452C">
              <w:rPr>
                <w:sz w:val="22"/>
                <w:szCs w:val="22"/>
                <w:lang w:val="en-US" w:eastAsia="en-GB"/>
              </w:rPr>
              <w:t xml:space="preserve">Continuing Professional Development </w:t>
            </w:r>
            <w:proofErr w:type="gramStart"/>
            <w:r w:rsidRPr="009D452C">
              <w:rPr>
                <w:sz w:val="22"/>
                <w:szCs w:val="22"/>
                <w:lang w:val="en-US" w:eastAsia="en-GB"/>
              </w:rPr>
              <w:t>in the area</w:t>
            </w:r>
            <w:r w:rsidR="00C51C2D" w:rsidRPr="009D452C">
              <w:rPr>
                <w:sz w:val="22"/>
                <w:szCs w:val="22"/>
                <w:lang w:val="en-US" w:eastAsia="en-GB"/>
              </w:rPr>
              <w:t xml:space="preserve"> of</w:t>
            </w:r>
            <w:proofErr w:type="gramEnd"/>
            <w:r w:rsidR="00C51C2D" w:rsidRPr="009D452C">
              <w:rPr>
                <w:sz w:val="22"/>
                <w:szCs w:val="22"/>
                <w:lang w:val="en-US" w:eastAsia="en-GB"/>
              </w:rPr>
              <w:t xml:space="preserve"> coaching or mentoring at an executive or senior level</w:t>
            </w:r>
            <w:r w:rsidRPr="009D452C">
              <w:rPr>
                <w:sz w:val="22"/>
                <w:szCs w:val="22"/>
                <w:lang w:val="en-US" w:eastAsia="en-GB"/>
              </w:rPr>
              <w:t>.</w:t>
            </w:r>
          </w:p>
        </w:tc>
        <w:tc>
          <w:tcPr>
            <w:tcW w:w="3250" w:type="pct"/>
          </w:tcPr>
          <w:p w14:paraId="429FA952" w14:textId="69143830" w:rsidR="00FA4BFD" w:rsidRPr="009D452C" w:rsidRDefault="00FA4BFD" w:rsidP="00FA4BFD">
            <w:pPr>
              <w:pStyle w:val="Table-List-ItemPara-XY"/>
              <w:numPr>
                <w:ilvl w:val="0"/>
                <w:numId w:val="10"/>
              </w:numPr>
              <w:spacing w:after="0"/>
              <w:rPr>
                <w:rFonts w:ascii="Arial" w:hAnsi="Arial" w:cs="Arial"/>
                <w:lang w:eastAsia="en-GB"/>
              </w:rPr>
            </w:pPr>
            <w:r w:rsidRPr="009D452C">
              <w:rPr>
                <w:rFonts w:ascii="Arial" w:hAnsi="Arial" w:cs="Arial"/>
                <w:lang w:eastAsia="en-GB"/>
              </w:rPr>
              <w:t>Show sufficient evidence of participation in Continuing Professional Development (CPD) in relation to coaching or mentoring at an executive or senior level over the past five years.</w:t>
            </w:r>
          </w:p>
          <w:p w14:paraId="022F98F7" w14:textId="2D714498" w:rsidR="00FA4BFD" w:rsidRPr="009D452C" w:rsidRDefault="00FA4BFD" w:rsidP="00FA4BFD">
            <w:pPr>
              <w:pStyle w:val="Table-List-ItemPara-XY"/>
              <w:numPr>
                <w:ilvl w:val="0"/>
                <w:numId w:val="10"/>
              </w:numPr>
              <w:spacing w:after="0"/>
              <w:rPr>
                <w:rFonts w:ascii="Arial" w:hAnsi="Arial" w:cs="Arial"/>
                <w:lang w:eastAsia="en-GB"/>
              </w:rPr>
            </w:pPr>
            <w:r w:rsidRPr="009D452C">
              <w:rPr>
                <w:rFonts w:ascii="Arial" w:hAnsi="Arial" w:cs="Arial"/>
                <w:lang w:eastAsia="en-GB"/>
              </w:rPr>
              <w:t xml:space="preserve">Desirable but not essential to have membership of a relevant professional Coaching and/or Mentoring institute or association for </w:t>
            </w:r>
            <w:r w:rsidR="0012772D" w:rsidRPr="009D452C">
              <w:rPr>
                <w:rFonts w:ascii="Arial" w:hAnsi="Arial" w:cs="Arial"/>
                <w:lang w:eastAsia="en-GB"/>
              </w:rPr>
              <w:t>e.g.,</w:t>
            </w:r>
            <w:r w:rsidRPr="009D452C">
              <w:rPr>
                <w:rFonts w:ascii="Arial" w:hAnsi="Arial" w:cs="Arial"/>
                <w:lang w:eastAsia="en-GB"/>
              </w:rPr>
              <w:t xml:space="preserve"> Association for Coaching (AC), </w:t>
            </w:r>
            <w:r w:rsidRPr="009D452C">
              <w:rPr>
                <w:rFonts w:ascii="Arial" w:hAnsi="Arial" w:cs="Arial"/>
                <w:bCs/>
                <w:lang w:eastAsia="en-GB"/>
              </w:rPr>
              <w:t>European</w:t>
            </w:r>
            <w:r w:rsidRPr="009D452C">
              <w:rPr>
                <w:rFonts w:ascii="Arial" w:hAnsi="Arial" w:cs="Arial"/>
                <w:lang w:eastAsia="en-GB"/>
              </w:rPr>
              <w:t xml:space="preserve"> </w:t>
            </w:r>
            <w:r w:rsidRPr="009D452C">
              <w:rPr>
                <w:rFonts w:ascii="Arial" w:hAnsi="Arial" w:cs="Arial"/>
                <w:bCs/>
                <w:lang w:eastAsia="en-GB"/>
              </w:rPr>
              <w:t>Mentoring</w:t>
            </w:r>
            <w:r w:rsidRPr="009D452C">
              <w:rPr>
                <w:rFonts w:ascii="Arial" w:hAnsi="Arial" w:cs="Arial"/>
                <w:lang w:eastAsia="en-GB"/>
              </w:rPr>
              <w:t xml:space="preserve"> &amp; </w:t>
            </w:r>
            <w:r w:rsidRPr="009D452C">
              <w:rPr>
                <w:rFonts w:ascii="Arial" w:hAnsi="Arial" w:cs="Arial"/>
                <w:bCs/>
                <w:lang w:eastAsia="en-GB"/>
              </w:rPr>
              <w:t>Coaching</w:t>
            </w:r>
            <w:r w:rsidRPr="009D452C">
              <w:rPr>
                <w:rFonts w:ascii="Arial" w:hAnsi="Arial" w:cs="Arial"/>
                <w:lang w:eastAsia="en-GB"/>
              </w:rPr>
              <w:t xml:space="preserve"> Council (EMCC), International Coach Federation (ICF) or equivalent at an appropriate level for a Level 7 tutor.</w:t>
            </w:r>
          </w:p>
          <w:p w14:paraId="770BFDF7" w14:textId="77777777" w:rsidR="00FA4BFD" w:rsidRPr="009D452C" w:rsidRDefault="00FA4BFD" w:rsidP="00FA4BFD">
            <w:pPr>
              <w:pStyle w:val="Table-List-ItemPara-XY"/>
              <w:numPr>
                <w:ilvl w:val="0"/>
                <w:numId w:val="10"/>
              </w:numPr>
              <w:spacing w:after="0"/>
              <w:rPr>
                <w:rFonts w:ascii="Arial" w:hAnsi="Arial" w:cs="Arial"/>
                <w:lang w:eastAsia="en-GB"/>
              </w:rPr>
            </w:pPr>
            <w:r w:rsidRPr="009D452C">
              <w:rPr>
                <w:rFonts w:ascii="Arial" w:hAnsi="Arial" w:cs="Arial"/>
                <w:lang w:eastAsia="en-GB"/>
              </w:rPr>
              <w:t>Conferences attended (institution, topic and dates).</w:t>
            </w:r>
          </w:p>
          <w:p w14:paraId="221ADC74" w14:textId="77777777" w:rsidR="00FA4BFD" w:rsidRPr="009D452C" w:rsidRDefault="00FA4BFD" w:rsidP="00FA4BFD">
            <w:pPr>
              <w:pStyle w:val="ColorfulList-Accent11"/>
              <w:spacing w:after="0"/>
              <w:ind w:left="317"/>
              <w:rPr>
                <w:rFonts w:ascii="Arial" w:hAnsi="Arial" w:cs="Arial"/>
                <w:b/>
                <w:u w:val="single"/>
                <w:lang w:val="en-US" w:eastAsia="en-GB"/>
              </w:rPr>
            </w:pPr>
            <w:r w:rsidRPr="009D452C">
              <w:rPr>
                <w:rFonts w:ascii="Arial" w:hAnsi="Arial" w:cs="Arial"/>
                <w:b/>
                <w:u w:val="single"/>
                <w:lang w:val="en-US" w:eastAsia="en-GB"/>
              </w:rPr>
              <w:t>or</w:t>
            </w:r>
          </w:p>
          <w:p w14:paraId="7B8811F3" w14:textId="77777777" w:rsidR="00FA4BFD" w:rsidRPr="009D452C" w:rsidRDefault="00FA4BFD" w:rsidP="00FA4BFD">
            <w:pPr>
              <w:pStyle w:val="Table-List-ItemPara-XY"/>
              <w:numPr>
                <w:ilvl w:val="0"/>
                <w:numId w:val="10"/>
              </w:numPr>
              <w:spacing w:before="80" w:after="80" w:line="240" w:lineRule="auto"/>
              <w:rPr>
                <w:rFonts w:ascii="Arial" w:eastAsia="Times New Roman" w:hAnsi="Arial" w:cs="Arial"/>
              </w:rPr>
            </w:pPr>
            <w:r w:rsidRPr="009D452C">
              <w:rPr>
                <w:rFonts w:ascii="Arial" w:hAnsi="Arial" w:cs="Arial"/>
                <w:lang w:eastAsia="en-GB"/>
              </w:rPr>
              <w:t>Participation in research projects (institution, topic and dates).</w:t>
            </w:r>
          </w:p>
        </w:tc>
      </w:tr>
      <w:tr w:rsidR="00FA4BFD" w:rsidRPr="001429E0" w14:paraId="2ABB9948"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6FA7A417" w14:textId="77777777" w:rsidR="00FA4BFD" w:rsidRPr="009D452C" w:rsidRDefault="00FA4BFD" w:rsidP="00FA4BFD">
            <w:pPr>
              <w:tabs>
                <w:tab w:val="clear" w:pos="2694"/>
              </w:tabs>
              <w:spacing w:before="80" w:after="80" w:line="240" w:lineRule="auto"/>
              <w:rPr>
                <w:rFonts w:eastAsia="Times New Roman"/>
                <w:sz w:val="22"/>
                <w:szCs w:val="22"/>
                <w:lang w:val="en-US"/>
              </w:rPr>
            </w:pPr>
            <w:r w:rsidRPr="009D452C">
              <w:rPr>
                <w:sz w:val="22"/>
                <w:szCs w:val="22"/>
                <w:lang w:val="en-US" w:eastAsia="en-GB"/>
              </w:rPr>
              <w:t xml:space="preserve">Relevant and sufficient occupational experience in Leadership or Management to understand the job roles and </w:t>
            </w:r>
            <w:proofErr w:type="spellStart"/>
            <w:r w:rsidRPr="009D452C">
              <w:rPr>
                <w:sz w:val="22"/>
                <w:szCs w:val="22"/>
                <w:lang w:val="en-US" w:eastAsia="en-GB"/>
              </w:rPr>
              <w:t>organisational</w:t>
            </w:r>
            <w:proofErr w:type="spellEnd"/>
            <w:r w:rsidRPr="009D452C">
              <w:rPr>
                <w:sz w:val="22"/>
                <w:szCs w:val="22"/>
                <w:lang w:val="en-US" w:eastAsia="en-GB"/>
              </w:rPr>
              <w:t xml:space="preserve"> context within which learners are operating.</w:t>
            </w:r>
          </w:p>
        </w:tc>
        <w:tc>
          <w:tcPr>
            <w:tcW w:w="3250" w:type="pct"/>
          </w:tcPr>
          <w:p w14:paraId="0D4EFFE5" w14:textId="77777777" w:rsidR="00FA4BFD" w:rsidRPr="009D452C" w:rsidRDefault="00FA4BFD" w:rsidP="00FA4BFD">
            <w:pPr>
              <w:pStyle w:val="Table-List-ItemPara-XY"/>
              <w:numPr>
                <w:ilvl w:val="0"/>
                <w:numId w:val="10"/>
              </w:numPr>
              <w:spacing w:before="0" w:after="0"/>
              <w:rPr>
                <w:rFonts w:ascii="Arial" w:eastAsia="Times New Roman" w:hAnsi="Arial" w:cs="Arial"/>
              </w:rPr>
            </w:pPr>
            <w:r w:rsidRPr="009D452C">
              <w:rPr>
                <w:rFonts w:ascii="Arial" w:hAnsi="Arial" w:cs="Arial"/>
                <w:lang w:eastAsia="en-GB"/>
              </w:rPr>
              <w:t xml:space="preserve">Relevant and sufficient Leadership or Management experience at a strategic level to understand the job roles and </w:t>
            </w:r>
            <w:proofErr w:type="spellStart"/>
            <w:r w:rsidRPr="009D452C">
              <w:rPr>
                <w:rFonts w:ascii="Arial" w:hAnsi="Arial" w:cs="Arial"/>
                <w:lang w:eastAsia="en-GB"/>
              </w:rPr>
              <w:t>organisational</w:t>
            </w:r>
            <w:proofErr w:type="spellEnd"/>
            <w:r w:rsidRPr="009D452C">
              <w:rPr>
                <w:rFonts w:ascii="Arial" w:hAnsi="Arial" w:cs="Arial"/>
                <w:lang w:eastAsia="en-GB"/>
              </w:rPr>
              <w:t xml:space="preserve"> context within which Level 7 learners are operating.</w:t>
            </w:r>
          </w:p>
        </w:tc>
      </w:tr>
      <w:tr w:rsidR="00FA4BFD" w:rsidRPr="001429E0" w14:paraId="3771D991"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79F4359F" w14:textId="77777777" w:rsidR="00FA4BFD" w:rsidRPr="009D452C" w:rsidRDefault="00FA4BFD" w:rsidP="00FA4BFD">
            <w:pPr>
              <w:tabs>
                <w:tab w:val="clear" w:pos="2694"/>
              </w:tabs>
              <w:spacing w:before="80" w:after="80" w:line="240" w:lineRule="auto"/>
              <w:rPr>
                <w:rFonts w:eastAsia="Times New Roman"/>
                <w:sz w:val="22"/>
                <w:szCs w:val="22"/>
                <w:lang w:val="en-US"/>
              </w:rPr>
            </w:pPr>
            <w:r w:rsidRPr="009D452C">
              <w:rPr>
                <w:sz w:val="22"/>
                <w:szCs w:val="22"/>
                <w:lang w:val="en-US" w:eastAsia="en-GB"/>
              </w:rPr>
              <w:t>Continuing Professional Development in Strategic Leadership or Management.</w:t>
            </w:r>
          </w:p>
        </w:tc>
        <w:tc>
          <w:tcPr>
            <w:tcW w:w="3250" w:type="pct"/>
          </w:tcPr>
          <w:p w14:paraId="28BA0621" w14:textId="77777777" w:rsidR="00FA4BFD" w:rsidRPr="009D452C" w:rsidRDefault="00FA4BFD" w:rsidP="00FA4BFD">
            <w:pPr>
              <w:pStyle w:val="Table-List-ItemPara-XY"/>
              <w:numPr>
                <w:ilvl w:val="0"/>
                <w:numId w:val="10"/>
              </w:numPr>
              <w:spacing w:after="0"/>
              <w:rPr>
                <w:rFonts w:ascii="Arial" w:hAnsi="Arial" w:cs="Arial"/>
                <w:lang w:eastAsia="en-GB"/>
              </w:rPr>
            </w:pPr>
            <w:r w:rsidRPr="009D452C">
              <w:rPr>
                <w:rFonts w:ascii="Arial" w:hAnsi="Arial" w:cs="Arial"/>
                <w:lang w:eastAsia="en-GB"/>
              </w:rPr>
              <w:t>Have a relevant and sufficient qualification in Strategic Leadership or Management at Level 7 or higher.</w:t>
            </w:r>
          </w:p>
          <w:p w14:paraId="0389F316" w14:textId="77777777" w:rsidR="00FA4BFD" w:rsidRPr="009D452C" w:rsidRDefault="00FA4BFD" w:rsidP="00FA4BFD">
            <w:pPr>
              <w:pStyle w:val="ColorfulList-Accent11"/>
              <w:spacing w:after="0"/>
              <w:ind w:left="317"/>
              <w:rPr>
                <w:rFonts w:ascii="Arial" w:hAnsi="Arial" w:cs="Arial"/>
                <w:b/>
                <w:u w:val="single"/>
                <w:lang w:val="en-US" w:eastAsia="en-GB"/>
              </w:rPr>
            </w:pPr>
            <w:r w:rsidRPr="009D452C">
              <w:rPr>
                <w:rFonts w:ascii="Arial" w:hAnsi="Arial" w:cs="Arial"/>
                <w:b/>
                <w:u w:val="single"/>
                <w:lang w:val="en-US" w:eastAsia="en-GB"/>
              </w:rPr>
              <w:t>or</w:t>
            </w:r>
          </w:p>
          <w:p w14:paraId="5E3F5753" w14:textId="77777777" w:rsidR="00FA4BFD" w:rsidRPr="009D452C" w:rsidRDefault="00FA4BFD" w:rsidP="00FA4BFD">
            <w:pPr>
              <w:pStyle w:val="Table-List-ItemPara-XY"/>
              <w:numPr>
                <w:ilvl w:val="0"/>
                <w:numId w:val="10"/>
              </w:numPr>
              <w:spacing w:after="0"/>
              <w:rPr>
                <w:rFonts w:ascii="Arial" w:hAnsi="Arial" w:cs="Arial"/>
                <w:lang w:eastAsia="en-GB"/>
              </w:rPr>
            </w:pPr>
            <w:r w:rsidRPr="009D452C">
              <w:rPr>
                <w:rFonts w:ascii="Arial" w:hAnsi="Arial" w:cs="Arial"/>
                <w:lang w:eastAsia="en-GB"/>
              </w:rPr>
              <w:t>Participation in CPD in relation to Leadership or Management relevant to Level 7 learners.</w:t>
            </w:r>
          </w:p>
          <w:p w14:paraId="3F05FE2B" w14:textId="77777777" w:rsidR="00FA4BFD" w:rsidRPr="009D452C" w:rsidRDefault="00FA4BFD" w:rsidP="00FA4BFD">
            <w:pPr>
              <w:pStyle w:val="ColorfulList-Accent11"/>
              <w:spacing w:after="0"/>
              <w:ind w:left="317"/>
              <w:rPr>
                <w:rFonts w:ascii="Arial" w:hAnsi="Arial" w:cs="Arial"/>
                <w:b/>
                <w:u w:val="single"/>
                <w:lang w:val="en-US" w:eastAsia="en-GB"/>
              </w:rPr>
            </w:pPr>
            <w:r w:rsidRPr="009D452C">
              <w:rPr>
                <w:rFonts w:ascii="Arial" w:hAnsi="Arial" w:cs="Arial"/>
                <w:b/>
                <w:u w:val="single"/>
                <w:lang w:val="en-US" w:eastAsia="en-GB"/>
              </w:rPr>
              <w:t>or</w:t>
            </w:r>
          </w:p>
          <w:p w14:paraId="63F48A7D" w14:textId="77777777" w:rsidR="00FA4BFD" w:rsidRPr="009D452C" w:rsidRDefault="00FA4BFD" w:rsidP="00FA4BFD">
            <w:pPr>
              <w:pStyle w:val="Table-List-ItemPara-XY"/>
              <w:numPr>
                <w:ilvl w:val="0"/>
                <w:numId w:val="10"/>
              </w:numPr>
              <w:spacing w:before="80" w:after="80" w:line="240" w:lineRule="auto"/>
              <w:rPr>
                <w:rFonts w:ascii="Arial" w:eastAsia="Times New Roman" w:hAnsi="Arial" w:cs="Arial"/>
              </w:rPr>
            </w:pPr>
            <w:r w:rsidRPr="009D452C">
              <w:rPr>
                <w:rFonts w:ascii="Arial" w:hAnsi="Arial" w:cs="Arial"/>
                <w:lang w:eastAsia="en-GB"/>
              </w:rPr>
              <w:t>Desirable but not essential to have membership of a relevant professional institute or association at an appropriate level.</w:t>
            </w:r>
          </w:p>
        </w:tc>
      </w:tr>
      <w:tr w:rsidR="00FA4BFD" w:rsidRPr="001429E0" w14:paraId="08A94E68"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25B468B1" w14:textId="7AA4CFBF" w:rsidR="00FA4BFD" w:rsidRPr="009D452C" w:rsidRDefault="00FA4BFD" w:rsidP="00911827">
            <w:pPr>
              <w:tabs>
                <w:tab w:val="clear" w:pos="2694"/>
              </w:tabs>
              <w:spacing w:before="80" w:after="80" w:line="240" w:lineRule="auto"/>
              <w:rPr>
                <w:rFonts w:eastAsia="Times New Roman"/>
                <w:sz w:val="22"/>
                <w:szCs w:val="22"/>
                <w:lang w:val="en-US"/>
              </w:rPr>
            </w:pPr>
            <w:r w:rsidRPr="009D452C">
              <w:rPr>
                <w:sz w:val="22"/>
                <w:szCs w:val="22"/>
                <w:lang w:val="en-US" w:eastAsia="en-GB"/>
              </w:rPr>
              <w:t xml:space="preserve">Knowledge, understanding and application of a range of teaching and learning methodologies relevant to the Level 7 qualification(s) </w:t>
            </w:r>
            <w:r w:rsidR="00911827" w:rsidRPr="009D452C">
              <w:rPr>
                <w:sz w:val="22"/>
                <w:szCs w:val="22"/>
                <w:lang w:val="en-US" w:eastAsia="en-GB"/>
              </w:rPr>
              <w:t xml:space="preserve">for </w:t>
            </w:r>
            <w:r w:rsidR="00911827" w:rsidRPr="009D452C">
              <w:rPr>
                <w:sz w:val="22"/>
                <w:szCs w:val="22"/>
                <w:lang w:val="en-US" w:eastAsia="en-GB"/>
              </w:rPr>
              <w:lastRenderedPageBreak/>
              <w:t>Executive and Senior Level Coaches and Mentors.</w:t>
            </w:r>
          </w:p>
        </w:tc>
        <w:tc>
          <w:tcPr>
            <w:tcW w:w="3250" w:type="pct"/>
          </w:tcPr>
          <w:p w14:paraId="1521200D" w14:textId="77777777" w:rsidR="00FA4BFD" w:rsidRPr="009D452C" w:rsidRDefault="00FA4BFD" w:rsidP="00FA4BFD">
            <w:pPr>
              <w:pStyle w:val="Table-List-ItemPara-XY"/>
              <w:numPr>
                <w:ilvl w:val="0"/>
                <w:numId w:val="10"/>
              </w:numPr>
              <w:spacing w:before="0" w:after="0"/>
              <w:rPr>
                <w:rFonts w:ascii="Arial" w:hAnsi="Arial" w:cs="Arial"/>
                <w:lang w:eastAsia="en-GB"/>
              </w:rPr>
            </w:pPr>
            <w:r w:rsidRPr="009D452C">
              <w:rPr>
                <w:rFonts w:ascii="Arial" w:hAnsi="Arial" w:cs="Arial"/>
                <w:lang w:eastAsia="en-GB"/>
              </w:rPr>
              <w:lastRenderedPageBreak/>
              <w:t xml:space="preserve">Hold a valid and </w:t>
            </w:r>
            <w:proofErr w:type="spellStart"/>
            <w:r w:rsidRPr="009D452C">
              <w:rPr>
                <w:rFonts w:ascii="Arial" w:hAnsi="Arial" w:cs="Arial"/>
                <w:lang w:eastAsia="en-GB"/>
              </w:rPr>
              <w:t>recognised</w:t>
            </w:r>
            <w:proofErr w:type="spellEnd"/>
            <w:r w:rsidRPr="009D452C">
              <w:rPr>
                <w:rFonts w:ascii="Arial" w:hAnsi="Arial" w:cs="Arial"/>
                <w:lang w:eastAsia="en-GB"/>
              </w:rPr>
              <w:t xml:space="preserve"> teaching/training qualification.</w:t>
            </w:r>
          </w:p>
          <w:p w14:paraId="32D74CB8" w14:textId="77777777" w:rsidR="00FA4BFD" w:rsidRPr="009D452C" w:rsidRDefault="00FA4BFD" w:rsidP="00FA4BFD">
            <w:pPr>
              <w:pStyle w:val="ListParagraph"/>
              <w:spacing w:after="0"/>
              <w:ind w:left="317"/>
              <w:rPr>
                <w:b/>
                <w:sz w:val="22"/>
                <w:szCs w:val="22"/>
                <w:u w:val="single"/>
                <w:lang w:val="en-US" w:eastAsia="en-GB"/>
              </w:rPr>
            </w:pPr>
            <w:r w:rsidRPr="009D452C">
              <w:rPr>
                <w:b/>
                <w:sz w:val="22"/>
                <w:szCs w:val="22"/>
                <w:u w:val="single"/>
                <w:lang w:val="en-US" w:eastAsia="en-GB"/>
              </w:rPr>
              <w:t>or</w:t>
            </w:r>
          </w:p>
          <w:p w14:paraId="08A6F8F4" w14:textId="487BC751" w:rsidR="00FA4BFD" w:rsidRPr="009D452C" w:rsidRDefault="00FA4BFD" w:rsidP="00911827">
            <w:pPr>
              <w:pStyle w:val="Table-List-ItemPara-XY"/>
              <w:numPr>
                <w:ilvl w:val="0"/>
                <w:numId w:val="10"/>
              </w:numPr>
              <w:spacing w:before="80" w:after="80" w:line="240" w:lineRule="auto"/>
              <w:rPr>
                <w:rFonts w:ascii="Arial" w:eastAsia="Times New Roman" w:hAnsi="Arial" w:cs="Arial"/>
              </w:rPr>
            </w:pPr>
            <w:r w:rsidRPr="009D452C">
              <w:rPr>
                <w:rFonts w:ascii="Arial" w:hAnsi="Arial" w:cs="Arial"/>
                <w:lang w:eastAsia="en-GB"/>
              </w:rPr>
              <w:lastRenderedPageBreak/>
              <w:t>Show evidence of current (within the last three years) experience of delivering training appropriate and relevant to the Level 7 qualification(s)</w:t>
            </w:r>
            <w:r w:rsidR="00911827" w:rsidRPr="009D452C">
              <w:rPr>
                <w:rFonts w:ascii="Arial" w:hAnsi="Arial" w:cs="Arial"/>
                <w:lang w:eastAsia="en-GB"/>
              </w:rPr>
              <w:t xml:space="preserve"> for Executive and Senior Level Coaches and Mentors.</w:t>
            </w:r>
            <w:r w:rsidRPr="009D452C">
              <w:rPr>
                <w:rFonts w:ascii="Arial" w:hAnsi="Arial" w:cs="Arial"/>
                <w:lang w:eastAsia="en-GB"/>
              </w:rPr>
              <w:t xml:space="preserve"> </w:t>
            </w:r>
          </w:p>
        </w:tc>
      </w:tr>
      <w:tr w:rsidR="00FA4BFD" w:rsidRPr="001429E0" w14:paraId="081040D0"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6231B43C" w14:textId="272FE917" w:rsidR="00FA4BFD" w:rsidRPr="009D452C" w:rsidRDefault="00FA4BFD" w:rsidP="00911827">
            <w:pPr>
              <w:tabs>
                <w:tab w:val="clear" w:pos="2694"/>
              </w:tabs>
              <w:spacing w:before="80" w:after="80" w:line="240" w:lineRule="auto"/>
              <w:rPr>
                <w:sz w:val="22"/>
                <w:szCs w:val="22"/>
                <w:lang w:val="en-US" w:eastAsia="en-GB"/>
              </w:rPr>
            </w:pPr>
            <w:r w:rsidRPr="009D452C">
              <w:rPr>
                <w:sz w:val="22"/>
                <w:szCs w:val="22"/>
                <w:lang w:val="en-US" w:eastAsia="en-GB"/>
              </w:rPr>
              <w:lastRenderedPageBreak/>
              <w:t xml:space="preserve">Knowledge of the Level 7 qualification(s) </w:t>
            </w:r>
            <w:r w:rsidR="00911827" w:rsidRPr="009D452C">
              <w:rPr>
                <w:sz w:val="22"/>
                <w:szCs w:val="22"/>
                <w:lang w:val="en-US" w:eastAsia="en-GB"/>
              </w:rPr>
              <w:t xml:space="preserve">for Executive and Senior Level Coaches and Mentors </w:t>
            </w:r>
            <w:r w:rsidRPr="009D452C">
              <w:rPr>
                <w:sz w:val="22"/>
                <w:szCs w:val="22"/>
                <w:lang w:val="en-US" w:eastAsia="en-GB"/>
              </w:rPr>
              <w:t>- structure, learning and assessment processes.</w:t>
            </w:r>
          </w:p>
        </w:tc>
        <w:tc>
          <w:tcPr>
            <w:tcW w:w="3250" w:type="pct"/>
          </w:tcPr>
          <w:p w14:paraId="27DC5470" w14:textId="77777777" w:rsidR="00FA4BFD" w:rsidRPr="009D452C" w:rsidRDefault="00FA4BFD" w:rsidP="00FA4BFD">
            <w:pPr>
              <w:pStyle w:val="Table-List-ItemPara-XY"/>
              <w:numPr>
                <w:ilvl w:val="0"/>
                <w:numId w:val="10"/>
              </w:numPr>
              <w:spacing w:before="0" w:after="0"/>
              <w:rPr>
                <w:rFonts w:ascii="Arial" w:hAnsi="Arial" w:cs="Arial"/>
                <w:lang w:eastAsia="en-GB"/>
              </w:rPr>
            </w:pPr>
            <w:r w:rsidRPr="009D452C">
              <w:rPr>
                <w:rFonts w:ascii="Arial" w:hAnsi="Arial" w:cs="Arial"/>
                <w:lang w:eastAsia="en-GB"/>
              </w:rPr>
              <w:t>Previous experience of delivery of ILM VRQ qualification(s).</w:t>
            </w:r>
          </w:p>
          <w:p w14:paraId="4AA02314" w14:textId="77777777" w:rsidR="00FA4BFD" w:rsidRPr="009D452C" w:rsidRDefault="00FA4BFD" w:rsidP="00FA4BFD">
            <w:pPr>
              <w:pStyle w:val="ListParagraph"/>
              <w:spacing w:after="0"/>
              <w:ind w:left="317"/>
              <w:rPr>
                <w:sz w:val="22"/>
                <w:szCs w:val="22"/>
                <w:lang w:val="en-US" w:eastAsia="en-GB"/>
              </w:rPr>
            </w:pPr>
            <w:r w:rsidRPr="009D452C">
              <w:rPr>
                <w:sz w:val="22"/>
                <w:szCs w:val="22"/>
                <w:lang w:val="en-US" w:eastAsia="en-GB"/>
              </w:rPr>
              <w:t xml:space="preserve"> </w:t>
            </w:r>
            <w:r w:rsidRPr="009D452C">
              <w:rPr>
                <w:b/>
                <w:sz w:val="22"/>
                <w:szCs w:val="22"/>
                <w:u w:val="single"/>
                <w:lang w:val="en-US" w:eastAsia="en-GB"/>
              </w:rPr>
              <w:t>or</w:t>
            </w:r>
          </w:p>
          <w:p w14:paraId="7C6EA0A9" w14:textId="77777777" w:rsidR="00FA4BFD" w:rsidRPr="009D452C" w:rsidRDefault="00FA4BFD" w:rsidP="00FA4BFD">
            <w:pPr>
              <w:pStyle w:val="Table-List-ItemPara-XY"/>
              <w:numPr>
                <w:ilvl w:val="0"/>
                <w:numId w:val="10"/>
              </w:numPr>
              <w:spacing w:before="0" w:after="0"/>
              <w:rPr>
                <w:rFonts w:ascii="Arial" w:hAnsi="Arial" w:cs="Arial"/>
                <w:lang w:eastAsia="en-GB"/>
              </w:rPr>
            </w:pPr>
            <w:r w:rsidRPr="009D452C">
              <w:rPr>
                <w:rFonts w:ascii="Arial" w:hAnsi="Arial" w:cs="Arial"/>
                <w:lang w:eastAsia="en-GB"/>
              </w:rPr>
              <w:t>Knowledge of the RQF and level descriptors.</w:t>
            </w:r>
          </w:p>
          <w:p w14:paraId="3B1670E6" w14:textId="77777777" w:rsidR="00FA4BFD" w:rsidRPr="009D452C" w:rsidRDefault="00FA4BFD" w:rsidP="00FA4BFD">
            <w:pPr>
              <w:pStyle w:val="ListParagraph"/>
              <w:spacing w:after="0"/>
              <w:ind w:left="317"/>
              <w:rPr>
                <w:sz w:val="22"/>
                <w:szCs w:val="22"/>
                <w:lang w:val="en-US" w:eastAsia="en-GB"/>
              </w:rPr>
            </w:pPr>
            <w:r w:rsidRPr="009D452C">
              <w:rPr>
                <w:sz w:val="22"/>
                <w:szCs w:val="22"/>
                <w:lang w:val="en-US" w:eastAsia="en-GB"/>
              </w:rPr>
              <w:t xml:space="preserve"> </w:t>
            </w:r>
            <w:r w:rsidRPr="009D452C">
              <w:rPr>
                <w:b/>
                <w:sz w:val="22"/>
                <w:szCs w:val="22"/>
                <w:u w:val="single"/>
                <w:lang w:val="en-US" w:eastAsia="en-GB"/>
              </w:rPr>
              <w:t>or</w:t>
            </w:r>
          </w:p>
          <w:p w14:paraId="66F60AFC" w14:textId="77777777" w:rsidR="00FA4BFD" w:rsidRPr="009D452C" w:rsidRDefault="00FA4BFD" w:rsidP="00FA4BFD">
            <w:pPr>
              <w:pStyle w:val="Table-List-ItemPara-XY"/>
              <w:numPr>
                <w:ilvl w:val="0"/>
                <w:numId w:val="10"/>
              </w:numPr>
              <w:spacing w:before="80" w:after="80" w:line="240" w:lineRule="auto"/>
              <w:rPr>
                <w:rFonts w:ascii="Arial" w:eastAsia="Times New Roman" w:hAnsi="Arial" w:cs="Arial"/>
              </w:rPr>
            </w:pPr>
            <w:r w:rsidRPr="009D452C">
              <w:rPr>
                <w:rFonts w:ascii="Arial" w:hAnsi="Arial" w:cs="Arial"/>
                <w:lang w:eastAsia="en-GB"/>
              </w:rPr>
              <w:t xml:space="preserve">Planned CPD by </w:t>
            </w:r>
            <w:proofErr w:type="spellStart"/>
            <w:r w:rsidRPr="009D452C">
              <w:rPr>
                <w:rFonts w:ascii="Arial" w:hAnsi="Arial" w:cs="Arial"/>
                <w:lang w:eastAsia="en-GB"/>
              </w:rPr>
              <w:t>centre</w:t>
            </w:r>
            <w:proofErr w:type="spellEnd"/>
            <w:r w:rsidRPr="009D452C">
              <w:rPr>
                <w:rFonts w:ascii="Arial" w:hAnsi="Arial" w:cs="Arial"/>
                <w:lang w:eastAsia="en-GB"/>
              </w:rPr>
              <w:t>.</w:t>
            </w:r>
          </w:p>
        </w:tc>
      </w:tr>
      <w:tr w:rsidR="00FA4BFD" w:rsidRPr="001429E0" w14:paraId="5146C463"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7293282D" w14:textId="77777777" w:rsidR="00FA4BFD" w:rsidRPr="009D452C" w:rsidRDefault="00FA4BFD" w:rsidP="00FA4BFD">
            <w:pPr>
              <w:tabs>
                <w:tab w:val="clear" w:pos="2694"/>
              </w:tabs>
              <w:spacing w:before="80" w:after="80" w:line="240" w:lineRule="auto"/>
              <w:rPr>
                <w:sz w:val="22"/>
                <w:szCs w:val="22"/>
                <w:lang w:val="en-US" w:eastAsia="en-GB"/>
              </w:rPr>
            </w:pPr>
            <w:r w:rsidRPr="009D452C">
              <w:rPr>
                <w:sz w:val="22"/>
                <w:szCs w:val="22"/>
                <w:lang w:val="en-US" w:eastAsia="en-GB"/>
              </w:rPr>
              <w:t>Continuing Professional Development in training and learning.</w:t>
            </w:r>
          </w:p>
        </w:tc>
        <w:tc>
          <w:tcPr>
            <w:tcW w:w="3250" w:type="pct"/>
          </w:tcPr>
          <w:p w14:paraId="12794488" w14:textId="059C51EB" w:rsidR="00FA4BFD" w:rsidRPr="009D452C" w:rsidRDefault="00FA4BFD" w:rsidP="00911827">
            <w:pPr>
              <w:numPr>
                <w:ilvl w:val="0"/>
                <w:numId w:val="10"/>
              </w:numPr>
              <w:tabs>
                <w:tab w:val="clear" w:pos="2694"/>
                <w:tab w:val="left" w:pos="357"/>
              </w:tabs>
              <w:spacing w:before="80" w:after="80" w:line="240" w:lineRule="auto"/>
              <w:contextualSpacing/>
              <w:rPr>
                <w:rFonts w:eastAsia="Times New Roman"/>
                <w:sz w:val="22"/>
                <w:szCs w:val="22"/>
                <w:lang w:val="en-US"/>
              </w:rPr>
            </w:pPr>
            <w:r w:rsidRPr="009D452C">
              <w:rPr>
                <w:sz w:val="22"/>
                <w:szCs w:val="22"/>
                <w:lang w:val="en-US" w:eastAsia="en-GB"/>
              </w:rPr>
              <w:t xml:space="preserve">Show sufficient evidence of participation in CPD in relation to training and learning over the past three years relevant to the Level 7 qualification(s) </w:t>
            </w:r>
            <w:r w:rsidR="00911827" w:rsidRPr="009D452C">
              <w:rPr>
                <w:sz w:val="22"/>
                <w:szCs w:val="22"/>
                <w:lang w:val="en-US" w:eastAsia="en-GB"/>
              </w:rPr>
              <w:t>for Executive and Senior Level Coaches and Mentors.</w:t>
            </w:r>
          </w:p>
        </w:tc>
      </w:tr>
    </w:tbl>
    <w:p w14:paraId="22E8DF89" w14:textId="755B033E" w:rsidR="00A64634" w:rsidRPr="009D452C" w:rsidRDefault="00A64634" w:rsidP="00FA4BFD">
      <w:pPr>
        <w:tabs>
          <w:tab w:val="clear" w:pos="2694"/>
        </w:tabs>
        <w:spacing w:before="0" w:after="0" w:line="240" w:lineRule="auto"/>
        <w:rPr>
          <w:rFonts w:eastAsia="Times New Roman"/>
          <w:sz w:val="22"/>
          <w:szCs w:val="24"/>
        </w:rPr>
      </w:pPr>
    </w:p>
    <w:p w14:paraId="3F984793" w14:textId="77777777" w:rsidR="00A64634" w:rsidRPr="009D452C" w:rsidRDefault="00A64634">
      <w:pPr>
        <w:tabs>
          <w:tab w:val="clear" w:pos="2694"/>
        </w:tabs>
        <w:spacing w:before="0" w:after="0" w:line="240" w:lineRule="auto"/>
        <w:rPr>
          <w:rFonts w:eastAsia="Times New Roman"/>
          <w:sz w:val="22"/>
          <w:szCs w:val="24"/>
        </w:rPr>
      </w:pPr>
      <w:r w:rsidRPr="009D452C">
        <w:rPr>
          <w:rFonts w:eastAsia="Times New Roman"/>
          <w:sz w:val="22"/>
          <w:szCs w:val="24"/>
        </w:rPr>
        <w:br w:type="page"/>
      </w:r>
    </w:p>
    <w:tbl>
      <w:tblPr>
        <w:tblStyle w:val="Table-XY6"/>
        <w:tblpPr w:leftFromText="141" w:rightFromText="141" w:vertAnchor="text" w:horzAnchor="margin" w:tblpY="19"/>
        <w:tblW w:w="5000" w:type="pct"/>
        <w:tblLook w:val="04A0" w:firstRow="1" w:lastRow="0" w:firstColumn="1" w:lastColumn="0" w:noHBand="0" w:noVBand="1"/>
      </w:tblPr>
      <w:tblGrid>
        <w:gridCol w:w="3159"/>
        <w:gridCol w:w="5867"/>
      </w:tblGrid>
      <w:tr w:rsidR="00FA4BFD" w:rsidRPr="001429E0" w14:paraId="631F0A7F" w14:textId="77777777" w:rsidTr="00FA4BFD">
        <w:trPr>
          <w:cnfStyle w:val="100000000000" w:firstRow="1" w:lastRow="0" w:firstColumn="0" w:lastColumn="0" w:oddVBand="0" w:evenVBand="0" w:oddHBand="0" w:evenHBand="0" w:firstRowFirstColumn="0" w:firstRowLastColumn="0" w:lastRowFirstColumn="0" w:lastRowLastColumn="0"/>
        </w:trPr>
        <w:tc>
          <w:tcPr>
            <w:tcW w:w="1750" w:type="pct"/>
          </w:tcPr>
          <w:p w14:paraId="3EFE7E78" w14:textId="5C2681B8" w:rsidR="00FA4BFD" w:rsidRPr="009D452C" w:rsidRDefault="00FA4BFD" w:rsidP="00FA4BFD">
            <w:pPr>
              <w:tabs>
                <w:tab w:val="clear" w:pos="2694"/>
              </w:tabs>
              <w:spacing w:after="80" w:line="240" w:lineRule="auto"/>
              <w:rPr>
                <w:rFonts w:eastAsia="Times New Roman"/>
                <w:sz w:val="22"/>
                <w:szCs w:val="22"/>
              </w:rPr>
            </w:pPr>
            <w:r w:rsidRPr="009D452C">
              <w:rPr>
                <w:rFonts w:eastAsia="Times New Roman"/>
                <w:sz w:val="22"/>
                <w:szCs w:val="22"/>
              </w:rPr>
              <w:lastRenderedPageBreak/>
              <w:t xml:space="preserve">Internal </w:t>
            </w:r>
            <w:r w:rsidR="004065C7" w:rsidRPr="009D452C">
              <w:rPr>
                <w:rFonts w:eastAsia="Times New Roman"/>
                <w:sz w:val="22"/>
                <w:szCs w:val="22"/>
              </w:rPr>
              <w:t xml:space="preserve">Quality Assurer </w:t>
            </w:r>
            <w:r w:rsidRPr="009D452C">
              <w:rPr>
                <w:rFonts w:eastAsia="Times New Roman"/>
                <w:sz w:val="22"/>
                <w:szCs w:val="22"/>
              </w:rPr>
              <w:t xml:space="preserve">and/or Centre Assessor occupational competence requirements </w:t>
            </w:r>
          </w:p>
        </w:tc>
        <w:tc>
          <w:tcPr>
            <w:tcW w:w="3250" w:type="pct"/>
          </w:tcPr>
          <w:p w14:paraId="44469716" w14:textId="77777777" w:rsidR="00FA4BFD" w:rsidRPr="009D452C" w:rsidRDefault="00FA4BFD" w:rsidP="00FA4BFD">
            <w:pPr>
              <w:tabs>
                <w:tab w:val="clear" w:pos="2694"/>
              </w:tabs>
              <w:spacing w:after="80" w:line="240" w:lineRule="auto"/>
              <w:rPr>
                <w:rFonts w:eastAsia="Times New Roman"/>
                <w:sz w:val="22"/>
                <w:szCs w:val="22"/>
              </w:rPr>
            </w:pPr>
            <w:r w:rsidRPr="009D452C">
              <w:rPr>
                <w:rFonts w:eastAsia="Times New Roman"/>
                <w:sz w:val="22"/>
                <w:szCs w:val="22"/>
              </w:rPr>
              <w:t>Evidence indicators</w:t>
            </w:r>
          </w:p>
        </w:tc>
      </w:tr>
      <w:tr w:rsidR="00FA4BFD" w:rsidRPr="001429E0" w14:paraId="537211EB"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38E28C5E" w14:textId="43B20062" w:rsidR="00FA4BFD" w:rsidRPr="009D452C" w:rsidRDefault="00FA4BFD" w:rsidP="00FA4BFD">
            <w:pPr>
              <w:tabs>
                <w:tab w:val="clear" w:pos="2694"/>
              </w:tabs>
              <w:spacing w:before="80" w:after="80" w:line="240" w:lineRule="auto"/>
              <w:rPr>
                <w:rFonts w:eastAsia="Times New Roman"/>
                <w:sz w:val="22"/>
                <w:szCs w:val="22"/>
                <w:lang w:val="en-US"/>
              </w:rPr>
            </w:pPr>
            <w:r w:rsidRPr="009D452C">
              <w:rPr>
                <w:sz w:val="22"/>
                <w:szCs w:val="22"/>
                <w:lang w:val="en-US" w:eastAsia="en-GB"/>
              </w:rPr>
              <w:t>Relevant and sufficient occupational competence in coaching or mentoring at an executive or senor level.</w:t>
            </w:r>
          </w:p>
        </w:tc>
        <w:tc>
          <w:tcPr>
            <w:tcW w:w="3250" w:type="pct"/>
          </w:tcPr>
          <w:p w14:paraId="662FD101" w14:textId="32716810" w:rsidR="00FA4BFD" w:rsidRPr="009D452C" w:rsidRDefault="00FA4BFD" w:rsidP="00FA4BFD">
            <w:pPr>
              <w:numPr>
                <w:ilvl w:val="0"/>
                <w:numId w:val="10"/>
              </w:numPr>
              <w:tabs>
                <w:tab w:val="clear" w:pos="2694"/>
                <w:tab w:val="left" w:pos="357"/>
              </w:tabs>
              <w:spacing w:before="80" w:after="80" w:line="240" w:lineRule="auto"/>
              <w:contextualSpacing/>
              <w:rPr>
                <w:rFonts w:eastAsia="Times New Roman"/>
                <w:sz w:val="22"/>
                <w:szCs w:val="22"/>
                <w:lang w:val="en-US"/>
              </w:rPr>
            </w:pPr>
            <w:r w:rsidRPr="009D452C">
              <w:rPr>
                <w:sz w:val="22"/>
                <w:szCs w:val="22"/>
                <w:lang w:val="en-US" w:eastAsia="en-GB"/>
              </w:rPr>
              <w:t xml:space="preserve">Be able to evidence significant experience of coaching or mentoring at an executive or senor level over an established </w:t>
            </w:r>
            <w:proofErr w:type="gramStart"/>
            <w:r w:rsidRPr="009D452C">
              <w:rPr>
                <w:sz w:val="22"/>
                <w:szCs w:val="22"/>
                <w:lang w:val="en-US" w:eastAsia="en-GB"/>
              </w:rPr>
              <w:t>period of time</w:t>
            </w:r>
            <w:proofErr w:type="gramEnd"/>
            <w:r w:rsidRPr="009D452C">
              <w:rPr>
                <w:sz w:val="22"/>
                <w:szCs w:val="22"/>
                <w:lang w:val="en-US" w:eastAsia="en-GB"/>
              </w:rPr>
              <w:t>.</w:t>
            </w:r>
          </w:p>
        </w:tc>
      </w:tr>
      <w:tr w:rsidR="00FA4BFD" w:rsidRPr="001429E0" w14:paraId="3AA500F9"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5A263631" w14:textId="17E447B6" w:rsidR="00FA4BFD" w:rsidRPr="009D452C" w:rsidRDefault="00FA4BFD" w:rsidP="00911827">
            <w:pPr>
              <w:tabs>
                <w:tab w:val="clear" w:pos="2694"/>
              </w:tabs>
              <w:spacing w:before="80" w:after="80" w:line="240" w:lineRule="auto"/>
              <w:rPr>
                <w:rFonts w:eastAsia="Times New Roman"/>
                <w:sz w:val="22"/>
                <w:szCs w:val="22"/>
                <w:lang w:val="en-US"/>
              </w:rPr>
            </w:pPr>
            <w:r w:rsidRPr="009D452C">
              <w:rPr>
                <w:sz w:val="22"/>
                <w:szCs w:val="22"/>
                <w:lang w:val="en-US" w:eastAsia="en-GB"/>
              </w:rPr>
              <w:t>A thorough knowledge and understanding of the subject areas of</w:t>
            </w:r>
            <w:r w:rsidR="00911827" w:rsidRPr="009D452C">
              <w:rPr>
                <w:sz w:val="22"/>
                <w:szCs w:val="22"/>
                <w:lang w:val="en-US" w:eastAsia="en-GB"/>
              </w:rPr>
              <w:t xml:space="preserve"> the Level 7 qualification</w:t>
            </w:r>
            <w:r w:rsidR="00FF2984" w:rsidRPr="009D452C">
              <w:rPr>
                <w:sz w:val="22"/>
                <w:szCs w:val="22"/>
                <w:lang w:val="en-US" w:eastAsia="en-GB"/>
              </w:rPr>
              <w:t>(</w:t>
            </w:r>
            <w:r w:rsidR="00911827" w:rsidRPr="009D452C">
              <w:rPr>
                <w:sz w:val="22"/>
                <w:szCs w:val="22"/>
                <w:lang w:val="en-US" w:eastAsia="en-GB"/>
              </w:rPr>
              <w:t>s</w:t>
            </w:r>
            <w:r w:rsidR="00FF2984" w:rsidRPr="009D452C">
              <w:rPr>
                <w:sz w:val="22"/>
                <w:szCs w:val="22"/>
                <w:lang w:val="en-US" w:eastAsia="en-GB"/>
              </w:rPr>
              <w:t>)</w:t>
            </w:r>
            <w:r w:rsidR="00911827" w:rsidRPr="009D452C">
              <w:rPr>
                <w:sz w:val="22"/>
                <w:szCs w:val="22"/>
                <w:lang w:val="en-US" w:eastAsia="en-GB"/>
              </w:rPr>
              <w:t xml:space="preserve"> for Executive and Senior Level Coaches and Mentors.</w:t>
            </w:r>
          </w:p>
        </w:tc>
        <w:tc>
          <w:tcPr>
            <w:tcW w:w="3250" w:type="pct"/>
          </w:tcPr>
          <w:p w14:paraId="06F9DD21" w14:textId="2BC45E34" w:rsidR="00FA4BFD" w:rsidRPr="009D452C" w:rsidRDefault="00FA4BFD" w:rsidP="00911827">
            <w:pPr>
              <w:numPr>
                <w:ilvl w:val="0"/>
                <w:numId w:val="10"/>
              </w:numPr>
              <w:tabs>
                <w:tab w:val="clear" w:pos="2694"/>
                <w:tab w:val="left" w:pos="357"/>
              </w:tabs>
              <w:spacing w:before="80" w:after="80" w:line="240" w:lineRule="auto"/>
              <w:contextualSpacing/>
              <w:rPr>
                <w:rFonts w:eastAsia="Times New Roman"/>
                <w:sz w:val="22"/>
                <w:szCs w:val="22"/>
                <w:lang w:val="en-US"/>
              </w:rPr>
            </w:pPr>
            <w:r w:rsidRPr="009D452C">
              <w:rPr>
                <w:sz w:val="22"/>
                <w:szCs w:val="22"/>
                <w:lang w:val="en-US" w:eastAsia="en-GB"/>
              </w:rPr>
              <w:t>Hold qualifications in the field of coaching, supervision (or similar practice) or experience in evidencing the subject area of</w:t>
            </w:r>
            <w:r w:rsidR="00911827" w:rsidRPr="009D452C">
              <w:rPr>
                <w:sz w:val="22"/>
                <w:szCs w:val="22"/>
                <w:lang w:val="en-US" w:eastAsia="en-GB"/>
              </w:rPr>
              <w:t xml:space="preserve"> the Level 7 qualification</w:t>
            </w:r>
            <w:r w:rsidR="00FF2984" w:rsidRPr="009D452C">
              <w:rPr>
                <w:sz w:val="22"/>
                <w:szCs w:val="22"/>
                <w:lang w:val="en-US" w:eastAsia="en-GB"/>
              </w:rPr>
              <w:t>(</w:t>
            </w:r>
            <w:r w:rsidR="00911827" w:rsidRPr="009D452C">
              <w:rPr>
                <w:sz w:val="22"/>
                <w:szCs w:val="22"/>
                <w:lang w:val="en-US" w:eastAsia="en-GB"/>
              </w:rPr>
              <w:t>s</w:t>
            </w:r>
            <w:r w:rsidR="00FF2984" w:rsidRPr="009D452C">
              <w:rPr>
                <w:sz w:val="22"/>
                <w:szCs w:val="22"/>
                <w:lang w:val="en-US" w:eastAsia="en-GB"/>
              </w:rPr>
              <w:t>)</w:t>
            </w:r>
            <w:r w:rsidR="00911827" w:rsidRPr="009D452C">
              <w:rPr>
                <w:sz w:val="22"/>
                <w:szCs w:val="22"/>
                <w:lang w:val="en-US" w:eastAsia="en-GB"/>
              </w:rPr>
              <w:t xml:space="preserve"> for Executive and Senior Level Coaches and Mentors</w:t>
            </w:r>
            <w:r w:rsidR="00911827" w:rsidRPr="001429E0">
              <w:rPr>
                <w:sz w:val="20"/>
                <w:szCs w:val="20"/>
                <w:lang w:val="en-US" w:eastAsia="en-GB"/>
              </w:rPr>
              <w:t>.</w:t>
            </w:r>
          </w:p>
        </w:tc>
      </w:tr>
      <w:tr w:rsidR="00FA4BFD" w:rsidRPr="001429E0" w14:paraId="39432717"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67231CF5" w14:textId="27ECF78E" w:rsidR="00FA4BFD" w:rsidRPr="009D452C" w:rsidRDefault="00FA4BFD" w:rsidP="00C51C2D">
            <w:pPr>
              <w:tabs>
                <w:tab w:val="clear" w:pos="2694"/>
              </w:tabs>
              <w:spacing w:before="80" w:after="80" w:line="240" w:lineRule="auto"/>
              <w:rPr>
                <w:rFonts w:eastAsia="Times New Roman"/>
                <w:sz w:val="22"/>
                <w:szCs w:val="22"/>
                <w:lang w:val="en-US"/>
              </w:rPr>
            </w:pPr>
            <w:r w:rsidRPr="009D452C">
              <w:rPr>
                <w:sz w:val="22"/>
                <w:szCs w:val="22"/>
                <w:lang w:val="en-US" w:eastAsia="en-GB"/>
              </w:rPr>
              <w:t xml:space="preserve">Continuing Professional Development </w:t>
            </w:r>
            <w:proofErr w:type="gramStart"/>
            <w:r w:rsidR="00C51C2D" w:rsidRPr="009D452C">
              <w:rPr>
                <w:sz w:val="22"/>
                <w:szCs w:val="22"/>
                <w:lang w:val="en-US" w:eastAsia="en-GB"/>
              </w:rPr>
              <w:t>in the area of</w:t>
            </w:r>
            <w:proofErr w:type="gramEnd"/>
            <w:r w:rsidR="00C51C2D" w:rsidRPr="009D452C">
              <w:rPr>
                <w:sz w:val="22"/>
                <w:szCs w:val="22"/>
                <w:lang w:val="en-US" w:eastAsia="en-GB"/>
              </w:rPr>
              <w:t xml:space="preserve"> coaching or mentoring at an executive or senior level</w:t>
            </w:r>
            <w:r w:rsidRPr="009D452C">
              <w:rPr>
                <w:sz w:val="22"/>
                <w:szCs w:val="22"/>
                <w:lang w:val="en-US" w:eastAsia="en-GB"/>
              </w:rPr>
              <w:t>.</w:t>
            </w:r>
          </w:p>
        </w:tc>
        <w:tc>
          <w:tcPr>
            <w:tcW w:w="3250" w:type="pct"/>
          </w:tcPr>
          <w:p w14:paraId="491ACE4D" w14:textId="6B7BF186" w:rsidR="00FA4BFD" w:rsidRPr="009D452C" w:rsidRDefault="00FA4BFD" w:rsidP="00FA4BFD">
            <w:pPr>
              <w:pStyle w:val="Table-List-ItemPara-XY"/>
              <w:numPr>
                <w:ilvl w:val="0"/>
                <w:numId w:val="10"/>
              </w:numPr>
              <w:spacing w:after="0"/>
              <w:rPr>
                <w:rFonts w:ascii="Arial" w:hAnsi="Arial" w:cs="Arial"/>
                <w:lang w:eastAsia="en-GB"/>
              </w:rPr>
            </w:pPr>
            <w:r w:rsidRPr="009D452C">
              <w:rPr>
                <w:rFonts w:ascii="Arial" w:hAnsi="Arial" w:cs="Arial"/>
                <w:lang w:eastAsia="en-GB"/>
              </w:rPr>
              <w:t xml:space="preserve">Show sufficient evidence of participation in Continuing Professional Development (CPD) in relation to </w:t>
            </w:r>
            <w:r w:rsidR="00C51C2D" w:rsidRPr="009D452C">
              <w:rPr>
                <w:rFonts w:ascii="Arial" w:hAnsi="Arial" w:cs="Arial"/>
                <w:lang w:eastAsia="en-GB"/>
              </w:rPr>
              <w:t xml:space="preserve">coaching or mentoring at an executive or senior level </w:t>
            </w:r>
            <w:r w:rsidRPr="009D452C">
              <w:rPr>
                <w:rFonts w:ascii="Arial" w:hAnsi="Arial" w:cs="Arial"/>
                <w:lang w:eastAsia="en-GB"/>
              </w:rPr>
              <w:t>over the past five years.</w:t>
            </w:r>
          </w:p>
          <w:p w14:paraId="24693E02" w14:textId="2BDF56CF" w:rsidR="00FA4BFD" w:rsidRPr="009D452C" w:rsidRDefault="00FA4BFD" w:rsidP="00FA4BFD">
            <w:pPr>
              <w:pStyle w:val="Table-List-ItemPara-XY"/>
              <w:numPr>
                <w:ilvl w:val="0"/>
                <w:numId w:val="10"/>
              </w:numPr>
              <w:spacing w:after="0"/>
              <w:rPr>
                <w:rFonts w:ascii="Arial" w:hAnsi="Arial" w:cs="Arial"/>
                <w:lang w:eastAsia="en-GB"/>
              </w:rPr>
            </w:pPr>
            <w:r w:rsidRPr="009D452C">
              <w:rPr>
                <w:rFonts w:ascii="Arial" w:hAnsi="Arial" w:cs="Arial"/>
                <w:lang w:eastAsia="en-GB"/>
              </w:rPr>
              <w:t xml:space="preserve">Desirable but not essential to have membership of a relevant professional Coaching and/or Mentoring institute or association for </w:t>
            </w:r>
            <w:r w:rsidR="00170A7B" w:rsidRPr="009D452C">
              <w:rPr>
                <w:rFonts w:ascii="Arial" w:hAnsi="Arial" w:cs="Arial"/>
                <w:lang w:eastAsia="en-GB"/>
              </w:rPr>
              <w:t>e.g.,</w:t>
            </w:r>
            <w:r w:rsidRPr="009D452C">
              <w:rPr>
                <w:rFonts w:ascii="Arial" w:hAnsi="Arial" w:cs="Arial"/>
                <w:lang w:eastAsia="en-GB"/>
              </w:rPr>
              <w:t xml:space="preserve"> Association for Coaching (AC), </w:t>
            </w:r>
            <w:r w:rsidRPr="009D452C">
              <w:rPr>
                <w:rFonts w:ascii="Arial" w:hAnsi="Arial" w:cs="Arial"/>
                <w:bCs/>
                <w:lang w:eastAsia="en-GB"/>
              </w:rPr>
              <w:t>European</w:t>
            </w:r>
            <w:r w:rsidRPr="009D452C">
              <w:rPr>
                <w:rFonts w:ascii="Arial" w:hAnsi="Arial" w:cs="Arial"/>
                <w:lang w:eastAsia="en-GB"/>
              </w:rPr>
              <w:t xml:space="preserve"> </w:t>
            </w:r>
            <w:r w:rsidRPr="009D452C">
              <w:rPr>
                <w:rFonts w:ascii="Arial" w:hAnsi="Arial" w:cs="Arial"/>
                <w:bCs/>
                <w:lang w:eastAsia="en-GB"/>
              </w:rPr>
              <w:t>Mentoring</w:t>
            </w:r>
            <w:r w:rsidRPr="009D452C">
              <w:rPr>
                <w:rFonts w:ascii="Arial" w:hAnsi="Arial" w:cs="Arial"/>
                <w:lang w:eastAsia="en-GB"/>
              </w:rPr>
              <w:t xml:space="preserve"> &amp; </w:t>
            </w:r>
            <w:r w:rsidRPr="009D452C">
              <w:rPr>
                <w:rFonts w:ascii="Arial" w:hAnsi="Arial" w:cs="Arial"/>
                <w:bCs/>
                <w:lang w:eastAsia="en-GB"/>
              </w:rPr>
              <w:t>Coaching</w:t>
            </w:r>
            <w:r w:rsidRPr="009D452C">
              <w:rPr>
                <w:rFonts w:ascii="Arial" w:hAnsi="Arial" w:cs="Arial"/>
                <w:lang w:eastAsia="en-GB"/>
              </w:rPr>
              <w:t xml:space="preserve"> Council (EMCC), International Coach Federation (ICF) or equivalent at an appropriate level for a Level 7 tutor.</w:t>
            </w:r>
          </w:p>
          <w:p w14:paraId="747CAAFD" w14:textId="77777777" w:rsidR="00FA4BFD" w:rsidRPr="009D452C" w:rsidRDefault="00FA4BFD" w:rsidP="00FA4BFD">
            <w:pPr>
              <w:pStyle w:val="ColorfulList-Accent11"/>
              <w:spacing w:after="0"/>
              <w:ind w:left="317"/>
              <w:rPr>
                <w:rFonts w:ascii="Arial" w:hAnsi="Arial" w:cs="Arial"/>
                <w:b/>
                <w:u w:val="single"/>
                <w:lang w:val="en-US" w:eastAsia="en-GB"/>
              </w:rPr>
            </w:pPr>
            <w:r w:rsidRPr="009D452C">
              <w:rPr>
                <w:rFonts w:ascii="Arial" w:hAnsi="Arial" w:cs="Arial"/>
                <w:b/>
                <w:u w:val="single"/>
                <w:lang w:val="en-US" w:eastAsia="en-GB"/>
              </w:rPr>
              <w:t>or</w:t>
            </w:r>
          </w:p>
          <w:p w14:paraId="6DB8AB10" w14:textId="77777777" w:rsidR="00FA4BFD" w:rsidRPr="009D452C" w:rsidRDefault="00FA4BFD" w:rsidP="00FA4BFD">
            <w:pPr>
              <w:pStyle w:val="Table-List-ItemPara-XY"/>
              <w:numPr>
                <w:ilvl w:val="0"/>
                <w:numId w:val="10"/>
              </w:numPr>
              <w:spacing w:after="0"/>
              <w:rPr>
                <w:rFonts w:ascii="Arial" w:hAnsi="Arial" w:cs="Arial"/>
                <w:lang w:eastAsia="en-GB"/>
              </w:rPr>
            </w:pPr>
            <w:r w:rsidRPr="009D452C">
              <w:rPr>
                <w:rFonts w:ascii="Arial" w:hAnsi="Arial" w:cs="Arial"/>
                <w:lang w:eastAsia="en-GB"/>
              </w:rPr>
              <w:t>Conferences attended (institution, topic and dates).</w:t>
            </w:r>
          </w:p>
          <w:p w14:paraId="60876817" w14:textId="77777777" w:rsidR="00FA4BFD" w:rsidRPr="009D452C" w:rsidRDefault="00FA4BFD" w:rsidP="00FA4BFD">
            <w:pPr>
              <w:pStyle w:val="ColorfulList-Accent11"/>
              <w:spacing w:after="0"/>
              <w:ind w:left="317"/>
              <w:rPr>
                <w:rFonts w:ascii="Arial" w:hAnsi="Arial" w:cs="Arial"/>
                <w:b/>
                <w:u w:val="single"/>
                <w:lang w:val="en-US" w:eastAsia="en-GB"/>
              </w:rPr>
            </w:pPr>
            <w:r w:rsidRPr="009D452C">
              <w:rPr>
                <w:rFonts w:ascii="Arial" w:hAnsi="Arial" w:cs="Arial"/>
                <w:b/>
                <w:u w:val="single"/>
                <w:lang w:val="en-US" w:eastAsia="en-GB"/>
              </w:rPr>
              <w:t>or</w:t>
            </w:r>
          </w:p>
          <w:p w14:paraId="45B12E1F" w14:textId="77777777" w:rsidR="00FA4BFD" w:rsidRPr="009D452C" w:rsidRDefault="00FA4BFD" w:rsidP="00FA4BFD">
            <w:pPr>
              <w:pStyle w:val="Table-List-ItemPara-XY"/>
              <w:numPr>
                <w:ilvl w:val="0"/>
                <w:numId w:val="10"/>
              </w:numPr>
              <w:spacing w:before="80" w:after="80" w:line="240" w:lineRule="auto"/>
              <w:rPr>
                <w:rFonts w:ascii="Arial" w:eastAsia="Times New Roman" w:hAnsi="Arial" w:cs="Arial"/>
              </w:rPr>
            </w:pPr>
            <w:r w:rsidRPr="009D452C">
              <w:rPr>
                <w:rFonts w:ascii="Arial" w:hAnsi="Arial" w:cs="Arial"/>
                <w:lang w:eastAsia="en-GB"/>
              </w:rPr>
              <w:t>Participation in research projects (institution, topic and dates).</w:t>
            </w:r>
          </w:p>
        </w:tc>
      </w:tr>
      <w:tr w:rsidR="00FA4BFD" w:rsidRPr="001429E0" w14:paraId="09A8FF32"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603F704D" w14:textId="77777777" w:rsidR="00FA4BFD" w:rsidRPr="009D452C" w:rsidRDefault="00FA4BFD" w:rsidP="00FA4BFD">
            <w:pPr>
              <w:tabs>
                <w:tab w:val="clear" w:pos="2694"/>
              </w:tabs>
              <w:spacing w:before="80" w:after="80" w:line="240" w:lineRule="auto"/>
              <w:rPr>
                <w:rFonts w:eastAsia="Times New Roman"/>
                <w:sz w:val="22"/>
                <w:szCs w:val="22"/>
                <w:lang w:val="en-US"/>
              </w:rPr>
            </w:pPr>
            <w:r w:rsidRPr="009D452C">
              <w:rPr>
                <w:sz w:val="22"/>
                <w:szCs w:val="22"/>
                <w:lang w:val="en-US" w:eastAsia="en-GB"/>
              </w:rPr>
              <w:t xml:space="preserve">Relevant and sufficient occupational experience in Leadership or Management to understand the job roles and </w:t>
            </w:r>
            <w:proofErr w:type="spellStart"/>
            <w:r w:rsidRPr="009D452C">
              <w:rPr>
                <w:sz w:val="22"/>
                <w:szCs w:val="22"/>
                <w:lang w:val="en-US" w:eastAsia="en-GB"/>
              </w:rPr>
              <w:t>organisational</w:t>
            </w:r>
            <w:proofErr w:type="spellEnd"/>
            <w:r w:rsidRPr="009D452C">
              <w:rPr>
                <w:sz w:val="22"/>
                <w:szCs w:val="22"/>
                <w:lang w:val="en-US" w:eastAsia="en-GB"/>
              </w:rPr>
              <w:t xml:space="preserve"> context within which learners are operating.</w:t>
            </w:r>
          </w:p>
        </w:tc>
        <w:tc>
          <w:tcPr>
            <w:tcW w:w="3250" w:type="pct"/>
          </w:tcPr>
          <w:p w14:paraId="7CC416BB" w14:textId="77777777" w:rsidR="00FA4BFD" w:rsidRPr="009D452C" w:rsidRDefault="00FA4BFD" w:rsidP="00FA4BFD">
            <w:pPr>
              <w:pStyle w:val="Table-List-ItemPara-XY"/>
              <w:numPr>
                <w:ilvl w:val="0"/>
                <w:numId w:val="10"/>
              </w:numPr>
              <w:spacing w:before="80" w:after="80" w:line="240" w:lineRule="auto"/>
              <w:rPr>
                <w:rFonts w:ascii="Arial" w:eastAsia="Times New Roman" w:hAnsi="Arial" w:cs="Arial"/>
              </w:rPr>
            </w:pPr>
            <w:r w:rsidRPr="009D452C">
              <w:rPr>
                <w:rFonts w:ascii="Arial" w:hAnsi="Arial" w:cs="Arial"/>
                <w:lang w:eastAsia="en-GB"/>
              </w:rPr>
              <w:t xml:space="preserve">Relevant and sufficient Leadership or Management experience at a strategic level to understand the job roles and </w:t>
            </w:r>
            <w:proofErr w:type="spellStart"/>
            <w:r w:rsidRPr="009D452C">
              <w:rPr>
                <w:rFonts w:ascii="Arial" w:hAnsi="Arial" w:cs="Arial"/>
                <w:lang w:eastAsia="en-GB"/>
              </w:rPr>
              <w:t>organisational</w:t>
            </w:r>
            <w:proofErr w:type="spellEnd"/>
            <w:r w:rsidRPr="009D452C">
              <w:rPr>
                <w:rFonts w:ascii="Arial" w:hAnsi="Arial" w:cs="Arial"/>
                <w:lang w:eastAsia="en-GB"/>
              </w:rPr>
              <w:t xml:space="preserve"> context within which Level 7 learners are operating.</w:t>
            </w:r>
            <w:r w:rsidRPr="009D452C">
              <w:rPr>
                <w:rFonts w:ascii="Arial" w:eastAsia="Times New Roman" w:hAnsi="Arial" w:cs="Arial"/>
              </w:rPr>
              <w:t xml:space="preserve"> </w:t>
            </w:r>
          </w:p>
        </w:tc>
      </w:tr>
      <w:tr w:rsidR="00FA4BFD" w:rsidRPr="001429E0" w14:paraId="1A9E7C82"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3352CD00" w14:textId="77777777" w:rsidR="00FA4BFD" w:rsidRPr="009D452C" w:rsidRDefault="00FA4BFD" w:rsidP="00FA4BFD">
            <w:pPr>
              <w:tabs>
                <w:tab w:val="clear" w:pos="2694"/>
              </w:tabs>
              <w:spacing w:before="80" w:after="80" w:line="240" w:lineRule="auto"/>
              <w:rPr>
                <w:rFonts w:eastAsia="Times New Roman"/>
                <w:sz w:val="22"/>
                <w:szCs w:val="22"/>
                <w:lang w:val="en-US"/>
              </w:rPr>
            </w:pPr>
            <w:r w:rsidRPr="009D452C">
              <w:rPr>
                <w:sz w:val="22"/>
                <w:szCs w:val="22"/>
                <w:lang w:val="en-US" w:eastAsia="en-GB"/>
              </w:rPr>
              <w:t xml:space="preserve">Continuing Professional Development in Strategic Leadership or Management. </w:t>
            </w:r>
          </w:p>
        </w:tc>
        <w:tc>
          <w:tcPr>
            <w:tcW w:w="3250" w:type="pct"/>
          </w:tcPr>
          <w:p w14:paraId="0A8F3672" w14:textId="77777777" w:rsidR="00FA4BFD" w:rsidRPr="009D452C" w:rsidRDefault="00FA4BFD" w:rsidP="00FA4BFD">
            <w:pPr>
              <w:pStyle w:val="Table-List-ItemPara-XY"/>
              <w:numPr>
                <w:ilvl w:val="0"/>
                <w:numId w:val="10"/>
              </w:numPr>
              <w:spacing w:after="0"/>
              <w:rPr>
                <w:rFonts w:ascii="Arial" w:hAnsi="Arial" w:cs="Arial"/>
                <w:lang w:eastAsia="en-GB"/>
              </w:rPr>
            </w:pPr>
            <w:r w:rsidRPr="009D452C">
              <w:rPr>
                <w:rFonts w:ascii="Arial" w:hAnsi="Arial" w:cs="Arial"/>
                <w:lang w:eastAsia="en-GB"/>
              </w:rPr>
              <w:t>Have a relevant and sufficient qualification in Strategic Leadership or Management at Level 7 or higher.</w:t>
            </w:r>
          </w:p>
          <w:p w14:paraId="332864CB" w14:textId="77777777" w:rsidR="00FA4BFD" w:rsidRPr="009D452C" w:rsidRDefault="00FA4BFD" w:rsidP="00FA4BFD">
            <w:pPr>
              <w:pStyle w:val="ColorfulList-Accent11"/>
              <w:spacing w:after="0"/>
              <w:ind w:left="317"/>
              <w:rPr>
                <w:rFonts w:ascii="Arial" w:hAnsi="Arial" w:cs="Arial"/>
                <w:b/>
                <w:u w:val="single"/>
                <w:lang w:val="en-US" w:eastAsia="en-GB"/>
              </w:rPr>
            </w:pPr>
            <w:r w:rsidRPr="009D452C">
              <w:rPr>
                <w:rFonts w:ascii="Arial" w:hAnsi="Arial" w:cs="Arial"/>
                <w:b/>
                <w:u w:val="single"/>
                <w:lang w:val="en-US" w:eastAsia="en-GB"/>
              </w:rPr>
              <w:t>or</w:t>
            </w:r>
          </w:p>
          <w:p w14:paraId="2FAF8E1F" w14:textId="77777777" w:rsidR="00FA4BFD" w:rsidRPr="009D452C" w:rsidRDefault="00FA4BFD" w:rsidP="00FA4BFD">
            <w:pPr>
              <w:pStyle w:val="Table-List-ItemPara-XY"/>
              <w:numPr>
                <w:ilvl w:val="0"/>
                <w:numId w:val="10"/>
              </w:numPr>
              <w:spacing w:after="0"/>
              <w:rPr>
                <w:rFonts w:ascii="Arial" w:hAnsi="Arial" w:cs="Arial"/>
                <w:lang w:eastAsia="en-GB"/>
              </w:rPr>
            </w:pPr>
            <w:r w:rsidRPr="009D452C">
              <w:rPr>
                <w:rFonts w:ascii="Arial" w:hAnsi="Arial" w:cs="Arial"/>
                <w:lang w:eastAsia="en-GB"/>
              </w:rPr>
              <w:t>Participation in CPD in relation to Leadership or Management relevant to Level 7 learners.</w:t>
            </w:r>
          </w:p>
          <w:p w14:paraId="7CEC14F3" w14:textId="77777777" w:rsidR="00FA4BFD" w:rsidRPr="009D452C" w:rsidRDefault="00FA4BFD" w:rsidP="00FA4BFD">
            <w:pPr>
              <w:pStyle w:val="ColorfulList-Accent11"/>
              <w:spacing w:after="0"/>
              <w:ind w:left="317"/>
              <w:rPr>
                <w:rFonts w:ascii="Arial" w:hAnsi="Arial" w:cs="Arial"/>
                <w:b/>
                <w:u w:val="single"/>
                <w:lang w:val="en-US" w:eastAsia="en-GB"/>
              </w:rPr>
            </w:pPr>
            <w:r w:rsidRPr="009D452C">
              <w:rPr>
                <w:rFonts w:ascii="Arial" w:hAnsi="Arial" w:cs="Arial"/>
                <w:b/>
                <w:u w:val="single"/>
                <w:lang w:val="en-US" w:eastAsia="en-GB"/>
              </w:rPr>
              <w:t>or</w:t>
            </w:r>
          </w:p>
          <w:p w14:paraId="07EC9861" w14:textId="77777777" w:rsidR="00FA4BFD" w:rsidRPr="009D452C" w:rsidRDefault="00FA4BFD" w:rsidP="00FA4BFD">
            <w:pPr>
              <w:pStyle w:val="Table-List-ItemPara-XY"/>
              <w:numPr>
                <w:ilvl w:val="0"/>
                <w:numId w:val="10"/>
              </w:numPr>
              <w:spacing w:before="80" w:after="80" w:line="240" w:lineRule="auto"/>
              <w:rPr>
                <w:rFonts w:ascii="Arial" w:eastAsia="Times New Roman" w:hAnsi="Arial" w:cs="Arial"/>
              </w:rPr>
            </w:pPr>
            <w:r w:rsidRPr="009D452C">
              <w:rPr>
                <w:rFonts w:ascii="Arial" w:hAnsi="Arial" w:cs="Arial"/>
                <w:lang w:eastAsia="en-GB"/>
              </w:rPr>
              <w:t>Desirable but not essential to have membership of a relevant professional institute or association at an appropriate level.</w:t>
            </w:r>
          </w:p>
        </w:tc>
      </w:tr>
      <w:tr w:rsidR="00FA4BFD" w:rsidRPr="001429E0" w14:paraId="14B194B2"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4D1B54B4" w14:textId="365702ED" w:rsidR="00FA4BFD" w:rsidRPr="009D452C" w:rsidRDefault="00FA4BFD" w:rsidP="00911827">
            <w:pPr>
              <w:tabs>
                <w:tab w:val="clear" w:pos="2694"/>
              </w:tabs>
              <w:spacing w:before="80" w:after="80" w:line="240" w:lineRule="auto"/>
              <w:rPr>
                <w:rFonts w:eastAsia="Times New Roman"/>
                <w:sz w:val="22"/>
                <w:szCs w:val="22"/>
                <w:lang w:val="en-US"/>
              </w:rPr>
            </w:pPr>
            <w:r w:rsidRPr="009D452C">
              <w:rPr>
                <w:sz w:val="22"/>
                <w:szCs w:val="22"/>
                <w:lang w:val="en-US" w:eastAsia="en-GB"/>
              </w:rPr>
              <w:t xml:space="preserve">Knowledge, understanding and application of a range of </w:t>
            </w:r>
            <w:r w:rsidRPr="009D452C">
              <w:rPr>
                <w:sz w:val="22"/>
                <w:szCs w:val="22"/>
                <w:lang w:val="en-US" w:eastAsia="en-GB"/>
              </w:rPr>
              <w:lastRenderedPageBreak/>
              <w:t xml:space="preserve">assessment and/ or internal quality assurance methodologies relevant to the </w:t>
            </w:r>
            <w:r w:rsidR="00911827" w:rsidRPr="009D452C">
              <w:rPr>
                <w:sz w:val="22"/>
                <w:szCs w:val="22"/>
                <w:lang w:val="en-US" w:eastAsia="en-GB"/>
              </w:rPr>
              <w:t>Level 7 qualification(s) for Executive and Senior Level Coaches and Mentors.</w:t>
            </w:r>
          </w:p>
        </w:tc>
        <w:tc>
          <w:tcPr>
            <w:tcW w:w="3250" w:type="pct"/>
          </w:tcPr>
          <w:p w14:paraId="2C8D5030" w14:textId="77777777" w:rsidR="00FA4BFD" w:rsidRPr="009D452C" w:rsidRDefault="00FA4BFD" w:rsidP="00FA4BFD">
            <w:pPr>
              <w:pStyle w:val="Table-List-ItemPara-XY"/>
              <w:numPr>
                <w:ilvl w:val="0"/>
                <w:numId w:val="10"/>
              </w:numPr>
              <w:spacing w:before="0" w:after="0"/>
              <w:rPr>
                <w:rFonts w:ascii="Arial" w:hAnsi="Arial" w:cs="Arial"/>
                <w:lang w:eastAsia="en-GB"/>
              </w:rPr>
            </w:pPr>
            <w:r w:rsidRPr="009D452C">
              <w:rPr>
                <w:rFonts w:ascii="Arial" w:hAnsi="Arial" w:cs="Arial"/>
                <w:lang w:eastAsia="en-GB"/>
              </w:rPr>
              <w:lastRenderedPageBreak/>
              <w:t>Have a relevant qualification in assessment and/or internal quality assurance.</w:t>
            </w:r>
          </w:p>
          <w:p w14:paraId="444A1043" w14:textId="77777777" w:rsidR="00FA4BFD" w:rsidRPr="009D452C" w:rsidRDefault="00FA4BFD" w:rsidP="00FA4BFD">
            <w:pPr>
              <w:pStyle w:val="ListParagraph"/>
              <w:spacing w:after="0"/>
              <w:ind w:left="317"/>
              <w:rPr>
                <w:b/>
                <w:sz w:val="22"/>
                <w:szCs w:val="22"/>
                <w:u w:val="single"/>
                <w:lang w:val="en-US" w:eastAsia="en-GB"/>
              </w:rPr>
            </w:pPr>
            <w:r w:rsidRPr="009D452C">
              <w:rPr>
                <w:b/>
                <w:sz w:val="22"/>
                <w:szCs w:val="22"/>
                <w:u w:val="single"/>
                <w:lang w:val="en-US" w:eastAsia="en-GB"/>
              </w:rPr>
              <w:lastRenderedPageBreak/>
              <w:t>or</w:t>
            </w:r>
          </w:p>
          <w:p w14:paraId="685EB779" w14:textId="3EC1ADA8" w:rsidR="00FA4BFD" w:rsidRPr="009D452C" w:rsidRDefault="00FA4BFD" w:rsidP="00911827">
            <w:pPr>
              <w:pStyle w:val="Table-List-ItemPara-XY"/>
              <w:numPr>
                <w:ilvl w:val="0"/>
                <w:numId w:val="10"/>
              </w:numPr>
              <w:spacing w:before="80" w:after="80" w:line="240" w:lineRule="auto"/>
              <w:rPr>
                <w:rFonts w:ascii="Arial" w:eastAsia="Times New Roman" w:hAnsi="Arial" w:cs="Arial"/>
              </w:rPr>
            </w:pPr>
            <w:r w:rsidRPr="009D452C">
              <w:rPr>
                <w:rFonts w:ascii="Arial" w:hAnsi="Arial" w:cs="Arial"/>
                <w:lang w:eastAsia="en-GB"/>
              </w:rPr>
              <w:t xml:space="preserve">Demonstrate clear and sufficient evidence of current (within the last three years) experience of assessment and/or internal quality assurance appropriate to the </w:t>
            </w:r>
            <w:r w:rsidR="00911827" w:rsidRPr="009D452C">
              <w:rPr>
                <w:rFonts w:ascii="Arial" w:hAnsi="Arial" w:cs="Arial"/>
                <w:lang w:eastAsia="en-GB"/>
              </w:rPr>
              <w:t>Level 7 qualification(s) for Executive and Senior Level Coaches and Mentors.</w:t>
            </w:r>
          </w:p>
        </w:tc>
      </w:tr>
      <w:tr w:rsidR="00FA4BFD" w:rsidRPr="001429E0" w14:paraId="614FA091"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7BA22E2D" w14:textId="06B86FFD" w:rsidR="00FA4BFD" w:rsidRPr="009D452C" w:rsidRDefault="00FA4BFD" w:rsidP="00C51C2D">
            <w:pPr>
              <w:tabs>
                <w:tab w:val="clear" w:pos="2694"/>
              </w:tabs>
              <w:spacing w:before="80" w:after="80" w:line="240" w:lineRule="auto"/>
              <w:rPr>
                <w:sz w:val="22"/>
                <w:szCs w:val="22"/>
                <w:lang w:val="en-US" w:eastAsia="en-GB"/>
              </w:rPr>
            </w:pPr>
            <w:r w:rsidRPr="009D452C">
              <w:rPr>
                <w:sz w:val="22"/>
                <w:szCs w:val="22"/>
                <w:lang w:val="en-US" w:eastAsia="en-GB"/>
              </w:rPr>
              <w:lastRenderedPageBreak/>
              <w:t>Knowledge of the Level 7</w:t>
            </w:r>
            <w:r w:rsidR="00C51C2D" w:rsidRPr="009D452C">
              <w:rPr>
                <w:sz w:val="22"/>
                <w:szCs w:val="22"/>
                <w:lang w:val="en-US" w:eastAsia="en-GB"/>
              </w:rPr>
              <w:t xml:space="preserve"> qualification(s) for Executive and Senior Level Coaches and Mentors </w:t>
            </w:r>
            <w:r w:rsidRPr="009D452C">
              <w:rPr>
                <w:sz w:val="22"/>
                <w:szCs w:val="22"/>
                <w:lang w:val="en-US" w:eastAsia="en-GB"/>
              </w:rPr>
              <w:t>- structure, learning and assessment processes.</w:t>
            </w:r>
          </w:p>
        </w:tc>
        <w:tc>
          <w:tcPr>
            <w:tcW w:w="3250" w:type="pct"/>
          </w:tcPr>
          <w:p w14:paraId="17D2796C" w14:textId="77777777" w:rsidR="00FA4BFD" w:rsidRPr="009D452C" w:rsidRDefault="00FA4BFD" w:rsidP="00FA4BFD">
            <w:pPr>
              <w:pStyle w:val="Table-List-ItemPara-XY"/>
              <w:numPr>
                <w:ilvl w:val="0"/>
                <w:numId w:val="10"/>
              </w:numPr>
              <w:spacing w:before="0" w:after="0"/>
              <w:rPr>
                <w:rFonts w:ascii="Arial" w:hAnsi="Arial" w:cs="Arial"/>
                <w:lang w:eastAsia="en-GB"/>
              </w:rPr>
            </w:pPr>
            <w:r w:rsidRPr="009D452C">
              <w:rPr>
                <w:rFonts w:ascii="Arial" w:hAnsi="Arial" w:cs="Arial"/>
                <w:lang w:eastAsia="en-GB"/>
              </w:rPr>
              <w:t>Previous experience of delivery of ILM VRQ qualification(s).</w:t>
            </w:r>
          </w:p>
          <w:p w14:paraId="0088EE7E" w14:textId="77777777" w:rsidR="00FA4BFD" w:rsidRPr="009D452C" w:rsidRDefault="00FA4BFD" w:rsidP="00FA4BFD">
            <w:pPr>
              <w:pStyle w:val="ListParagraph"/>
              <w:spacing w:after="0"/>
              <w:ind w:left="317"/>
              <w:rPr>
                <w:sz w:val="22"/>
                <w:szCs w:val="22"/>
                <w:lang w:val="en-US" w:eastAsia="en-GB"/>
              </w:rPr>
            </w:pPr>
            <w:r w:rsidRPr="009D452C">
              <w:rPr>
                <w:sz w:val="22"/>
                <w:szCs w:val="22"/>
                <w:lang w:val="en-US" w:eastAsia="en-GB"/>
              </w:rPr>
              <w:t xml:space="preserve"> </w:t>
            </w:r>
            <w:r w:rsidRPr="009D452C">
              <w:rPr>
                <w:b/>
                <w:sz w:val="22"/>
                <w:szCs w:val="22"/>
                <w:u w:val="single"/>
                <w:lang w:val="en-US" w:eastAsia="en-GB"/>
              </w:rPr>
              <w:t>or</w:t>
            </w:r>
          </w:p>
          <w:p w14:paraId="20320B7A" w14:textId="77777777" w:rsidR="00FA4BFD" w:rsidRPr="009D452C" w:rsidRDefault="00FA4BFD" w:rsidP="00FA4BFD">
            <w:pPr>
              <w:pStyle w:val="Table-List-ItemPara-XY"/>
              <w:numPr>
                <w:ilvl w:val="0"/>
                <w:numId w:val="10"/>
              </w:numPr>
              <w:spacing w:before="0" w:after="0"/>
              <w:rPr>
                <w:rFonts w:ascii="Arial" w:hAnsi="Arial" w:cs="Arial"/>
                <w:lang w:eastAsia="en-GB"/>
              </w:rPr>
            </w:pPr>
            <w:r w:rsidRPr="009D452C">
              <w:rPr>
                <w:rFonts w:ascii="Arial" w:hAnsi="Arial" w:cs="Arial"/>
                <w:lang w:eastAsia="en-GB"/>
              </w:rPr>
              <w:t>Knowledge of the RQF and level descriptors.</w:t>
            </w:r>
          </w:p>
          <w:p w14:paraId="3AEF0789" w14:textId="77777777" w:rsidR="00FA4BFD" w:rsidRPr="009D452C" w:rsidRDefault="00FA4BFD" w:rsidP="00FA4BFD">
            <w:pPr>
              <w:pStyle w:val="ListParagraph"/>
              <w:spacing w:after="0"/>
              <w:ind w:left="317"/>
              <w:rPr>
                <w:sz w:val="22"/>
                <w:szCs w:val="22"/>
                <w:lang w:val="en-US" w:eastAsia="en-GB"/>
              </w:rPr>
            </w:pPr>
            <w:r w:rsidRPr="009D452C">
              <w:rPr>
                <w:sz w:val="22"/>
                <w:szCs w:val="22"/>
                <w:lang w:val="en-US" w:eastAsia="en-GB"/>
              </w:rPr>
              <w:t xml:space="preserve"> </w:t>
            </w:r>
            <w:r w:rsidRPr="009D452C">
              <w:rPr>
                <w:b/>
                <w:sz w:val="22"/>
                <w:szCs w:val="22"/>
                <w:u w:val="single"/>
                <w:lang w:val="en-US" w:eastAsia="en-GB"/>
              </w:rPr>
              <w:t>or</w:t>
            </w:r>
          </w:p>
          <w:p w14:paraId="7F00EB4B" w14:textId="77777777" w:rsidR="00FA4BFD" w:rsidRPr="009D452C" w:rsidRDefault="00FA4BFD" w:rsidP="00FA4BFD">
            <w:pPr>
              <w:pStyle w:val="Table-List-ItemPara-XY"/>
              <w:numPr>
                <w:ilvl w:val="0"/>
                <w:numId w:val="10"/>
              </w:numPr>
              <w:spacing w:before="80" w:after="80" w:line="240" w:lineRule="auto"/>
              <w:rPr>
                <w:rFonts w:ascii="Arial" w:eastAsia="Times New Roman" w:hAnsi="Arial" w:cs="Arial"/>
              </w:rPr>
            </w:pPr>
            <w:r w:rsidRPr="009D452C">
              <w:rPr>
                <w:rFonts w:ascii="Arial" w:hAnsi="Arial" w:cs="Arial"/>
                <w:lang w:eastAsia="en-GB"/>
              </w:rPr>
              <w:t xml:space="preserve">Planned CPD by </w:t>
            </w:r>
            <w:proofErr w:type="spellStart"/>
            <w:r w:rsidRPr="009D452C">
              <w:rPr>
                <w:rFonts w:ascii="Arial" w:hAnsi="Arial" w:cs="Arial"/>
                <w:lang w:eastAsia="en-GB"/>
              </w:rPr>
              <w:t>centre</w:t>
            </w:r>
            <w:proofErr w:type="spellEnd"/>
            <w:r w:rsidRPr="009D452C">
              <w:rPr>
                <w:rFonts w:ascii="Arial" w:hAnsi="Arial" w:cs="Arial"/>
                <w:lang w:eastAsia="en-GB"/>
              </w:rPr>
              <w:t>.</w:t>
            </w:r>
          </w:p>
        </w:tc>
      </w:tr>
      <w:tr w:rsidR="00FA4BFD" w:rsidRPr="001429E0" w14:paraId="57B030C7"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46CFD27C" w14:textId="77777777" w:rsidR="00FA4BFD" w:rsidRPr="009D452C" w:rsidRDefault="00FA4BFD" w:rsidP="00FA4BFD">
            <w:pPr>
              <w:tabs>
                <w:tab w:val="clear" w:pos="2694"/>
              </w:tabs>
              <w:spacing w:before="80" w:after="80" w:line="240" w:lineRule="auto"/>
              <w:rPr>
                <w:sz w:val="22"/>
                <w:szCs w:val="22"/>
                <w:lang w:val="en-US" w:eastAsia="en-GB"/>
              </w:rPr>
            </w:pPr>
            <w:r w:rsidRPr="009D452C">
              <w:rPr>
                <w:sz w:val="22"/>
                <w:szCs w:val="22"/>
                <w:lang w:val="en-US" w:eastAsia="en-GB"/>
              </w:rPr>
              <w:t>Continuing Professional Development in assessment and/or internal quality assurance.</w:t>
            </w:r>
          </w:p>
        </w:tc>
        <w:tc>
          <w:tcPr>
            <w:tcW w:w="3250" w:type="pct"/>
          </w:tcPr>
          <w:p w14:paraId="2DCAC9E5" w14:textId="32EC3737" w:rsidR="00FA4BFD" w:rsidRPr="009D452C" w:rsidRDefault="00FA4BFD" w:rsidP="00C51C2D">
            <w:pPr>
              <w:numPr>
                <w:ilvl w:val="0"/>
                <w:numId w:val="10"/>
              </w:numPr>
              <w:tabs>
                <w:tab w:val="clear" w:pos="2694"/>
                <w:tab w:val="left" w:pos="357"/>
              </w:tabs>
              <w:spacing w:before="80" w:after="80" w:line="240" w:lineRule="auto"/>
              <w:contextualSpacing/>
              <w:rPr>
                <w:rFonts w:eastAsia="Times New Roman"/>
                <w:sz w:val="22"/>
                <w:szCs w:val="22"/>
                <w:lang w:val="en-US"/>
              </w:rPr>
            </w:pPr>
            <w:r w:rsidRPr="009D452C">
              <w:rPr>
                <w:sz w:val="22"/>
                <w:szCs w:val="22"/>
                <w:lang w:val="en-US" w:eastAsia="en-GB"/>
              </w:rPr>
              <w:t xml:space="preserve">Show sufficient evidence of participation in CPD in relation to assessment and/or internal quality assurance over the past three years relevant to the Level 7 qualification(s) </w:t>
            </w:r>
            <w:r w:rsidR="00C51C2D" w:rsidRPr="009D452C">
              <w:rPr>
                <w:sz w:val="22"/>
                <w:szCs w:val="22"/>
                <w:lang w:val="en-US" w:eastAsia="en-GB"/>
              </w:rPr>
              <w:t>for Executive and Senior Level Coaches and Mentors</w:t>
            </w:r>
            <w:r w:rsidRPr="009D452C">
              <w:rPr>
                <w:sz w:val="22"/>
                <w:szCs w:val="22"/>
                <w:lang w:val="en-US" w:eastAsia="en-GB"/>
              </w:rPr>
              <w:t>.</w:t>
            </w:r>
          </w:p>
        </w:tc>
      </w:tr>
    </w:tbl>
    <w:p w14:paraId="1D4C334A" w14:textId="6249A52E" w:rsidR="00FA4BFD" w:rsidRPr="001429E0" w:rsidRDefault="00FA4BFD" w:rsidP="00FA4BFD">
      <w:pPr>
        <w:tabs>
          <w:tab w:val="clear" w:pos="2694"/>
        </w:tabs>
        <w:spacing w:before="0" w:after="0" w:line="240" w:lineRule="auto"/>
        <w:rPr>
          <w:b/>
          <w:bCs/>
          <w:color w:val="F49515"/>
          <w:sz w:val="26"/>
          <w:szCs w:val="26"/>
          <w:lang w:val="en-US"/>
        </w:rPr>
      </w:pPr>
    </w:p>
    <w:p w14:paraId="3B0726CE" w14:textId="77777777" w:rsidR="0080177B" w:rsidRPr="001429E0" w:rsidRDefault="0080177B" w:rsidP="0080177B">
      <w:pPr>
        <w:pStyle w:val="Sub-headingILM"/>
        <w:rPr>
          <w:b w:val="0"/>
          <w:bCs w:val="0"/>
        </w:rPr>
      </w:pPr>
      <w:bookmarkStart w:id="19" w:name="_Toc166227913"/>
      <w:r w:rsidRPr="001429E0">
        <w:t>Quality Assurance</w:t>
      </w:r>
      <w:bookmarkEnd w:id="19"/>
      <w:r w:rsidRPr="001429E0">
        <w:t> </w:t>
      </w:r>
    </w:p>
    <w:p w14:paraId="1C687CC9" w14:textId="77777777" w:rsidR="0080177B" w:rsidRPr="001429E0" w:rsidRDefault="0080177B" w:rsidP="0080177B">
      <w:pPr>
        <w:pStyle w:val="paragraph"/>
        <w:spacing w:before="0" w:beforeAutospacing="0" w:after="0" w:afterAutospacing="0"/>
        <w:textAlignment w:val="baseline"/>
        <w:rPr>
          <w:rFonts w:ascii="Arial" w:hAnsi="Arial" w:cs="Arial"/>
          <w:sz w:val="22"/>
          <w:szCs w:val="22"/>
        </w:rPr>
      </w:pPr>
      <w:r w:rsidRPr="009D452C">
        <w:rPr>
          <w:rStyle w:val="normaltextrun"/>
          <w:rFonts w:ascii="Arial" w:hAnsi="Arial" w:cs="Arial"/>
          <w:sz w:val="22"/>
          <w:szCs w:val="22"/>
        </w:rPr>
        <w:t xml:space="preserve">Approved centres must have effective quality assurance systems to ensure optimum delivery and assessment of qualifications. Quality assurance includes initial centre approval, qualification approval and the centre's own internal procedures for monitoring quality.  Centres are responsible for internal quality assurance and City &amp; Guilds is responsible for external quality assurance. All external quality assurance processes reflect the minimum requirements for verified and moderated assessments, as detailed in the Centre Assessment Standards Scrutiny (CASS), section H2 of Ofqual’s General Conditions. For more information on both CASS and City and Guilds Quality Assurance processes visit: the </w:t>
      </w:r>
      <w:hyperlink r:id="rId13" w:tgtFrame="_blank" w:history="1">
        <w:r w:rsidRPr="009D452C">
          <w:rPr>
            <w:rStyle w:val="normaltextrun"/>
            <w:rFonts w:ascii="Arial" w:hAnsi="Arial" w:cs="Arial"/>
            <w:color w:val="0070C0"/>
            <w:sz w:val="22"/>
            <w:szCs w:val="22"/>
            <w:u w:val="single"/>
          </w:rPr>
          <w:t>What is CASS?</w:t>
        </w:r>
      </w:hyperlink>
      <w:r w:rsidRPr="009D452C">
        <w:rPr>
          <w:rStyle w:val="normaltextrun"/>
          <w:rFonts w:ascii="Arial" w:hAnsi="Arial" w:cs="Arial"/>
          <w:color w:val="FF0000"/>
          <w:sz w:val="22"/>
          <w:szCs w:val="22"/>
        </w:rPr>
        <w:t xml:space="preserve"> </w:t>
      </w:r>
      <w:r w:rsidRPr="009D452C">
        <w:rPr>
          <w:rStyle w:val="normaltextrun"/>
          <w:rFonts w:ascii="Arial" w:hAnsi="Arial" w:cs="Arial"/>
          <w:sz w:val="22"/>
          <w:szCs w:val="22"/>
        </w:rPr>
        <w:t>and </w:t>
      </w:r>
      <w:hyperlink r:id="rId14" w:tgtFrame="_blank" w:history="1">
        <w:r w:rsidRPr="009D452C">
          <w:rPr>
            <w:rStyle w:val="normaltextrun"/>
            <w:rFonts w:ascii="Arial" w:hAnsi="Arial" w:cs="Arial"/>
            <w:color w:val="0563C1"/>
            <w:sz w:val="22"/>
            <w:szCs w:val="22"/>
            <w:u w:val="single"/>
          </w:rPr>
          <w:t>Quality Assurance Standards</w:t>
        </w:r>
      </w:hyperlink>
      <w:r w:rsidRPr="009D452C">
        <w:rPr>
          <w:rStyle w:val="normaltextrun"/>
          <w:rFonts w:ascii="Arial" w:hAnsi="Arial" w:cs="Arial"/>
          <w:sz w:val="22"/>
          <w:szCs w:val="22"/>
        </w:rPr>
        <w:t xml:space="preserve"> documents on the City &amp; Guilds website. </w:t>
      </w:r>
      <w:r w:rsidRPr="009D452C">
        <w:rPr>
          <w:rStyle w:val="eop"/>
          <w:rFonts w:ascii="Arial" w:hAnsi="Arial" w:cs="Arial"/>
          <w:sz w:val="22"/>
          <w:szCs w:val="22"/>
        </w:rPr>
        <w:t> </w:t>
      </w:r>
    </w:p>
    <w:p w14:paraId="6F87FD97" w14:textId="77777777" w:rsidR="0080177B" w:rsidRPr="001429E0" w:rsidRDefault="0080177B" w:rsidP="0080177B">
      <w:pPr>
        <w:pStyle w:val="paragraph"/>
        <w:spacing w:before="0" w:beforeAutospacing="0" w:after="0" w:afterAutospacing="0"/>
        <w:textAlignment w:val="baseline"/>
        <w:rPr>
          <w:rFonts w:ascii="Arial" w:hAnsi="Arial" w:cs="Arial"/>
          <w:sz w:val="22"/>
          <w:szCs w:val="22"/>
        </w:rPr>
      </w:pPr>
      <w:r w:rsidRPr="009D452C">
        <w:rPr>
          <w:rStyle w:val="eop"/>
          <w:rFonts w:ascii="Arial" w:hAnsi="Arial" w:cs="Arial"/>
          <w:sz w:val="18"/>
          <w:szCs w:val="18"/>
        </w:rPr>
        <w:t> </w:t>
      </w:r>
    </w:p>
    <w:p w14:paraId="4F186A23" w14:textId="77777777" w:rsidR="0080177B" w:rsidRPr="001429E0" w:rsidRDefault="0080177B" w:rsidP="0080177B">
      <w:pPr>
        <w:pStyle w:val="paragraph"/>
        <w:spacing w:before="0" w:beforeAutospacing="0" w:after="0" w:afterAutospacing="0"/>
        <w:textAlignment w:val="baseline"/>
        <w:rPr>
          <w:rFonts w:ascii="Arial" w:hAnsi="Arial" w:cs="Arial"/>
          <w:sz w:val="22"/>
          <w:szCs w:val="22"/>
        </w:rPr>
      </w:pPr>
      <w:r w:rsidRPr="009D452C">
        <w:rPr>
          <w:rStyle w:val="normaltextrun"/>
          <w:rFonts w:ascii="Arial" w:hAnsi="Arial" w:cs="Arial"/>
          <w:sz w:val="22"/>
          <w:szCs w:val="22"/>
        </w:rPr>
        <w:t xml:space="preserve">Standards and rigorous quality assurance are maintained </w:t>
      </w:r>
      <w:proofErr w:type="gramStart"/>
      <w:r w:rsidRPr="009D452C">
        <w:rPr>
          <w:rStyle w:val="normaltextrun"/>
          <w:rFonts w:ascii="Arial" w:hAnsi="Arial" w:cs="Arial"/>
          <w:sz w:val="22"/>
          <w:szCs w:val="22"/>
        </w:rPr>
        <w:t>by the use of</w:t>
      </w:r>
      <w:proofErr w:type="gramEnd"/>
      <w:r w:rsidRPr="009D452C">
        <w:rPr>
          <w:rStyle w:val="normaltextrun"/>
          <w:rFonts w:ascii="Arial" w:hAnsi="Arial" w:cs="Arial"/>
          <w:sz w:val="22"/>
          <w:szCs w:val="22"/>
        </w:rPr>
        <w:t>: </w:t>
      </w:r>
      <w:r w:rsidRPr="009D452C">
        <w:rPr>
          <w:rStyle w:val="eop"/>
          <w:rFonts w:ascii="Arial" w:hAnsi="Arial" w:cs="Arial"/>
          <w:sz w:val="22"/>
          <w:szCs w:val="22"/>
        </w:rPr>
        <w:t> </w:t>
      </w:r>
    </w:p>
    <w:p w14:paraId="76ACAA49" w14:textId="77777777" w:rsidR="0080177B" w:rsidRPr="001429E0" w:rsidRDefault="0080177B" w:rsidP="0080177B">
      <w:pPr>
        <w:pStyle w:val="paragraph"/>
        <w:numPr>
          <w:ilvl w:val="0"/>
          <w:numId w:val="36"/>
        </w:numPr>
        <w:spacing w:before="0" w:beforeAutospacing="0" w:after="0" w:afterAutospacing="0"/>
        <w:ind w:left="1155" w:firstLine="0"/>
        <w:textAlignment w:val="baseline"/>
        <w:rPr>
          <w:rFonts w:ascii="Arial" w:hAnsi="Arial" w:cs="Arial"/>
          <w:sz w:val="22"/>
          <w:szCs w:val="22"/>
        </w:rPr>
      </w:pPr>
      <w:r w:rsidRPr="009D452C">
        <w:rPr>
          <w:rStyle w:val="normaltextrun"/>
          <w:rFonts w:ascii="Arial" w:hAnsi="Arial" w:cs="Arial"/>
          <w:sz w:val="22"/>
          <w:szCs w:val="22"/>
        </w:rPr>
        <w:t>Internal quality assurance </w:t>
      </w:r>
      <w:r w:rsidRPr="009D452C">
        <w:rPr>
          <w:rStyle w:val="eop"/>
          <w:rFonts w:ascii="Arial" w:hAnsi="Arial" w:cs="Arial"/>
          <w:sz w:val="22"/>
          <w:szCs w:val="22"/>
        </w:rPr>
        <w:t> </w:t>
      </w:r>
    </w:p>
    <w:p w14:paraId="590DB019" w14:textId="77777777" w:rsidR="0080177B" w:rsidRPr="001429E0" w:rsidRDefault="0080177B" w:rsidP="0080177B">
      <w:pPr>
        <w:pStyle w:val="paragraph"/>
        <w:numPr>
          <w:ilvl w:val="0"/>
          <w:numId w:val="36"/>
        </w:numPr>
        <w:spacing w:before="0" w:beforeAutospacing="0" w:after="0" w:afterAutospacing="0"/>
        <w:ind w:left="1155" w:firstLine="0"/>
        <w:textAlignment w:val="baseline"/>
        <w:rPr>
          <w:rFonts w:ascii="Arial" w:hAnsi="Arial" w:cs="Arial"/>
          <w:sz w:val="22"/>
          <w:szCs w:val="22"/>
        </w:rPr>
      </w:pPr>
      <w:r w:rsidRPr="009D452C">
        <w:rPr>
          <w:rStyle w:val="normaltextrun"/>
          <w:rFonts w:ascii="Arial" w:hAnsi="Arial" w:cs="Arial"/>
          <w:sz w:val="22"/>
          <w:szCs w:val="22"/>
        </w:rPr>
        <w:t>City &amp; Guilds external quality assurance. </w:t>
      </w:r>
      <w:r w:rsidRPr="009D452C">
        <w:rPr>
          <w:rStyle w:val="eop"/>
          <w:rFonts w:ascii="Arial" w:hAnsi="Arial" w:cs="Arial"/>
          <w:sz w:val="22"/>
          <w:szCs w:val="22"/>
        </w:rPr>
        <w:t> </w:t>
      </w:r>
    </w:p>
    <w:p w14:paraId="7D299967" w14:textId="77777777" w:rsidR="0080177B" w:rsidRPr="001429E0" w:rsidRDefault="0080177B" w:rsidP="0080177B">
      <w:pPr>
        <w:pStyle w:val="paragraph"/>
        <w:spacing w:before="0" w:beforeAutospacing="0" w:after="0" w:afterAutospacing="0"/>
        <w:ind w:left="1080"/>
        <w:textAlignment w:val="baseline"/>
        <w:rPr>
          <w:rFonts w:ascii="Arial" w:hAnsi="Arial" w:cs="Arial"/>
          <w:sz w:val="22"/>
          <w:szCs w:val="22"/>
        </w:rPr>
      </w:pPr>
      <w:r w:rsidRPr="009D452C">
        <w:rPr>
          <w:rStyle w:val="eop"/>
          <w:rFonts w:ascii="Arial" w:hAnsi="Arial" w:cs="Arial"/>
          <w:sz w:val="22"/>
          <w:szCs w:val="22"/>
        </w:rPr>
        <w:t> </w:t>
      </w:r>
    </w:p>
    <w:p w14:paraId="3FEEFAF4" w14:textId="77777777" w:rsidR="0080177B" w:rsidRPr="001429E0" w:rsidRDefault="0080177B" w:rsidP="0080177B">
      <w:pPr>
        <w:pStyle w:val="paragraph"/>
        <w:spacing w:before="0" w:beforeAutospacing="0" w:after="0" w:afterAutospacing="0"/>
        <w:textAlignment w:val="baseline"/>
        <w:rPr>
          <w:rFonts w:ascii="Arial" w:hAnsi="Arial" w:cs="Arial"/>
          <w:sz w:val="22"/>
          <w:szCs w:val="22"/>
        </w:rPr>
      </w:pPr>
      <w:proofErr w:type="gramStart"/>
      <w:r w:rsidRPr="009D452C">
        <w:rPr>
          <w:rStyle w:val="normaltextrun"/>
          <w:rFonts w:ascii="Arial" w:hAnsi="Arial" w:cs="Arial"/>
          <w:sz w:val="22"/>
          <w:szCs w:val="22"/>
        </w:rPr>
        <w:t>In order to</w:t>
      </w:r>
      <w:proofErr w:type="gramEnd"/>
      <w:r w:rsidRPr="009D452C">
        <w:rPr>
          <w:rStyle w:val="normaltextrun"/>
          <w:rFonts w:ascii="Arial" w:hAnsi="Arial" w:cs="Arial"/>
          <w:sz w:val="22"/>
          <w:szCs w:val="22"/>
        </w:rPr>
        <w:t xml:space="preserve"> carry out the quality assurance role, Internal Quality Assurers must </w:t>
      </w:r>
      <w:r w:rsidRPr="009D452C">
        <w:rPr>
          <w:rStyle w:val="eop"/>
          <w:rFonts w:ascii="Arial" w:hAnsi="Arial" w:cs="Arial"/>
          <w:sz w:val="22"/>
          <w:szCs w:val="22"/>
        </w:rPr>
        <w:t> </w:t>
      </w:r>
    </w:p>
    <w:p w14:paraId="4E1E4A44" w14:textId="77777777" w:rsidR="0080177B" w:rsidRPr="001429E0" w:rsidRDefault="0080177B" w:rsidP="0080177B">
      <w:pPr>
        <w:pStyle w:val="paragraph"/>
        <w:numPr>
          <w:ilvl w:val="0"/>
          <w:numId w:val="37"/>
        </w:numPr>
        <w:spacing w:before="0" w:beforeAutospacing="0" w:after="0" w:afterAutospacing="0"/>
        <w:ind w:left="1155" w:firstLine="0"/>
        <w:textAlignment w:val="baseline"/>
        <w:rPr>
          <w:rFonts w:ascii="Arial" w:hAnsi="Arial" w:cs="Arial"/>
          <w:sz w:val="22"/>
          <w:szCs w:val="22"/>
        </w:rPr>
      </w:pPr>
      <w:r w:rsidRPr="009D452C">
        <w:rPr>
          <w:rStyle w:val="normaltextrun"/>
          <w:rFonts w:ascii="Arial" w:hAnsi="Arial" w:cs="Arial"/>
          <w:sz w:val="22"/>
          <w:szCs w:val="22"/>
        </w:rPr>
        <w:t>have appropriate teaching and vocational knowledge and expertise </w:t>
      </w:r>
      <w:r w:rsidRPr="009D452C">
        <w:rPr>
          <w:rStyle w:val="eop"/>
          <w:rFonts w:ascii="Arial" w:hAnsi="Arial" w:cs="Arial"/>
          <w:sz w:val="22"/>
          <w:szCs w:val="22"/>
        </w:rPr>
        <w:t> </w:t>
      </w:r>
    </w:p>
    <w:p w14:paraId="7B13F48E" w14:textId="77777777" w:rsidR="0080177B" w:rsidRPr="001429E0" w:rsidRDefault="0080177B" w:rsidP="0080177B">
      <w:pPr>
        <w:pStyle w:val="paragraph"/>
        <w:numPr>
          <w:ilvl w:val="0"/>
          <w:numId w:val="37"/>
        </w:numPr>
        <w:spacing w:before="0" w:beforeAutospacing="0" w:after="0" w:afterAutospacing="0"/>
        <w:ind w:left="1155" w:firstLine="0"/>
        <w:textAlignment w:val="baseline"/>
        <w:rPr>
          <w:rFonts w:ascii="Arial" w:hAnsi="Arial" w:cs="Arial"/>
          <w:sz w:val="22"/>
          <w:szCs w:val="22"/>
        </w:rPr>
      </w:pPr>
      <w:r w:rsidRPr="009D452C">
        <w:rPr>
          <w:rStyle w:val="normaltextrun"/>
          <w:rFonts w:ascii="Arial" w:hAnsi="Arial" w:cs="Arial"/>
          <w:sz w:val="22"/>
          <w:szCs w:val="22"/>
        </w:rPr>
        <w:t>have experience in quality management/internal quality assurance </w:t>
      </w:r>
      <w:r w:rsidRPr="009D452C">
        <w:rPr>
          <w:rStyle w:val="eop"/>
          <w:rFonts w:ascii="Arial" w:hAnsi="Arial" w:cs="Arial"/>
          <w:sz w:val="22"/>
          <w:szCs w:val="22"/>
        </w:rPr>
        <w:t> </w:t>
      </w:r>
    </w:p>
    <w:p w14:paraId="4799F454" w14:textId="77777777" w:rsidR="0080177B" w:rsidRPr="001429E0" w:rsidRDefault="0080177B" w:rsidP="0080177B">
      <w:pPr>
        <w:pStyle w:val="paragraph"/>
        <w:numPr>
          <w:ilvl w:val="0"/>
          <w:numId w:val="38"/>
        </w:numPr>
        <w:spacing w:before="0" w:beforeAutospacing="0" w:after="0" w:afterAutospacing="0"/>
        <w:ind w:left="1155" w:firstLine="0"/>
        <w:textAlignment w:val="baseline"/>
        <w:rPr>
          <w:rFonts w:ascii="Arial" w:hAnsi="Arial" w:cs="Arial"/>
          <w:sz w:val="22"/>
          <w:szCs w:val="22"/>
        </w:rPr>
      </w:pPr>
      <w:r w:rsidRPr="009D452C">
        <w:rPr>
          <w:rStyle w:val="normaltextrun"/>
          <w:rFonts w:ascii="Arial" w:hAnsi="Arial" w:cs="Arial"/>
          <w:sz w:val="22"/>
          <w:szCs w:val="22"/>
        </w:rPr>
        <w:t>be familiar with the occupation and technical content covered within the qualification. </w:t>
      </w:r>
      <w:r w:rsidRPr="009D452C">
        <w:rPr>
          <w:rStyle w:val="eop"/>
          <w:rFonts w:ascii="Arial" w:hAnsi="Arial" w:cs="Arial"/>
          <w:sz w:val="22"/>
          <w:szCs w:val="22"/>
        </w:rPr>
        <w:t> </w:t>
      </w:r>
    </w:p>
    <w:p w14:paraId="783F2762" w14:textId="77777777" w:rsidR="0080177B" w:rsidRPr="001429E0" w:rsidRDefault="0080177B" w:rsidP="0080177B">
      <w:pPr>
        <w:pStyle w:val="paragraph"/>
        <w:spacing w:before="0" w:beforeAutospacing="0" w:after="0" w:afterAutospacing="0"/>
        <w:textAlignment w:val="baseline"/>
        <w:rPr>
          <w:rFonts w:ascii="Arial" w:hAnsi="Arial" w:cs="Arial"/>
          <w:sz w:val="22"/>
          <w:szCs w:val="22"/>
        </w:rPr>
      </w:pPr>
      <w:r w:rsidRPr="009D452C">
        <w:rPr>
          <w:rStyle w:val="normaltextrun"/>
          <w:rFonts w:ascii="Arial" w:hAnsi="Arial" w:cs="Arial"/>
          <w:sz w:val="22"/>
          <w:szCs w:val="22"/>
        </w:rPr>
        <w:t> </w:t>
      </w:r>
      <w:r w:rsidRPr="009D452C">
        <w:rPr>
          <w:rStyle w:val="eop"/>
          <w:rFonts w:ascii="Arial" w:hAnsi="Arial" w:cs="Arial"/>
          <w:sz w:val="22"/>
          <w:szCs w:val="22"/>
        </w:rPr>
        <w:t> </w:t>
      </w:r>
    </w:p>
    <w:p w14:paraId="29D6D7E2" w14:textId="77777777" w:rsidR="0080177B" w:rsidRPr="001429E0" w:rsidRDefault="0080177B" w:rsidP="0080177B">
      <w:pPr>
        <w:pStyle w:val="paragraph"/>
        <w:spacing w:before="0" w:beforeAutospacing="0" w:after="0" w:afterAutospacing="0"/>
        <w:textAlignment w:val="baseline"/>
        <w:rPr>
          <w:rStyle w:val="eop"/>
          <w:rFonts w:ascii="Arial" w:hAnsi="Arial" w:cs="Arial"/>
          <w:sz w:val="22"/>
          <w:szCs w:val="22"/>
        </w:rPr>
      </w:pPr>
      <w:r w:rsidRPr="009D452C">
        <w:rPr>
          <w:rStyle w:val="normaltextrun"/>
          <w:rFonts w:ascii="Arial" w:hAnsi="Arial" w:cs="Arial"/>
          <w:sz w:val="22"/>
          <w:szCs w:val="22"/>
        </w:rPr>
        <w:t>External quality assurance for the qualification will be provided by City &amp; Guilds EQA process. EQAs are appointed by City &amp; Guilds to approve centres, and to monitor the assessment and internal quality assurance carried out by centres. External quality assurance is carried out to ensure that assessment is valid and reliable, and that there is good assessment practice in centres. </w:t>
      </w:r>
      <w:r w:rsidRPr="009D452C">
        <w:rPr>
          <w:rStyle w:val="eop"/>
          <w:rFonts w:ascii="Arial" w:hAnsi="Arial" w:cs="Arial"/>
          <w:sz w:val="22"/>
          <w:szCs w:val="22"/>
        </w:rPr>
        <w:t> </w:t>
      </w:r>
    </w:p>
    <w:p w14:paraId="1EB55BA9" w14:textId="77777777" w:rsidR="00A42139" w:rsidRPr="001429E0" w:rsidRDefault="00A42139" w:rsidP="0080177B">
      <w:pPr>
        <w:pStyle w:val="paragraph"/>
        <w:spacing w:before="0" w:beforeAutospacing="0" w:after="0" w:afterAutospacing="0"/>
        <w:textAlignment w:val="baseline"/>
        <w:rPr>
          <w:rFonts w:ascii="Arial" w:hAnsi="Arial" w:cs="Arial"/>
          <w:sz w:val="22"/>
          <w:szCs w:val="22"/>
        </w:rPr>
      </w:pPr>
    </w:p>
    <w:p w14:paraId="3224C78D" w14:textId="77777777" w:rsidR="0080177B" w:rsidRPr="001429E0" w:rsidRDefault="0080177B" w:rsidP="0080177B">
      <w:pPr>
        <w:pStyle w:val="paragraph"/>
        <w:spacing w:before="0" w:beforeAutospacing="0" w:after="0" w:afterAutospacing="0"/>
        <w:textAlignment w:val="baseline"/>
        <w:rPr>
          <w:rFonts w:ascii="Arial" w:hAnsi="Arial" w:cs="Arial"/>
          <w:sz w:val="22"/>
          <w:szCs w:val="22"/>
        </w:rPr>
      </w:pPr>
      <w:r w:rsidRPr="009D452C">
        <w:rPr>
          <w:rStyle w:val="eop"/>
          <w:rFonts w:ascii="Arial" w:hAnsi="Arial" w:cs="Arial"/>
          <w:sz w:val="18"/>
          <w:szCs w:val="18"/>
        </w:rPr>
        <w:t> </w:t>
      </w:r>
    </w:p>
    <w:p w14:paraId="48084CE1" w14:textId="77777777" w:rsidR="0080177B" w:rsidRPr="001429E0" w:rsidRDefault="0080177B" w:rsidP="0080177B">
      <w:pPr>
        <w:pStyle w:val="paragraph"/>
        <w:spacing w:before="0" w:beforeAutospacing="0" w:after="0" w:afterAutospacing="0"/>
        <w:textAlignment w:val="baseline"/>
        <w:rPr>
          <w:rFonts w:ascii="Arial" w:hAnsi="Arial" w:cs="Arial"/>
          <w:sz w:val="22"/>
          <w:szCs w:val="22"/>
        </w:rPr>
      </w:pPr>
      <w:r w:rsidRPr="009D452C">
        <w:rPr>
          <w:rStyle w:val="normaltextrun"/>
          <w:rFonts w:ascii="Arial" w:hAnsi="Arial" w:cs="Arial"/>
          <w:sz w:val="22"/>
          <w:szCs w:val="22"/>
        </w:rPr>
        <w:t>The role of the EQA is to: </w:t>
      </w:r>
      <w:r w:rsidRPr="009D452C">
        <w:rPr>
          <w:rStyle w:val="eop"/>
          <w:rFonts w:ascii="Arial" w:hAnsi="Arial" w:cs="Arial"/>
          <w:sz w:val="22"/>
          <w:szCs w:val="22"/>
        </w:rPr>
        <w:t> </w:t>
      </w:r>
    </w:p>
    <w:p w14:paraId="017A39B8" w14:textId="77777777" w:rsidR="0080177B" w:rsidRPr="001429E0" w:rsidRDefault="0080177B" w:rsidP="0080177B">
      <w:pPr>
        <w:pStyle w:val="paragraph"/>
        <w:numPr>
          <w:ilvl w:val="0"/>
          <w:numId w:val="39"/>
        </w:numPr>
        <w:spacing w:before="0" w:beforeAutospacing="0" w:after="0" w:afterAutospacing="0"/>
        <w:ind w:left="1155" w:firstLine="0"/>
        <w:textAlignment w:val="baseline"/>
        <w:rPr>
          <w:rFonts w:ascii="Arial" w:hAnsi="Arial" w:cs="Arial"/>
          <w:sz w:val="22"/>
          <w:szCs w:val="22"/>
        </w:rPr>
      </w:pPr>
      <w:r w:rsidRPr="009D452C">
        <w:rPr>
          <w:rStyle w:val="normaltextrun"/>
          <w:rFonts w:ascii="Arial" w:hAnsi="Arial" w:cs="Arial"/>
          <w:sz w:val="22"/>
          <w:szCs w:val="22"/>
        </w:rPr>
        <w:t>provide advice and support to centre staff </w:t>
      </w:r>
      <w:r w:rsidRPr="009D452C">
        <w:rPr>
          <w:rStyle w:val="eop"/>
          <w:rFonts w:ascii="Arial" w:hAnsi="Arial" w:cs="Arial"/>
          <w:sz w:val="22"/>
          <w:szCs w:val="22"/>
        </w:rPr>
        <w:t> </w:t>
      </w:r>
    </w:p>
    <w:p w14:paraId="4905037D" w14:textId="77777777" w:rsidR="0080177B" w:rsidRPr="001429E0" w:rsidRDefault="0080177B" w:rsidP="0080177B">
      <w:pPr>
        <w:pStyle w:val="paragraph"/>
        <w:numPr>
          <w:ilvl w:val="0"/>
          <w:numId w:val="39"/>
        </w:numPr>
        <w:spacing w:before="0" w:beforeAutospacing="0" w:after="0" w:afterAutospacing="0"/>
        <w:ind w:left="1155" w:firstLine="0"/>
        <w:textAlignment w:val="baseline"/>
        <w:rPr>
          <w:rFonts w:ascii="Arial" w:hAnsi="Arial" w:cs="Arial"/>
          <w:sz w:val="22"/>
          <w:szCs w:val="22"/>
        </w:rPr>
      </w:pPr>
      <w:r w:rsidRPr="009D452C">
        <w:rPr>
          <w:rStyle w:val="normaltextrun"/>
          <w:rFonts w:ascii="Arial" w:hAnsi="Arial" w:cs="Arial"/>
          <w:sz w:val="22"/>
          <w:szCs w:val="22"/>
        </w:rPr>
        <w:lastRenderedPageBreak/>
        <w:t xml:space="preserve">ensure the quality and consistency of assessments and marking/grading within and between centres </w:t>
      </w:r>
      <w:proofErr w:type="gramStart"/>
      <w:r w:rsidRPr="009D452C">
        <w:rPr>
          <w:rStyle w:val="normaltextrun"/>
          <w:rFonts w:ascii="Arial" w:hAnsi="Arial" w:cs="Arial"/>
          <w:sz w:val="22"/>
          <w:szCs w:val="22"/>
        </w:rPr>
        <w:t>by the use of</w:t>
      </w:r>
      <w:proofErr w:type="gramEnd"/>
      <w:r w:rsidRPr="009D452C">
        <w:rPr>
          <w:rStyle w:val="normaltextrun"/>
          <w:rFonts w:ascii="Arial" w:hAnsi="Arial" w:cs="Arial"/>
          <w:sz w:val="22"/>
          <w:szCs w:val="22"/>
        </w:rPr>
        <w:t xml:space="preserve"> systematic sampling </w:t>
      </w:r>
      <w:r w:rsidRPr="009D452C">
        <w:rPr>
          <w:rStyle w:val="eop"/>
          <w:rFonts w:ascii="Arial" w:hAnsi="Arial" w:cs="Arial"/>
          <w:sz w:val="22"/>
          <w:szCs w:val="22"/>
        </w:rPr>
        <w:t> </w:t>
      </w:r>
    </w:p>
    <w:p w14:paraId="60639C5D" w14:textId="77777777" w:rsidR="0080177B" w:rsidRPr="001429E0" w:rsidRDefault="0080177B" w:rsidP="0080177B">
      <w:pPr>
        <w:pStyle w:val="paragraph"/>
        <w:numPr>
          <w:ilvl w:val="0"/>
          <w:numId w:val="39"/>
        </w:numPr>
        <w:spacing w:before="0" w:beforeAutospacing="0" w:after="0" w:afterAutospacing="0"/>
        <w:ind w:left="1155" w:firstLine="0"/>
        <w:textAlignment w:val="baseline"/>
        <w:rPr>
          <w:rFonts w:ascii="Arial" w:hAnsi="Arial" w:cs="Arial"/>
          <w:sz w:val="22"/>
          <w:szCs w:val="22"/>
        </w:rPr>
      </w:pPr>
      <w:r w:rsidRPr="009D452C">
        <w:rPr>
          <w:rStyle w:val="normaltextrun"/>
          <w:rFonts w:ascii="Arial" w:hAnsi="Arial" w:cs="Arial"/>
          <w:sz w:val="22"/>
          <w:szCs w:val="22"/>
        </w:rPr>
        <w:t>provide feedback to centres and to City &amp; Guilds. </w:t>
      </w:r>
      <w:r w:rsidRPr="009D452C">
        <w:rPr>
          <w:rStyle w:val="eop"/>
          <w:rFonts w:ascii="Arial" w:hAnsi="Arial" w:cs="Arial"/>
          <w:sz w:val="22"/>
          <w:szCs w:val="22"/>
        </w:rPr>
        <w:t> </w:t>
      </w:r>
    </w:p>
    <w:p w14:paraId="3E52BFBC" w14:textId="77777777" w:rsidR="00637FB1" w:rsidRPr="009D452C" w:rsidRDefault="00637FB1" w:rsidP="00FA4BFD">
      <w:pPr>
        <w:tabs>
          <w:tab w:val="clear" w:pos="2694"/>
        </w:tabs>
        <w:spacing w:before="0" w:after="0" w:line="240" w:lineRule="auto"/>
        <w:rPr>
          <w:b/>
          <w:bCs/>
          <w:color w:val="F49515"/>
          <w:sz w:val="26"/>
          <w:szCs w:val="26"/>
          <w:lang w:val="en-US"/>
        </w:rPr>
      </w:pPr>
    </w:p>
    <w:p w14:paraId="1DFC2F4E" w14:textId="4814AAD5" w:rsidR="008D3B91" w:rsidRPr="009D452C" w:rsidRDefault="008D3B91" w:rsidP="007C0B87">
      <w:pPr>
        <w:pStyle w:val="Chapter-Topic-Topic-Title-XY"/>
        <w:spacing w:before="40" w:after="40" w:line="240" w:lineRule="atLeast"/>
        <w:rPr>
          <w:rFonts w:ascii="Arial" w:hAnsi="Arial" w:cs="Arial"/>
        </w:rPr>
      </w:pPr>
      <w:bookmarkStart w:id="20" w:name="_Toc521915511"/>
      <w:bookmarkStart w:id="21" w:name="_Toc89776638"/>
      <w:r w:rsidRPr="009D452C">
        <w:rPr>
          <w:rFonts w:ascii="Arial" w:hAnsi="Arial" w:cs="Arial"/>
        </w:rPr>
        <w:t>Learner entry requirements</w:t>
      </w:r>
      <w:bookmarkEnd w:id="20"/>
      <w:bookmarkEnd w:id="21"/>
    </w:p>
    <w:p w14:paraId="1EE89473" w14:textId="0AC1F5E7" w:rsidR="008D3B91" w:rsidRPr="009D452C" w:rsidRDefault="008D3B91" w:rsidP="007C0B87">
      <w:pPr>
        <w:tabs>
          <w:tab w:val="clear" w:pos="2694"/>
        </w:tabs>
        <w:spacing w:before="40" w:after="40" w:line="240" w:lineRule="atLeast"/>
        <w:rPr>
          <w:rFonts w:eastAsia="Arial"/>
          <w:sz w:val="22"/>
          <w:szCs w:val="22"/>
        </w:rPr>
      </w:pPr>
      <w:r w:rsidRPr="009D452C">
        <w:rPr>
          <w:rFonts w:eastAsia="Arial"/>
          <w:sz w:val="22"/>
          <w:szCs w:val="22"/>
        </w:rPr>
        <w:t xml:space="preserve">ILM has not set an entry requirement for </w:t>
      </w:r>
      <w:r w:rsidR="00643781" w:rsidRPr="009D452C">
        <w:rPr>
          <w:rFonts w:eastAsia="Arial"/>
          <w:sz w:val="22"/>
          <w:szCs w:val="22"/>
        </w:rPr>
        <w:t>either of these qu</w:t>
      </w:r>
      <w:r w:rsidRPr="009D452C">
        <w:rPr>
          <w:rFonts w:eastAsia="Arial"/>
          <w:sz w:val="22"/>
          <w:szCs w:val="22"/>
        </w:rPr>
        <w:t>alification</w:t>
      </w:r>
      <w:r w:rsidR="00643781" w:rsidRPr="009D452C">
        <w:rPr>
          <w:rFonts w:eastAsia="Arial"/>
          <w:sz w:val="22"/>
          <w:szCs w:val="22"/>
        </w:rPr>
        <w:t xml:space="preserve">s, </w:t>
      </w:r>
      <w:r w:rsidRPr="009D452C">
        <w:rPr>
          <w:rFonts w:eastAsia="Arial"/>
          <w:sz w:val="22"/>
          <w:szCs w:val="22"/>
        </w:rPr>
        <w:t xml:space="preserve">however Centres must ensure that learners are </w:t>
      </w:r>
      <w:proofErr w:type="gramStart"/>
      <w:r w:rsidRPr="009D452C">
        <w:rPr>
          <w:rFonts w:eastAsia="Arial"/>
          <w:sz w:val="22"/>
          <w:szCs w:val="22"/>
        </w:rPr>
        <w:t>in a position</w:t>
      </w:r>
      <w:proofErr w:type="gramEnd"/>
      <w:r w:rsidRPr="009D452C">
        <w:rPr>
          <w:rFonts w:eastAsia="Arial"/>
          <w:sz w:val="22"/>
          <w:szCs w:val="22"/>
        </w:rPr>
        <w:t xml:space="preserve"> to meet the assessment demands of the qualification. </w:t>
      </w:r>
    </w:p>
    <w:p w14:paraId="5B93C17D" w14:textId="77777777" w:rsidR="008D3B91" w:rsidRPr="009D452C" w:rsidRDefault="008D3B91" w:rsidP="007C0B87">
      <w:pPr>
        <w:tabs>
          <w:tab w:val="clear" w:pos="2694"/>
        </w:tabs>
        <w:spacing w:before="40" w:after="40" w:line="240" w:lineRule="atLeast"/>
        <w:rPr>
          <w:rFonts w:eastAsia="Arial"/>
          <w:sz w:val="22"/>
          <w:szCs w:val="22"/>
        </w:rPr>
      </w:pPr>
    </w:p>
    <w:p w14:paraId="4E72BDB6" w14:textId="77777777" w:rsidR="008D3B91" w:rsidRPr="009D452C" w:rsidRDefault="008D3B91" w:rsidP="007C0B87">
      <w:pPr>
        <w:tabs>
          <w:tab w:val="clear" w:pos="2694"/>
        </w:tabs>
        <w:spacing w:before="40" w:after="40" w:line="240" w:lineRule="atLeast"/>
        <w:rPr>
          <w:rFonts w:eastAsia="Arial"/>
          <w:sz w:val="22"/>
          <w:szCs w:val="22"/>
        </w:rPr>
      </w:pPr>
      <w:r w:rsidRPr="009D452C">
        <w:rPr>
          <w:rFonts w:eastAsia="Arial"/>
          <w:b/>
          <w:i/>
          <w:sz w:val="22"/>
          <w:szCs w:val="22"/>
        </w:rPr>
        <w:t xml:space="preserve">Age restrictions </w:t>
      </w:r>
    </w:p>
    <w:p w14:paraId="27396228" w14:textId="41B30B75" w:rsidR="007705F0" w:rsidRPr="009D452C" w:rsidRDefault="007705F0" w:rsidP="007C0B87">
      <w:pPr>
        <w:tabs>
          <w:tab w:val="clear" w:pos="2694"/>
        </w:tabs>
        <w:spacing w:before="40" w:after="40" w:line="240" w:lineRule="atLeast"/>
        <w:rPr>
          <w:rFonts w:eastAsia="Arial"/>
          <w:sz w:val="22"/>
          <w:szCs w:val="22"/>
        </w:rPr>
      </w:pPr>
      <w:bookmarkStart w:id="22" w:name="_Toc521915512"/>
      <w:r w:rsidRPr="009D452C">
        <w:rPr>
          <w:rFonts w:eastAsia="Arial"/>
          <w:sz w:val="22"/>
          <w:szCs w:val="22"/>
        </w:rPr>
        <w:t xml:space="preserve">ILM recommends that learners are at least 21 years old before registering on either of these qualifications.    </w:t>
      </w:r>
    </w:p>
    <w:p w14:paraId="0CCB4D57" w14:textId="3C8B7D27" w:rsidR="006C2F08" w:rsidRPr="009D452C" w:rsidRDefault="006C2F08" w:rsidP="007C0B87">
      <w:pPr>
        <w:tabs>
          <w:tab w:val="clear" w:pos="2694"/>
        </w:tabs>
        <w:spacing w:before="40" w:after="40" w:line="240" w:lineRule="atLeast"/>
        <w:rPr>
          <w:rFonts w:eastAsia="Arial"/>
          <w:sz w:val="22"/>
          <w:szCs w:val="22"/>
        </w:rPr>
      </w:pPr>
    </w:p>
    <w:p w14:paraId="4E4D1383" w14:textId="77777777" w:rsidR="00637FB1" w:rsidRPr="009D452C" w:rsidRDefault="00637FB1" w:rsidP="007C0B87">
      <w:pPr>
        <w:tabs>
          <w:tab w:val="clear" w:pos="2694"/>
        </w:tabs>
        <w:spacing w:before="40" w:after="40" w:line="240" w:lineRule="atLeast"/>
        <w:rPr>
          <w:rFonts w:eastAsia="Arial"/>
          <w:sz w:val="22"/>
          <w:szCs w:val="22"/>
        </w:rPr>
      </w:pPr>
    </w:p>
    <w:p w14:paraId="6F714B0E" w14:textId="24FA533F" w:rsidR="008D3B91" w:rsidRPr="009D452C" w:rsidRDefault="008D3B91" w:rsidP="007C0B87">
      <w:pPr>
        <w:pStyle w:val="Chapter-Topic-Topic-Title-XY"/>
        <w:spacing w:before="40" w:after="40" w:line="240" w:lineRule="atLeast"/>
        <w:rPr>
          <w:rFonts w:ascii="Arial" w:hAnsi="Arial" w:cs="Arial"/>
        </w:rPr>
      </w:pPr>
      <w:bookmarkStart w:id="23" w:name="_Toc89776639"/>
      <w:r w:rsidRPr="009D452C">
        <w:rPr>
          <w:rFonts w:ascii="Arial" w:hAnsi="Arial" w:cs="Arial"/>
        </w:rPr>
        <w:t>Time constraints</w:t>
      </w:r>
      <w:bookmarkEnd w:id="22"/>
      <w:bookmarkEnd w:id="23"/>
    </w:p>
    <w:p w14:paraId="68594FAB" w14:textId="3B6BE4F8" w:rsidR="008D3B91" w:rsidRPr="009D452C" w:rsidRDefault="008D3B91" w:rsidP="007C0B87">
      <w:pPr>
        <w:tabs>
          <w:tab w:val="clear" w:pos="2694"/>
        </w:tabs>
        <w:spacing w:before="40" w:after="40" w:line="240" w:lineRule="atLeast"/>
        <w:rPr>
          <w:rFonts w:eastAsia="Arial"/>
          <w:sz w:val="22"/>
          <w:szCs w:val="22"/>
          <w:lang w:val="ru-RU"/>
        </w:rPr>
      </w:pPr>
      <w:r w:rsidRPr="009D452C">
        <w:rPr>
          <w:rFonts w:eastAsia="Arial"/>
          <w:sz w:val="22"/>
          <w:szCs w:val="22"/>
          <w:lang w:val="ru-RU"/>
        </w:rPr>
        <w:t>Qualification registration is valid for three years.</w:t>
      </w:r>
      <w:r w:rsidR="00794EC9" w:rsidRPr="009D452C">
        <w:rPr>
          <w:rFonts w:eastAsia="Arial"/>
          <w:sz w:val="22"/>
          <w:szCs w:val="22"/>
        </w:rPr>
        <w:t xml:space="preserve">  </w:t>
      </w:r>
      <w:r w:rsidR="00794EC9" w:rsidRPr="009D452C">
        <w:rPr>
          <w:sz w:val="22"/>
          <w:szCs w:val="22"/>
        </w:rPr>
        <w:t xml:space="preserve">After which, learners who have not completed should be reregistered </w:t>
      </w:r>
      <w:proofErr w:type="gramStart"/>
      <w:r w:rsidR="00794EC9" w:rsidRPr="009D452C">
        <w:rPr>
          <w:sz w:val="22"/>
          <w:szCs w:val="22"/>
        </w:rPr>
        <w:t>in order to</w:t>
      </w:r>
      <w:proofErr w:type="gramEnd"/>
      <w:r w:rsidR="00794EC9" w:rsidRPr="009D452C">
        <w:rPr>
          <w:sz w:val="22"/>
          <w:szCs w:val="22"/>
        </w:rPr>
        <w:t xml:space="preserve"> complete their qualification.</w:t>
      </w:r>
      <w:r w:rsidR="00794EC9" w:rsidRPr="009D452C">
        <w:rPr>
          <w:rFonts w:eastAsia="Arial"/>
          <w:sz w:val="22"/>
          <w:szCs w:val="22"/>
          <w:lang w:val="ru-RU"/>
        </w:rPr>
        <w:t xml:space="preserve"> </w:t>
      </w:r>
      <w:r w:rsidRPr="009D452C">
        <w:rPr>
          <w:rFonts w:eastAsia="Arial"/>
          <w:sz w:val="22"/>
          <w:szCs w:val="22"/>
          <w:lang w:val="ru-RU"/>
        </w:rPr>
        <w:t xml:space="preserve"> </w:t>
      </w:r>
    </w:p>
    <w:p w14:paraId="6CD6BF3C" w14:textId="77777777" w:rsidR="006C2F08" w:rsidRPr="009D452C" w:rsidRDefault="006C2F08" w:rsidP="007C0B87">
      <w:pPr>
        <w:pStyle w:val="Chapter-Topic-Topic-Title-XY"/>
        <w:spacing w:before="40" w:after="40" w:line="240" w:lineRule="atLeast"/>
        <w:rPr>
          <w:rFonts w:ascii="Arial" w:hAnsi="Arial" w:cs="Arial"/>
        </w:rPr>
      </w:pPr>
    </w:p>
    <w:p w14:paraId="12C14907" w14:textId="77777777" w:rsidR="0051327F" w:rsidRPr="001429E0" w:rsidRDefault="0051327F" w:rsidP="0051327F">
      <w:pPr>
        <w:pStyle w:val="paragraph"/>
        <w:spacing w:before="0" w:beforeAutospacing="0" w:after="0" w:afterAutospacing="0"/>
        <w:textAlignment w:val="baseline"/>
        <w:rPr>
          <w:rFonts w:ascii="Arial" w:hAnsi="Arial" w:cs="Arial"/>
          <w:b/>
          <w:bCs/>
          <w:color w:val="F49515"/>
          <w:sz w:val="26"/>
          <w:szCs w:val="26"/>
          <w:lang w:eastAsia="en-US"/>
        </w:rPr>
      </w:pPr>
      <w:r w:rsidRPr="001429E0">
        <w:rPr>
          <w:rFonts w:ascii="Arial" w:hAnsi="Arial" w:cs="Arial"/>
          <w:b/>
          <w:bCs/>
          <w:color w:val="F49515"/>
          <w:sz w:val="26"/>
          <w:szCs w:val="26"/>
          <w:lang w:eastAsia="en-US"/>
        </w:rPr>
        <w:t>Access arrangements and reasonable adjustments </w:t>
      </w:r>
    </w:p>
    <w:p w14:paraId="1C1B3D61" w14:textId="77777777" w:rsidR="0051327F" w:rsidRPr="009D452C" w:rsidRDefault="0051327F" w:rsidP="0051327F">
      <w:pPr>
        <w:pStyle w:val="paragraph"/>
        <w:spacing w:before="0" w:beforeAutospacing="0" w:after="0" w:afterAutospacing="0"/>
        <w:textAlignment w:val="baseline"/>
        <w:rPr>
          <w:rFonts w:ascii="Arial" w:hAnsi="Arial" w:cs="Arial"/>
          <w:sz w:val="18"/>
          <w:szCs w:val="18"/>
        </w:rPr>
      </w:pPr>
      <w:r w:rsidRPr="001429E0">
        <w:rPr>
          <w:rStyle w:val="normaltextrun"/>
          <w:rFonts w:ascii="Arial" w:hAnsi="Arial" w:cs="Arial"/>
          <w:color w:val="000000"/>
          <w:sz w:val="22"/>
          <w:szCs w:val="22"/>
        </w:rPr>
        <w:t>Access arrangements are adjustments that allow candidates with disabilities, special educational needs, and temporary injuries to access the assessment and demonstrate their skills and knowledge without changing the demands of the assessment. These arrangements must be made before assessment takes place.</w:t>
      </w:r>
      <w:r w:rsidRPr="001429E0">
        <w:rPr>
          <w:rStyle w:val="scxw238789365"/>
          <w:rFonts w:ascii="Arial" w:hAnsi="Arial" w:cs="Arial"/>
          <w:color w:val="000000"/>
          <w:sz w:val="22"/>
          <w:szCs w:val="22"/>
        </w:rPr>
        <w:t> </w:t>
      </w:r>
      <w:r w:rsidRPr="001429E0">
        <w:rPr>
          <w:rFonts w:ascii="Arial" w:hAnsi="Arial" w:cs="Arial"/>
          <w:color w:val="000000"/>
          <w:sz w:val="22"/>
          <w:szCs w:val="22"/>
        </w:rPr>
        <w:br/>
      </w:r>
      <w:r w:rsidRPr="001429E0">
        <w:rPr>
          <w:rStyle w:val="scxw238789365"/>
          <w:rFonts w:ascii="Arial" w:hAnsi="Arial" w:cs="Arial"/>
          <w:color w:val="000000"/>
          <w:sz w:val="22"/>
          <w:szCs w:val="22"/>
        </w:rPr>
        <w:t> </w:t>
      </w:r>
      <w:r w:rsidRPr="001429E0">
        <w:rPr>
          <w:rFonts w:ascii="Arial" w:hAnsi="Arial" w:cs="Arial"/>
          <w:color w:val="000000"/>
          <w:sz w:val="22"/>
          <w:szCs w:val="22"/>
        </w:rPr>
        <w:br/>
      </w:r>
      <w:r w:rsidRPr="001429E0">
        <w:rPr>
          <w:rStyle w:val="normaltextrun"/>
          <w:rFonts w:ascii="Arial" w:hAnsi="Arial" w:cs="Arial"/>
          <w:color w:val="000000"/>
          <w:sz w:val="22"/>
          <w:szCs w:val="22"/>
        </w:rPr>
        <w:t>The Equality Act 2010 requires City &amp; Guilds to make reasonable adjustments where a disabled person would be at a substantial disadvantage in undertaking an assessment.</w:t>
      </w:r>
      <w:r w:rsidRPr="001429E0">
        <w:rPr>
          <w:rStyle w:val="scxw238789365"/>
          <w:rFonts w:ascii="Arial" w:hAnsi="Arial" w:cs="Arial"/>
          <w:color w:val="000000"/>
          <w:sz w:val="22"/>
          <w:szCs w:val="22"/>
        </w:rPr>
        <w:t> </w:t>
      </w:r>
      <w:r w:rsidRPr="001429E0">
        <w:rPr>
          <w:rFonts w:ascii="Arial" w:hAnsi="Arial" w:cs="Arial"/>
          <w:color w:val="000000"/>
          <w:sz w:val="22"/>
          <w:szCs w:val="22"/>
        </w:rPr>
        <w:br/>
      </w:r>
      <w:r w:rsidRPr="001429E0">
        <w:rPr>
          <w:rStyle w:val="scxw238789365"/>
          <w:rFonts w:ascii="Arial" w:hAnsi="Arial" w:cs="Arial"/>
          <w:color w:val="000000"/>
          <w:sz w:val="22"/>
          <w:szCs w:val="22"/>
        </w:rPr>
        <w:t> </w:t>
      </w:r>
      <w:r w:rsidRPr="001429E0">
        <w:rPr>
          <w:rFonts w:ascii="Arial" w:hAnsi="Arial" w:cs="Arial"/>
          <w:color w:val="000000"/>
          <w:sz w:val="22"/>
          <w:szCs w:val="22"/>
        </w:rPr>
        <w:br/>
      </w:r>
      <w:r w:rsidRPr="001429E0">
        <w:rPr>
          <w:rStyle w:val="normaltextrun"/>
          <w:rFonts w:ascii="Arial" w:hAnsi="Arial" w:cs="Arial"/>
          <w:color w:val="000000"/>
          <w:sz w:val="22"/>
          <w:szCs w:val="22"/>
        </w:rPr>
        <w:t>It is the responsibility of the centre to ensure at the start of a programme of learning that candidates will be able to access the requirements of the qualification.</w:t>
      </w:r>
      <w:r w:rsidRPr="001429E0">
        <w:rPr>
          <w:rStyle w:val="scxw238789365"/>
          <w:rFonts w:ascii="Arial" w:hAnsi="Arial" w:cs="Arial"/>
          <w:color w:val="000000"/>
          <w:sz w:val="22"/>
          <w:szCs w:val="22"/>
        </w:rPr>
        <w:t> </w:t>
      </w:r>
      <w:r w:rsidRPr="001429E0">
        <w:rPr>
          <w:rFonts w:ascii="Arial" w:hAnsi="Arial" w:cs="Arial"/>
          <w:color w:val="000000"/>
          <w:sz w:val="22"/>
          <w:szCs w:val="22"/>
        </w:rPr>
        <w:br/>
      </w:r>
      <w:r w:rsidRPr="001429E0">
        <w:rPr>
          <w:rStyle w:val="scxw238789365"/>
          <w:rFonts w:ascii="Arial" w:hAnsi="Arial" w:cs="Arial"/>
          <w:color w:val="000000"/>
          <w:sz w:val="22"/>
          <w:szCs w:val="22"/>
        </w:rPr>
        <w:t> </w:t>
      </w:r>
      <w:r w:rsidRPr="001429E0">
        <w:rPr>
          <w:rFonts w:ascii="Arial" w:hAnsi="Arial" w:cs="Arial"/>
          <w:color w:val="000000"/>
          <w:sz w:val="22"/>
          <w:szCs w:val="22"/>
        </w:rPr>
        <w:br/>
      </w:r>
      <w:r w:rsidRPr="001429E0">
        <w:rPr>
          <w:rStyle w:val="normaltextrun"/>
          <w:rFonts w:ascii="Arial" w:hAnsi="Arial" w:cs="Arial"/>
          <w:color w:val="000000"/>
          <w:sz w:val="22"/>
          <w:szCs w:val="22"/>
        </w:rPr>
        <w:t xml:space="preserve">Please refer to the JCQ access arrangements and reasonable adjustments and Access arrangements - when and how applications need to be made to City &amp; Guilds for more information. Both are available on the City &amp; Guilds website: </w:t>
      </w:r>
      <w:hyperlink r:id="rId15" w:tgtFrame="_blank" w:history="1">
        <w:r w:rsidRPr="001429E0">
          <w:rPr>
            <w:rStyle w:val="normaltextrun"/>
            <w:rFonts w:ascii="Arial" w:hAnsi="Arial" w:cs="Arial"/>
            <w:color w:val="0000FF"/>
            <w:sz w:val="22"/>
            <w:szCs w:val="22"/>
            <w:u w:val="single"/>
          </w:rPr>
          <w:t>http://www.cityandguilds.com/delivering-our-qualifications/centre-development/centre-document-library/policies-and-procedures/access-arrangements-reasonable-adjustments</w:t>
        </w:r>
      </w:hyperlink>
      <w:r w:rsidRPr="001429E0">
        <w:rPr>
          <w:rStyle w:val="normaltextrun"/>
          <w:rFonts w:ascii="Arial" w:hAnsi="Arial" w:cs="Arial"/>
          <w:sz w:val="22"/>
          <w:szCs w:val="22"/>
        </w:rPr>
        <w:t>  </w:t>
      </w:r>
    </w:p>
    <w:p w14:paraId="5C0E6FAE" w14:textId="77777777" w:rsidR="0051327F" w:rsidRPr="001429E0" w:rsidRDefault="0051327F" w:rsidP="0051327F">
      <w:pPr>
        <w:pStyle w:val="NormalILM"/>
        <w:rPr>
          <w:szCs w:val="16"/>
        </w:rPr>
      </w:pPr>
    </w:p>
    <w:p w14:paraId="30DF3DF4" w14:textId="77777777" w:rsidR="0051327F" w:rsidRPr="001429E0" w:rsidRDefault="0051327F" w:rsidP="0051327F">
      <w:pPr>
        <w:pStyle w:val="NormalILM"/>
        <w:rPr>
          <w:szCs w:val="16"/>
        </w:rPr>
      </w:pPr>
      <w:r w:rsidRPr="001429E0">
        <w:rPr>
          <w:szCs w:val="16"/>
        </w:rPr>
        <w:t xml:space="preserve">The </w:t>
      </w:r>
      <w:r w:rsidRPr="001429E0">
        <w:rPr>
          <w:i/>
          <w:iCs/>
        </w:rPr>
        <w:t xml:space="preserve">City &amp; Guilds/ILM Centre Document Library </w:t>
      </w:r>
      <w:r w:rsidRPr="001429E0">
        <w:rPr>
          <w:szCs w:val="16"/>
        </w:rPr>
        <w:t xml:space="preserve">has guidance on </w:t>
      </w:r>
      <w:proofErr w:type="gramStart"/>
      <w:r w:rsidRPr="001429E0">
        <w:rPr>
          <w:szCs w:val="16"/>
        </w:rPr>
        <w:t>making arrangements</w:t>
      </w:r>
      <w:proofErr w:type="gramEnd"/>
      <w:r w:rsidRPr="001429E0">
        <w:rPr>
          <w:szCs w:val="16"/>
        </w:rPr>
        <w:t xml:space="preserve"> for learners requiring reasonable adjustments or special considerations in respect of assessment. </w:t>
      </w:r>
    </w:p>
    <w:p w14:paraId="7F588803" w14:textId="77777777" w:rsidR="0051327F" w:rsidRPr="001429E0" w:rsidRDefault="0051327F" w:rsidP="0051327F">
      <w:pPr>
        <w:pStyle w:val="NormalILM"/>
      </w:pPr>
    </w:p>
    <w:p w14:paraId="396E94A7" w14:textId="77777777" w:rsidR="00637FB1" w:rsidRPr="009D452C" w:rsidRDefault="00637FB1">
      <w:pPr>
        <w:tabs>
          <w:tab w:val="clear" w:pos="2694"/>
        </w:tabs>
        <w:spacing w:before="0" w:after="0" w:line="240" w:lineRule="auto"/>
        <w:rPr>
          <w:b/>
          <w:bCs/>
          <w:color w:val="F49515"/>
          <w:sz w:val="26"/>
          <w:szCs w:val="26"/>
          <w:lang w:val="en-US"/>
        </w:rPr>
      </w:pPr>
      <w:r w:rsidRPr="001429E0">
        <w:br w:type="page"/>
      </w:r>
    </w:p>
    <w:p w14:paraId="0A2835FC" w14:textId="47F26737" w:rsidR="001D62DD" w:rsidRPr="009D452C" w:rsidRDefault="001D62DD" w:rsidP="007C0B87">
      <w:pPr>
        <w:pStyle w:val="Chapter-Topic-Topic-Title-XY"/>
        <w:spacing w:before="40" w:after="40" w:line="240" w:lineRule="atLeast"/>
        <w:rPr>
          <w:rFonts w:ascii="Arial" w:hAnsi="Arial" w:cs="Arial"/>
        </w:rPr>
      </w:pPr>
      <w:bookmarkStart w:id="24" w:name="_Toc89776640"/>
      <w:r w:rsidRPr="009D452C">
        <w:rPr>
          <w:rFonts w:ascii="Arial" w:hAnsi="Arial" w:cs="Arial"/>
        </w:rPr>
        <w:lastRenderedPageBreak/>
        <w:t xml:space="preserve">The </w:t>
      </w:r>
      <w:r w:rsidR="00F5412E" w:rsidRPr="009D452C">
        <w:rPr>
          <w:rFonts w:ascii="Arial" w:hAnsi="Arial" w:cs="Arial"/>
        </w:rPr>
        <w:t xml:space="preserve">use of the terms </w:t>
      </w:r>
      <w:r w:rsidR="00F5412E" w:rsidRPr="009D452C">
        <w:rPr>
          <w:rFonts w:ascii="Arial" w:hAnsi="Arial" w:cs="Arial" w:hint="cs"/>
        </w:rPr>
        <w:t>‘</w:t>
      </w:r>
      <w:r w:rsidR="00F5412E" w:rsidRPr="009D452C">
        <w:rPr>
          <w:rFonts w:ascii="Arial" w:hAnsi="Arial" w:cs="Arial"/>
        </w:rPr>
        <w:t>executive</w:t>
      </w:r>
      <w:r w:rsidR="00F5412E" w:rsidRPr="009D452C">
        <w:rPr>
          <w:rFonts w:ascii="Arial" w:hAnsi="Arial" w:cs="Arial" w:hint="cs"/>
        </w:rPr>
        <w:t>’</w:t>
      </w:r>
      <w:r w:rsidR="00F5412E" w:rsidRPr="009D452C">
        <w:rPr>
          <w:rFonts w:ascii="Arial" w:hAnsi="Arial" w:cs="Arial"/>
        </w:rPr>
        <w:t xml:space="preserve"> and </w:t>
      </w:r>
      <w:r w:rsidR="00F5412E" w:rsidRPr="009D452C">
        <w:rPr>
          <w:rFonts w:ascii="Arial" w:hAnsi="Arial" w:cs="Arial" w:hint="cs"/>
        </w:rPr>
        <w:t>‘</w:t>
      </w:r>
      <w:r w:rsidR="00F5412E" w:rsidRPr="009D452C">
        <w:rPr>
          <w:rFonts w:ascii="Arial" w:hAnsi="Arial" w:cs="Arial"/>
        </w:rPr>
        <w:t>senior</w:t>
      </w:r>
      <w:r w:rsidR="00794EC9" w:rsidRPr="009D452C">
        <w:rPr>
          <w:rFonts w:ascii="Arial" w:hAnsi="Arial" w:cs="Arial" w:hint="cs"/>
        </w:rPr>
        <w:t>’</w:t>
      </w:r>
      <w:r w:rsidR="00F5412E" w:rsidRPr="009D452C">
        <w:rPr>
          <w:rFonts w:ascii="Arial" w:hAnsi="Arial" w:cs="Arial"/>
        </w:rPr>
        <w:t xml:space="preserve"> level coaching</w:t>
      </w:r>
      <w:bookmarkEnd w:id="24"/>
      <w:r w:rsidRPr="009D452C">
        <w:rPr>
          <w:rFonts w:ascii="Arial" w:hAnsi="Arial" w:cs="Arial"/>
        </w:rPr>
        <w:t xml:space="preserve"> </w:t>
      </w:r>
    </w:p>
    <w:p w14:paraId="5B1B5497" w14:textId="433F9A43" w:rsidR="000E3CBE" w:rsidRPr="009D452C" w:rsidRDefault="000E3CBE" w:rsidP="00837BA6">
      <w:pPr>
        <w:tabs>
          <w:tab w:val="clear" w:pos="2694"/>
        </w:tabs>
        <w:spacing w:before="40" w:after="40" w:line="240" w:lineRule="atLeast"/>
        <w:rPr>
          <w:rFonts w:eastAsia="Arial"/>
          <w:sz w:val="22"/>
          <w:szCs w:val="22"/>
        </w:rPr>
      </w:pPr>
      <w:r w:rsidRPr="009D452C">
        <w:rPr>
          <w:rFonts w:eastAsia="Arial"/>
          <w:sz w:val="22"/>
          <w:szCs w:val="22"/>
        </w:rPr>
        <w:t xml:space="preserve">The Level 7 coaching and mentoring qualifications are designed for those learners who are coaching or mentoring clients working in a senior or complex role within their organisations and/or with responsibilities which may include (for example) significant management of resources, people, strategy or operations. The clients may also be </w:t>
      </w:r>
      <w:r w:rsidR="007C0B87" w:rsidRPr="009D452C">
        <w:rPr>
          <w:rFonts w:eastAsia="Arial"/>
          <w:sz w:val="22"/>
          <w:szCs w:val="22"/>
        </w:rPr>
        <w:t>unemployed but</w:t>
      </w:r>
      <w:r w:rsidRPr="009D452C">
        <w:rPr>
          <w:rFonts w:eastAsia="Arial"/>
          <w:sz w:val="22"/>
          <w:szCs w:val="22"/>
        </w:rPr>
        <w:t xml:space="preserve"> have worked at this level.  ILM use the terms </w:t>
      </w:r>
      <w:r w:rsidRPr="009D452C">
        <w:rPr>
          <w:rFonts w:eastAsia="Arial" w:hint="eastAsia"/>
          <w:sz w:val="22"/>
          <w:szCs w:val="22"/>
        </w:rPr>
        <w:t>‘</w:t>
      </w:r>
      <w:r w:rsidRPr="009D452C">
        <w:rPr>
          <w:rFonts w:eastAsia="Arial"/>
          <w:sz w:val="22"/>
          <w:szCs w:val="22"/>
        </w:rPr>
        <w:t>executive</w:t>
      </w:r>
      <w:r w:rsidRPr="009D452C">
        <w:rPr>
          <w:rFonts w:eastAsia="Arial" w:hint="eastAsia"/>
          <w:sz w:val="22"/>
          <w:szCs w:val="22"/>
        </w:rPr>
        <w:t>’</w:t>
      </w:r>
      <w:r w:rsidRPr="009D452C">
        <w:rPr>
          <w:rFonts w:eastAsia="Arial"/>
          <w:sz w:val="22"/>
          <w:szCs w:val="22"/>
        </w:rPr>
        <w:t xml:space="preserve"> and </w:t>
      </w:r>
      <w:r w:rsidRPr="009D452C">
        <w:rPr>
          <w:rFonts w:eastAsia="Arial" w:hint="eastAsia"/>
          <w:sz w:val="22"/>
          <w:szCs w:val="22"/>
        </w:rPr>
        <w:t>‘</w:t>
      </w:r>
      <w:r w:rsidRPr="009D452C">
        <w:rPr>
          <w:rFonts w:eastAsia="Arial"/>
          <w:sz w:val="22"/>
          <w:szCs w:val="22"/>
        </w:rPr>
        <w:t>senior</w:t>
      </w:r>
      <w:r w:rsidRPr="009D452C">
        <w:rPr>
          <w:rFonts w:eastAsia="Arial" w:hint="eastAsia"/>
          <w:sz w:val="22"/>
          <w:szCs w:val="22"/>
        </w:rPr>
        <w:t>’</w:t>
      </w:r>
      <w:r w:rsidRPr="009D452C">
        <w:rPr>
          <w:rFonts w:eastAsia="Arial"/>
          <w:sz w:val="22"/>
          <w:szCs w:val="22"/>
        </w:rPr>
        <w:t xml:space="preserve"> to denote the level of role/s undertaken rather than the specific job title of </w:t>
      </w:r>
      <w:r w:rsidRPr="009D452C">
        <w:rPr>
          <w:rFonts w:eastAsia="Arial" w:hint="eastAsia"/>
          <w:sz w:val="22"/>
          <w:szCs w:val="22"/>
        </w:rPr>
        <w:t>‘</w:t>
      </w:r>
      <w:r w:rsidRPr="009D452C">
        <w:rPr>
          <w:rFonts w:eastAsia="Arial"/>
          <w:sz w:val="22"/>
          <w:szCs w:val="22"/>
        </w:rPr>
        <w:t>executive</w:t>
      </w:r>
      <w:r w:rsidRPr="009D452C">
        <w:rPr>
          <w:rFonts w:eastAsia="Arial" w:hint="eastAsia"/>
          <w:sz w:val="22"/>
          <w:szCs w:val="22"/>
        </w:rPr>
        <w:t>’</w:t>
      </w:r>
      <w:r w:rsidRPr="009D452C">
        <w:rPr>
          <w:rFonts w:eastAsia="Arial"/>
          <w:sz w:val="22"/>
          <w:szCs w:val="22"/>
        </w:rPr>
        <w:t xml:space="preserve"> or </w:t>
      </w:r>
      <w:r w:rsidRPr="009D452C">
        <w:rPr>
          <w:rFonts w:eastAsia="Arial" w:hint="eastAsia"/>
          <w:sz w:val="22"/>
          <w:szCs w:val="22"/>
        </w:rPr>
        <w:t>‘</w:t>
      </w:r>
      <w:r w:rsidRPr="009D452C">
        <w:rPr>
          <w:rFonts w:eastAsia="Arial"/>
          <w:sz w:val="22"/>
          <w:szCs w:val="22"/>
        </w:rPr>
        <w:t>senior</w:t>
      </w:r>
      <w:r w:rsidRPr="009D452C">
        <w:rPr>
          <w:rFonts w:eastAsia="Arial" w:hint="eastAsia"/>
          <w:sz w:val="22"/>
          <w:szCs w:val="22"/>
        </w:rPr>
        <w:t>’</w:t>
      </w:r>
      <w:r w:rsidRPr="009D452C">
        <w:rPr>
          <w:rFonts w:eastAsia="Arial"/>
          <w:sz w:val="22"/>
          <w:szCs w:val="22"/>
        </w:rPr>
        <w:t xml:space="preserve"> person. </w:t>
      </w:r>
    </w:p>
    <w:p w14:paraId="049A7BEB" w14:textId="77777777" w:rsidR="00837BA6" w:rsidRPr="009D452C" w:rsidRDefault="00837BA6" w:rsidP="007C0B87">
      <w:pPr>
        <w:tabs>
          <w:tab w:val="clear" w:pos="2694"/>
        </w:tabs>
        <w:spacing w:before="40" w:after="40" w:line="240" w:lineRule="atLeast"/>
        <w:rPr>
          <w:rFonts w:eastAsia="Arial"/>
          <w:sz w:val="22"/>
          <w:szCs w:val="22"/>
        </w:rPr>
      </w:pPr>
    </w:p>
    <w:p w14:paraId="1BE726B3" w14:textId="05F4126C" w:rsidR="001D62DD" w:rsidRPr="009D452C" w:rsidRDefault="000E3CBE" w:rsidP="007C0B87">
      <w:pPr>
        <w:tabs>
          <w:tab w:val="clear" w:pos="2694"/>
        </w:tabs>
        <w:spacing w:before="40" w:after="40" w:line="240" w:lineRule="atLeast"/>
        <w:rPr>
          <w:rFonts w:eastAsia="Times New Roman"/>
          <w:sz w:val="22"/>
          <w:szCs w:val="24"/>
        </w:rPr>
      </w:pPr>
      <w:r w:rsidRPr="009D452C">
        <w:rPr>
          <w:rFonts w:eastAsia="Arial"/>
          <w:sz w:val="22"/>
          <w:szCs w:val="22"/>
        </w:rPr>
        <w:t>The Level 7 coach or mentor should therefore have experience themselves of this higher level, complex work environment and detailed knowledge of leadership &amp; management, business or other relevant subject areas.</w:t>
      </w:r>
    </w:p>
    <w:p w14:paraId="0AB854CF" w14:textId="2F8982D1" w:rsidR="00CF5DC3" w:rsidRPr="009D452C" w:rsidRDefault="00CF5DC3" w:rsidP="009831BD">
      <w:pPr>
        <w:pStyle w:val="Lesson-Title-XY"/>
        <w:pageBreakBefore/>
        <w:spacing w:before="40"/>
        <w:ind w:left="2739" w:hanging="2739"/>
        <w:outlineLvl w:val="0"/>
        <w:rPr>
          <w:rFonts w:ascii="Arial" w:hAnsi="Arial"/>
          <w:noProof w:val="0"/>
          <w:color w:val="F49515"/>
          <w:lang w:val="en-GB" w:eastAsia="en-US"/>
        </w:rPr>
      </w:pPr>
      <w:bookmarkStart w:id="25" w:name="_Toc521915513"/>
      <w:bookmarkStart w:id="26" w:name="_Toc89776641"/>
      <w:r w:rsidRPr="009D452C">
        <w:rPr>
          <w:rFonts w:ascii="Arial" w:hAnsi="Arial"/>
          <w:noProof w:val="0"/>
          <w:color w:val="F49515"/>
          <w:lang w:val="en-GB" w:eastAsia="en-US"/>
        </w:rPr>
        <w:lastRenderedPageBreak/>
        <w:t>Delivering the qualification</w:t>
      </w:r>
      <w:bookmarkEnd w:id="25"/>
      <w:bookmarkEnd w:id="26"/>
    </w:p>
    <w:p w14:paraId="662F9358" w14:textId="55C4BB36" w:rsidR="00CF5DC3" w:rsidRPr="009D452C" w:rsidRDefault="00CF5DC3" w:rsidP="007C0B87">
      <w:pPr>
        <w:pStyle w:val="Chapter-Topic-Topic-Title-XY"/>
        <w:spacing w:before="40" w:after="40" w:line="240" w:lineRule="atLeast"/>
        <w:rPr>
          <w:rFonts w:ascii="Arial" w:hAnsi="Arial" w:cs="Arial"/>
        </w:rPr>
      </w:pPr>
      <w:bookmarkStart w:id="27" w:name="_Toc521915514"/>
      <w:bookmarkStart w:id="28" w:name="_Toc89776642"/>
      <w:r w:rsidRPr="009D452C">
        <w:rPr>
          <w:rFonts w:ascii="Arial" w:hAnsi="Arial" w:cs="Arial"/>
        </w:rPr>
        <w:t>Initial assessment</w:t>
      </w:r>
      <w:bookmarkEnd w:id="27"/>
      <w:bookmarkEnd w:id="28"/>
      <w:r w:rsidR="00FA1A19">
        <w:rPr>
          <w:rFonts w:ascii="Arial" w:hAnsi="Arial" w:cs="Arial"/>
        </w:rPr>
        <w:t xml:space="preserve"> and Induction</w:t>
      </w:r>
    </w:p>
    <w:p w14:paraId="4486E5C9" w14:textId="77777777" w:rsidR="003979D1" w:rsidRPr="009D452C" w:rsidRDefault="003979D1" w:rsidP="007C0B87">
      <w:pPr>
        <w:keepLines/>
        <w:widowControl w:val="0"/>
        <w:tabs>
          <w:tab w:val="clear" w:pos="2694"/>
        </w:tabs>
        <w:spacing w:before="40" w:after="40" w:line="240" w:lineRule="atLeast"/>
        <w:ind w:left="19"/>
        <w:rPr>
          <w:rFonts w:eastAsia="Times New Roman"/>
          <w:color w:val="FE8306"/>
          <w:sz w:val="22"/>
          <w:szCs w:val="22"/>
          <w:lang w:eastAsia="en-GB"/>
        </w:rPr>
      </w:pPr>
      <w:r w:rsidRPr="009D452C">
        <w:rPr>
          <w:rFonts w:eastAsia="Times New Roman"/>
          <w:color w:val="000000"/>
          <w:sz w:val="22"/>
          <w:szCs w:val="22"/>
          <w:lang w:eastAsia="en-GB"/>
        </w:rPr>
        <w:t xml:space="preserve">An initial assessment of each learner should be made before the start of their programme to identify: </w:t>
      </w:r>
    </w:p>
    <w:p w14:paraId="062A1DA6" w14:textId="77777777" w:rsidR="003979D1" w:rsidRPr="009D452C" w:rsidRDefault="003979D1" w:rsidP="007C0B87">
      <w:pPr>
        <w:numPr>
          <w:ilvl w:val="0"/>
          <w:numId w:val="14"/>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If the learner has any specific training needs. </w:t>
      </w:r>
    </w:p>
    <w:p w14:paraId="18C023AD" w14:textId="77777777" w:rsidR="003979D1" w:rsidRPr="009D452C" w:rsidRDefault="003979D1" w:rsidP="007C0B87">
      <w:pPr>
        <w:numPr>
          <w:ilvl w:val="0"/>
          <w:numId w:val="14"/>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Support and guidance they may need when working towards their qualification. </w:t>
      </w:r>
    </w:p>
    <w:p w14:paraId="1E256A6F" w14:textId="77777777" w:rsidR="003979D1" w:rsidRPr="009D452C" w:rsidRDefault="003979D1" w:rsidP="007C0B87">
      <w:pPr>
        <w:numPr>
          <w:ilvl w:val="0"/>
          <w:numId w:val="14"/>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Any previous, relevant qualifications or learning where Recognition of Prior Learning can be applied. </w:t>
      </w:r>
    </w:p>
    <w:p w14:paraId="1C70DBD9" w14:textId="2BFC4E0C" w:rsidR="003979D1" w:rsidRPr="009D452C" w:rsidRDefault="003979D1">
      <w:pPr>
        <w:numPr>
          <w:ilvl w:val="0"/>
          <w:numId w:val="14"/>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The appropriate type and level of qualification.</w:t>
      </w:r>
    </w:p>
    <w:p w14:paraId="094ADE02" w14:textId="77777777" w:rsidR="0012772D" w:rsidRPr="009D452C" w:rsidRDefault="0012772D" w:rsidP="007C0B87">
      <w:pPr>
        <w:tabs>
          <w:tab w:val="clear" w:pos="2694"/>
        </w:tabs>
        <w:autoSpaceDE w:val="0"/>
        <w:autoSpaceDN w:val="0"/>
        <w:adjustRightInd w:val="0"/>
        <w:spacing w:before="40" w:after="40" w:line="240" w:lineRule="atLeast"/>
        <w:ind w:left="426"/>
        <w:rPr>
          <w:rFonts w:eastAsia="Times New Roman"/>
          <w:color w:val="000000"/>
          <w:sz w:val="22"/>
          <w:szCs w:val="22"/>
          <w:lang w:eastAsia="en-GB"/>
        </w:rPr>
      </w:pPr>
    </w:p>
    <w:p w14:paraId="090C6B01" w14:textId="08147468" w:rsidR="003979D1" w:rsidRPr="009D452C" w:rsidRDefault="003979D1" w:rsidP="007C0B87">
      <w:pPr>
        <w:keepLines/>
        <w:widowControl w:val="0"/>
        <w:tabs>
          <w:tab w:val="clear" w:pos="2694"/>
        </w:tabs>
        <w:spacing w:before="40" w:after="40" w:line="240" w:lineRule="atLeast"/>
        <w:ind w:firstLine="8"/>
        <w:rPr>
          <w:rFonts w:eastAsia="Times New Roman"/>
          <w:color w:val="FE8306"/>
          <w:sz w:val="22"/>
          <w:szCs w:val="22"/>
          <w:lang w:eastAsia="en-GB"/>
        </w:rPr>
      </w:pPr>
      <w:r w:rsidRPr="009D452C">
        <w:rPr>
          <w:rFonts w:eastAsia="Times New Roman"/>
          <w:color w:val="000000"/>
          <w:sz w:val="22"/>
          <w:szCs w:val="22"/>
          <w:lang w:eastAsia="en-GB"/>
        </w:rPr>
        <w:t>Each programme must start with a short induction of at least one hour</w:t>
      </w:r>
      <w:r w:rsidR="000D3C61" w:rsidRPr="009D452C">
        <w:rPr>
          <w:rFonts w:eastAsia="Times New Roman"/>
          <w:color w:val="000000"/>
          <w:sz w:val="22"/>
          <w:szCs w:val="22"/>
          <w:lang w:eastAsia="en-GB"/>
        </w:rPr>
        <w:t>,</w:t>
      </w:r>
      <w:r w:rsidRPr="009D452C">
        <w:rPr>
          <w:rFonts w:eastAsia="Times New Roman"/>
          <w:color w:val="000000"/>
          <w:sz w:val="22"/>
          <w:szCs w:val="22"/>
          <w:lang w:eastAsia="en-GB"/>
        </w:rPr>
        <w:t xml:space="preserve"> and t</w:t>
      </w:r>
      <w:r w:rsidR="000D3C61" w:rsidRPr="009D452C">
        <w:rPr>
          <w:rFonts w:eastAsia="Times New Roman"/>
          <w:color w:val="000000"/>
          <w:sz w:val="22"/>
          <w:szCs w:val="22"/>
          <w:lang w:eastAsia="en-GB"/>
        </w:rPr>
        <w:t xml:space="preserve">hree </w:t>
      </w:r>
      <w:r w:rsidRPr="009D452C">
        <w:rPr>
          <w:rFonts w:eastAsia="Times New Roman"/>
          <w:color w:val="000000"/>
          <w:sz w:val="22"/>
          <w:szCs w:val="22"/>
          <w:lang w:eastAsia="en-GB"/>
        </w:rPr>
        <w:t xml:space="preserve">hours of tutorial support and should include written information for learners covering: </w:t>
      </w:r>
    </w:p>
    <w:p w14:paraId="3C71C25B" w14:textId="77777777" w:rsidR="003979D1" w:rsidRPr="009D452C" w:rsidRDefault="003979D1" w:rsidP="007C0B87">
      <w:pPr>
        <w:numPr>
          <w:ilvl w:val="0"/>
          <w:numId w:val="15"/>
        </w:numPr>
        <w:tabs>
          <w:tab w:val="clear" w:pos="2694"/>
        </w:tabs>
        <w:autoSpaceDE w:val="0"/>
        <w:autoSpaceDN w:val="0"/>
        <w:adjustRightInd w:val="0"/>
        <w:spacing w:before="40" w:after="40" w:line="240" w:lineRule="atLeast"/>
        <w:ind w:left="426" w:hanging="360"/>
        <w:rPr>
          <w:rFonts w:eastAsia="Times New Roman"/>
          <w:color w:val="000000"/>
          <w:sz w:val="22"/>
          <w:szCs w:val="22"/>
          <w:lang w:eastAsia="en-GB"/>
        </w:rPr>
      </w:pPr>
      <w:r w:rsidRPr="009D452C">
        <w:rPr>
          <w:rFonts w:eastAsia="Times New Roman"/>
          <w:color w:val="000000"/>
          <w:sz w:val="22"/>
          <w:szCs w:val="22"/>
          <w:lang w:eastAsia="en-GB"/>
        </w:rPr>
        <w:t xml:space="preserve">An outline of the qualification and the related learner support available. </w:t>
      </w:r>
    </w:p>
    <w:p w14:paraId="7339F15A" w14:textId="4463FE01" w:rsidR="003979D1" w:rsidRPr="009D452C" w:rsidRDefault="00EB6852" w:rsidP="007C0B87">
      <w:pPr>
        <w:numPr>
          <w:ilvl w:val="0"/>
          <w:numId w:val="15"/>
        </w:numPr>
        <w:tabs>
          <w:tab w:val="clear" w:pos="2694"/>
        </w:tabs>
        <w:autoSpaceDE w:val="0"/>
        <w:autoSpaceDN w:val="0"/>
        <w:adjustRightInd w:val="0"/>
        <w:spacing w:before="40" w:after="40" w:line="240" w:lineRule="atLeast"/>
        <w:ind w:left="426" w:hanging="360"/>
        <w:rPr>
          <w:rFonts w:eastAsia="Times New Roman"/>
          <w:color w:val="000000"/>
          <w:sz w:val="22"/>
          <w:szCs w:val="22"/>
          <w:lang w:eastAsia="en-GB"/>
        </w:rPr>
      </w:pPr>
      <w:r w:rsidRPr="009D452C">
        <w:rPr>
          <w:rFonts w:eastAsia="Times New Roman"/>
          <w:color w:val="000000"/>
          <w:sz w:val="22"/>
          <w:szCs w:val="22"/>
          <w:lang w:eastAsia="en-GB"/>
        </w:rPr>
        <w:t>The aim of t</w:t>
      </w:r>
      <w:r w:rsidR="001A27AF" w:rsidRPr="009D452C">
        <w:rPr>
          <w:rFonts w:eastAsia="Times New Roman"/>
          <w:color w:val="000000"/>
          <w:sz w:val="22"/>
          <w:szCs w:val="22"/>
          <w:lang w:eastAsia="en-GB"/>
        </w:rPr>
        <w:t>he ILM Level 7</w:t>
      </w:r>
      <w:r w:rsidR="003979D1" w:rsidRPr="009D452C">
        <w:rPr>
          <w:rFonts w:eastAsia="Times New Roman"/>
          <w:color w:val="000000"/>
          <w:sz w:val="22"/>
          <w:szCs w:val="22"/>
          <w:lang w:eastAsia="en-GB"/>
        </w:rPr>
        <w:t xml:space="preserve"> </w:t>
      </w:r>
      <w:r w:rsidR="002C6863" w:rsidRPr="009D452C">
        <w:rPr>
          <w:rFonts w:eastAsia="Times New Roman"/>
          <w:color w:val="000000"/>
          <w:sz w:val="22"/>
          <w:szCs w:val="22"/>
          <w:lang w:eastAsia="en-GB"/>
        </w:rPr>
        <w:t>Certificate</w:t>
      </w:r>
      <w:r w:rsidRPr="009D452C">
        <w:rPr>
          <w:rFonts w:eastAsia="Times New Roman"/>
          <w:color w:val="000000"/>
          <w:sz w:val="22"/>
          <w:szCs w:val="22"/>
          <w:lang w:eastAsia="en-GB"/>
        </w:rPr>
        <w:t xml:space="preserve"> or Diploma</w:t>
      </w:r>
      <w:r w:rsidR="001A27AF" w:rsidRPr="009D452C">
        <w:rPr>
          <w:rFonts w:eastAsia="Times New Roman"/>
          <w:color w:val="000000"/>
          <w:sz w:val="22"/>
          <w:szCs w:val="22"/>
          <w:lang w:eastAsia="en-GB"/>
        </w:rPr>
        <w:t xml:space="preserve"> </w:t>
      </w:r>
      <w:r w:rsidR="009048FB" w:rsidRPr="009D452C">
        <w:rPr>
          <w:rFonts w:eastAsia="Times New Roman"/>
          <w:color w:val="000000"/>
          <w:sz w:val="22"/>
          <w:szCs w:val="22"/>
          <w:lang w:eastAsia="en-GB"/>
        </w:rPr>
        <w:t>for Executive and Senior Level Coaches and Mentors</w:t>
      </w:r>
      <w:r w:rsidR="006C2F08" w:rsidRPr="009D452C">
        <w:rPr>
          <w:rFonts w:eastAsia="Times New Roman"/>
          <w:color w:val="000000"/>
          <w:sz w:val="22"/>
          <w:szCs w:val="22"/>
          <w:lang w:eastAsia="en-GB"/>
        </w:rPr>
        <w:t>.</w:t>
      </w:r>
    </w:p>
    <w:p w14:paraId="10ECF0CD" w14:textId="77777777" w:rsidR="003979D1" w:rsidRPr="009D452C" w:rsidRDefault="003979D1" w:rsidP="007C0B87">
      <w:pPr>
        <w:numPr>
          <w:ilvl w:val="0"/>
          <w:numId w:val="15"/>
        </w:numPr>
        <w:tabs>
          <w:tab w:val="clear" w:pos="2694"/>
        </w:tabs>
        <w:autoSpaceDE w:val="0"/>
        <w:autoSpaceDN w:val="0"/>
        <w:adjustRightInd w:val="0"/>
        <w:spacing w:before="40" w:after="40" w:line="240" w:lineRule="atLeast"/>
        <w:ind w:left="426" w:hanging="360"/>
        <w:rPr>
          <w:rFonts w:eastAsia="Times New Roman"/>
          <w:color w:val="000000"/>
          <w:sz w:val="22"/>
          <w:szCs w:val="22"/>
          <w:lang w:eastAsia="en-GB"/>
        </w:rPr>
      </w:pPr>
      <w:r w:rsidRPr="009D452C">
        <w:rPr>
          <w:rFonts w:eastAsia="Times New Roman"/>
          <w:color w:val="000000"/>
          <w:sz w:val="22"/>
          <w:szCs w:val="22"/>
          <w:lang w:eastAsia="en-GB"/>
        </w:rPr>
        <w:t xml:space="preserve">Expectations of, and benefits to, the individual and where relevant, their employer. </w:t>
      </w:r>
    </w:p>
    <w:p w14:paraId="6CDE998C" w14:textId="77777777" w:rsidR="003979D1" w:rsidRPr="009D452C" w:rsidRDefault="003979D1" w:rsidP="007C0B87">
      <w:pPr>
        <w:numPr>
          <w:ilvl w:val="0"/>
          <w:numId w:val="15"/>
        </w:numPr>
        <w:tabs>
          <w:tab w:val="clear" w:pos="2694"/>
        </w:tabs>
        <w:autoSpaceDE w:val="0"/>
        <w:autoSpaceDN w:val="0"/>
        <w:adjustRightInd w:val="0"/>
        <w:spacing w:before="40" w:after="40" w:line="240" w:lineRule="atLeast"/>
        <w:ind w:left="426" w:hanging="360"/>
        <w:rPr>
          <w:rFonts w:eastAsia="Times New Roman"/>
          <w:color w:val="000000"/>
          <w:sz w:val="22"/>
          <w:szCs w:val="22"/>
          <w:lang w:eastAsia="en-GB"/>
        </w:rPr>
      </w:pPr>
      <w:r w:rsidRPr="009D452C">
        <w:rPr>
          <w:rFonts w:eastAsia="Times New Roman"/>
          <w:color w:val="000000"/>
          <w:sz w:val="22"/>
          <w:szCs w:val="22"/>
          <w:lang w:eastAsia="en-GB"/>
        </w:rPr>
        <w:t xml:space="preserve">Format of the programme </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 xml:space="preserve"> content, hours, attendance, delivery methods, etc. </w:t>
      </w:r>
    </w:p>
    <w:p w14:paraId="32B58F17" w14:textId="77777777" w:rsidR="003979D1" w:rsidRPr="009D452C" w:rsidRDefault="003979D1" w:rsidP="007C0B87">
      <w:pPr>
        <w:numPr>
          <w:ilvl w:val="0"/>
          <w:numId w:val="15"/>
        </w:numPr>
        <w:tabs>
          <w:tab w:val="clear" w:pos="2694"/>
        </w:tabs>
        <w:autoSpaceDE w:val="0"/>
        <w:autoSpaceDN w:val="0"/>
        <w:adjustRightInd w:val="0"/>
        <w:spacing w:before="40" w:after="40" w:line="240" w:lineRule="atLeast"/>
        <w:ind w:left="426" w:hanging="360"/>
        <w:rPr>
          <w:rFonts w:eastAsia="Times New Roman"/>
          <w:color w:val="000000"/>
          <w:sz w:val="22"/>
          <w:szCs w:val="22"/>
          <w:lang w:eastAsia="en-GB"/>
        </w:rPr>
      </w:pPr>
      <w:r w:rsidRPr="009D452C">
        <w:rPr>
          <w:rFonts w:eastAsia="Times New Roman"/>
          <w:color w:val="000000"/>
          <w:sz w:val="22"/>
          <w:szCs w:val="22"/>
          <w:lang w:eastAsia="en-GB"/>
        </w:rPr>
        <w:t xml:space="preserve">The assessment requirements, including assessment criteria. </w:t>
      </w:r>
    </w:p>
    <w:p w14:paraId="7A3F2950" w14:textId="77777777" w:rsidR="003979D1" w:rsidRPr="009D452C" w:rsidRDefault="003979D1" w:rsidP="007C0B87">
      <w:pPr>
        <w:numPr>
          <w:ilvl w:val="0"/>
          <w:numId w:val="15"/>
        </w:numPr>
        <w:tabs>
          <w:tab w:val="clear" w:pos="2694"/>
        </w:tabs>
        <w:autoSpaceDE w:val="0"/>
        <w:autoSpaceDN w:val="0"/>
        <w:adjustRightInd w:val="0"/>
        <w:spacing w:before="40" w:after="40" w:line="240" w:lineRule="atLeast"/>
        <w:ind w:left="426" w:hanging="360"/>
        <w:rPr>
          <w:rFonts w:eastAsia="Times New Roman"/>
          <w:color w:val="000000"/>
          <w:sz w:val="22"/>
          <w:szCs w:val="22"/>
          <w:lang w:eastAsia="en-GB"/>
        </w:rPr>
      </w:pPr>
      <w:r w:rsidRPr="009D452C">
        <w:rPr>
          <w:rFonts w:eastAsia="Times New Roman"/>
          <w:color w:val="000000"/>
          <w:sz w:val="22"/>
          <w:szCs w:val="22"/>
          <w:lang w:eastAsia="en-GB"/>
        </w:rPr>
        <w:t xml:space="preserve">Roles and responsibilities of Centre staff, learners and ILM. </w:t>
      </w:r>
    </w:p>
    <w:p w14:paraId="6420D899" w14:textId="77777777" w:rsidR="003979D1" w:rsidRPr="009D452C" w:rsidRDefault="003979D1" w:rsidP="007C0B87">
      <w:pPr>
        <w:numPr>
          <w:ilvl w:val="0"/>
          <w:numId w:val="15"/>
        </w:numPr>
        <w:tabs>
          <w:tab w:val="clear" w:pos="2694"/>
        </w:tabs>
        <w:autoSpaceDE w:val="0"/>
        <w:autoSpaceDN w:val="0"/>
        <w:adjustRightInd w:val="0"/>
        <w:spacing w:before="40" w:after="40" w:line="240" w:lineRule="atLeast"/>
        <w:ind w:left="426" w:hanging="360"/>
        <w:rPr>
          <w:rFonts w:eastAsia="Times New Roman"/>
          <w:color w:val="000000"/>
          <w:sz w:val="22"/>
          <w:szCs w:val="22"/>
          <w:lang w:eastAsia="en-GB"/>
        </w:rPr>
      </w:pPr>
      <w:r w:rsidRPr="009D452C">
        <w:rPr>
          <w:rFonts w:eastAsia="Times New Roman"/>
          <w:color w:val="000000"/>
          <w:sz w:val="22"/>
          <w:szCs w:val="22"/>
          <w:lang w:eastAsia="en-GB"/>
        </w:rPr>
        <w:t xml:space="preserve">Learning and study skills, including reference to use of library, internet and any open or online learning to be used. </w:t>
      </w:r>
    </w:p>
    <w:p w14:paraId="5E0D4984" w14:textId="77777777" w:rsidR="00EB6852" w:rsidRPr="009D452C" w:rsidRDefault="003979D1" w:rsidP="007C0B87">
      <w:pPr>
        <w:numPr>
          <w:ilvl w:val="0"/>
          <w:numId w:val="15"/>
        </w:numPr>
        <w:tabs>
          <w:tab w:val="clear" w:pos="2694"/>
        </w:tabs>
        <w:autoSpaceDE w:val="0"/>
        <w:autoSpaceDN w:val="0"/>
        <w:adjustRightInd w:val="0"/>
        <w:spacing w:before="40" w:after="40" w:line="240" w:lineRule="atLeast"/>
        <w:ind w:left="426" w:hanging="360"/>
        <w:rPr>
          <w:rFonts w:eastAsia="Times New Roman"/>
          <w:color w:val="000000"/>
          <w:sz w:val="22"/>
          <w:szCs w:val="22"/>
          <w:lang w:eastAsia="en-GB"/>
        </w:rPr>
      </w:pPr>
      <w:r w:rsidRPr="009D452C">
        <w:rPr>
          <w:rFonts w:eastAsia="Times New Roman"/>
          <w:color w:val="000000"/>
          <w:sz w:val="22"/>
          <w:szCs w:val="22"/>
          <w:lang w:eastAsia="en-GB"/>
        </w:rPr>
        <w:t xml:space="preserve">Information on tutorial support, advice and guidance, equal opportunities, appeals procedures, authenticity and plagiarism. </w:t>
      </w:r>
    </w:p>
    <w:p w14:paraId="15458AE9" w14:textId="4B1453D7" w:rsidR="00EB6852" w:rsidRPr="009D452C" w:rsidRDefault="00EB6852" w:rsidP="007C0B87">
      <w:pPr>
        <w:numPr>
          <w:ilvl w:val="0"/>
          <w:numId w:val="15"/>
        </w:numPr>
        <w:tabs>
          <w:tab w:val="clear" w:pos="2694"/>
        </w:tabs>
        <w:autoSpaceDE w:val="0"/>
        <w:autoSpaceDN w:val="0"/>
        <w:adjustRightInd w:val="0"/>
        <w:spacing w:before="40" w:after="40" w:line="240" w:lineRule="atLeast"/>
        <w:ind w:left="426" w:hanging="360"/>
        <w:rPr>
          <w:rFonts w:eastAsia="Times New Roman"/>
          <w:color w:val="000000"/>
          <w:sz w:val="22"/>
          <w:szCs w:val="22"/>
          <w:lang w:eastAsia="en-GB"/>
        </w:rPr>
      </w:pPr>
      <w:r w:rsidRPr="009D452C">
        <w:rPr>
          <w:rFonts w:eastAsia="Arial"/>
          <w:sz w:val="22"/>
          <w:szCs w:val="22"/>
          <w:lang w:val="ru-RU"/>
        </w:rPr>
        <w:t xml:space="preserve">Student Membership </w:t>
      </w:r>
      <w:r w:rsidR="00794EC9" w:rsidRPr="009D452C">
        <w:rPr>
          <w:rFonts w:eastAsia="Arial"/>
          <w:sz w:val="22"/>
          <w:szCs w:val="22"/>
        </w:rPr>
        <w:t xml:space="preserve">of </w:t>
      </w:r>
      <w:r w:rsidRPr="009D452C">
        <w:rPr>
          <w:rFonts w:eastAsia="Arial"/>
          <w:sz w:val="22"/>
          <w:szCs w:val="22"/>
          <w:lang w:val="ru-RU"/>
        </w:rPr>
        <w:t>the Institute of Leadership of Management and benefits</w:t>
      </w:r>
      <w:r w:rsidR="006C2F08" w:rsidRPr="009D452C">
        <w:rPr>
          <w:rFonts w:eastAsia="Arial"/>
          <w:sz w:val="22"/>
          <w:szCs w:val="22"/>
        </w:rPr>
        <w:t>.</w:t>
      </w:r>
    </w:p>
    <w:p w14:paraId="1DBDD760" w14:textId="77777777" w:rsidR="003979D1" w:rsidRPr="001429E0" w:rsidRDefault="003979D1" w:rsidP="007C0B87">
      <w:pPr>
        <w:tabs>
          <w:tab w:val="clear" w:pos="2694"/>
        </w:tabs>
        <w:spacing w:before="40" w:after="40" w:line="240" w:lineRule="atLeast"/>
        <w:rPr>
          <w:rFonts w:eastAsia="Times New Roman"/>
          <w:sz w:val="22"/>
          <w:szCs w:val="24"/>
        </w:rPr>
      </w:pPr>
    </w:p>
    <w:p w14:paraId="464FCEF2" w14:textId="77777777" w:rsidR="00F747BD" w:rsidRPr="004D6F6F" w:rsidRDefault="00F747BD" w:rsidP="00F747BD">
      <w:pPr>
        <w:keepNext/>
        <w:keepLines/>
        <w:tabs>
          <w:tab w:val="clear" w:pos="2694"/>
        </w:tabs>
        <w:spacing w:before="240" w:after="240" w:line="240" w:lineRule="auto"/>
        <w:outlineLvl w:val="2"/>
        <w:rPr>
          <w:b/>
          <w:bCs/>
          <w:color w:val="FD8209" w:themeColor="accent2"/>
          <w:sz w:val="28"/>
        </w:rPr>
      </w:pPr>
      <w:bookmarkStart w:id="29" w:name="_Toc140073048"/>
      <w:bookmarkStart w:id="30" w:name="_Toc184381340"/>
      <w:r w:rsidRPr="004D6F6F">
        <w:rPr>
          <w:b/>
          <w:bCs/>
          <w:color w:val="FD8209" w:themeColor="accent2"/>
          <w:sz w:val="28"/>
        </w:rPr>
        <w:t>Sustainability</w:t>
      </w:r>
      <w:bookmarkEnd w:id="29"/>
      <w:bookmarkEnd w:id="30"/>
      <w:r w:rsidRPr="004D6F6F">
        <w:rPr>
          <w:b/>
          <w:bCs/>
          <w:color w:val="FD8209" w:themeColor="accent2"/>
          <w:sz w:val="28"/>
        </w:rPr>
        <w:t xml:space="preserve"> </w:t>
      </w:r>
    </w:p>
    <w:p w14:paraId="7EC2F433" w14:textId="77777777" w:rsidR="00F747BD" w:rsidRPr="00704AF7" w:rsidRDefault="00F747BD" w:rsidP="00F747BD">
      <w:pPr>
        <w:tabs>
          <w:tab w:val="clear" w:pos="2694"/>
        </w:tabs>
        <w:spacing w:before="100" w:beforeAutospacing="1" w:after="100" w:afterAutospacing="1" w:line="240" w:lineRule="auto"/>
        <w:rPr>
          <w:rFonts w:eastAsia="Times New Roman"/>
          <w:sz w:val="22"/>
          <w:szCs w:val="24"/>
          <w:lang w:eastAsia="en-GB"/>
        </w:rPr>
      </w:pPr>
      <w:r w:rsidRPr="00704AF7">
        <w:rPr>
          <w:rFonts w:eastAsia="Times New Roman"/>
          <w:sz w:val="22"/>
          <w:szCs w:val="24"/>
        </w:rPr>
        <w:t xml:space="preserve">City &amp; Guilds are committed to net zero. Our ambition is to reduce our carbon emissions by at least 50% before 2030 and develop environmentally responsible operations to achieve net zero by 2040 or sooner if we can. City &amp; Guilds is committed to supporting qualifications that support our customers to consider sustainability and their environmental footprint. </w:t>
      </w:r>
    </w:p>
    <w:p w14:paraId="181F4403" w14:textId="77777777" w:rsidR="00F747BD" w:rsidRPr="00704AF7" w:rsidRDefault="00F747BD" w:rsidP="00F747BD">
      <w:pPr>
        <w:tabs>
          <w:tab w:val="clear" w:pos="2694"/>
        </w:tabs>
        <w:spacing w:before="100" w:beforeAutospacing="1" w:after="100" w:afterAutospacing="1" w:line="240" w:lineRule="auto"/>
        <w:rPr>
          <w:rFonts w:eastAsia="Times New Roman"/>
          <w:sz w:val="22"/>
          <w:szCs w:val="24"/>
          <w:lang w:eastAsia="en-GB"/>
        </w:rPr>
      </w:pPr>
      <w:r w:rsidRPr="00704AF7">
        <w:rPr>
          <w:rFonts w:eastAsia="Times New Roman"/>
          <w:sz w:val="22"/>
          <w:szCs w:val="24"/>
        </w:rPr>
        <w:t xml:space="preserve">More information and guidance to support centres in developing sustainable practices through the delivery of City &amp; Guilds qualifications can be found here: </w:t>
      </w:r>
    </w:p>
    <w:p w14:paraId="0280E7C2" w14:textId="77777777" w:rsidR="00F747BD" w:rsidRPr="00704AF7" w:rsidRDefault="00F747BD" w:rsidP="00F747BD">
      <w:pPr>
        <w:tabs>
          <w:tab w:val="clear" w:pos="2694"/>
        </w:tabs>
        <w:spacing w:before="100" w:beforeAutospacing="1" w:after="100" w:afterAutospacing="1" w:line="240" w:lineRule="auto"/>
        <w:rPr>
          <w:rFonts w:eastAsia="Times New Roman"/>
          <w:sz w:val="22"/>
          <w:szCs w:val="24"/>
          <w:lang w:eastAsia="en-GB"/>
        </w:rPr>
      </w:pPr>
      <w:hyperlink r:id="rId16">
        <w:r w:rsidRPr="00704AF7">
          <w:rPr>
            <w:rFonts w:eastAsia="Times New Roman"/>
            <w:b/>
            <w:sz w:val="22"/>
            <w:szCs w:val="24"/>
            <w:u w:val="single"/>
          </w:rPr>
          <w:t>Our Pathway to Net Zero | City &amp; Guilds (cityandguilds.com)</w:t>
        </w:r>
      </w:hyperlink>
      <w:r w:rsidRPr="00704AF7">
        <w:rPr>
          <w:rFonts w:eastAsia="Times New Roman"/>
          <w:b/>
          <w:sz w:val="22"/>
          <w:szCs w:val="24"/>
        </w:rPr>
        <w:t xml:space="preserve"> </w:t>
      </w:r>
    </w:p>
    <w:p w14:paraId="2647A797" w14:textId="77777777" w:rsidR="00F747BD" w:rsidRPr="00704AF7" w:rsidRDefault="00F747BD" w:rsidP="00F747BD">
      <w:pPr>
        <w:tabs>
          <w:tab w:val="clear" w:pos="2694"/>
        </w:tabs>
        <w:spacing w:before="40" w:after="40" w:line="240" w:lineRule="auto"/>
        <w:rPr>
          <w:rFonts w:eastAsia="Arial"/>
          <w:sz w:val="22"/>
          <w:szCs w:val="24"/>
        </w:rPr>
      </w:pPr>
      <w:r w:rsidRPr="00704AF7">
        <w:rPr>
          <w:rFonts w:eastAsia="Arial"/>
          <w:sz w:val="22"/>
          <w:szCs w:val="24"/>
        </w:rPr>
        <w:t xml:space="preserve">Centres should consider their own carbon footprint when delivering this qualification and consider reasonable and practical ways of delivering this qualification with sustainability in mind. This could include: </w:t>
      </w:r>
    </w:p>
    <w:p w14:paraId="25F5027C" w14:textId="77777777" w:rsidR="00F747BD" w:rsidRPr="00704AF7" w:rsidRDefault="00F747BD" w:rsidP="00F747BD">
      <w:pPr>
        <w:numPr>
          <w:ilvl w:val="0"/>
          <w:numId w:val="8"/>
        </w:numPr>
        <w:tabs>
          <w:tab w:val="clear" w:pos="2694"/>
        </w:tabs>
        <w:spacing w:before="40" w:after="0" w:line="240" w:lineRule="auto"/>
        <w:rPr>
          <w:rFonts w:eastAsia="Arial"/>
          <w:sz w:val="22"/>
          <w:szCs w:val="24"/>
        </w:rPr>
      </w:pPr>
      <w:r w:rsidRPr="00704AF7">
        <w:rPr>
          <w:rFonts w:eastAsia="Arial"/>
          <w:sz w:val="22"/>
          <w:szCs w:val="24"/>
        </w:rPr>
        <w:t xml:space="preserve">reviewing purchasing and procurement processes (such as buying in bulk to reduce the amount of travel time and energy, considering and investing in the use of components that can be reused, instead of the use of disposable or single use consumables) </w:t>
      </w:r>
    </w:p>
    <w:p w14:paraId="436D031F" w14:textId="77777777" w:rsidR="00F747BD" w:rsidRPr="00704AF7" w:rsidRDefault="00F747BD" w:rsidP="00F747BD">
      <w:pPr>
        <w:numPr>
          <w:ilvl w:val="0"/>
          <w:numId w:val="8"/>
        </w:numPr>
        <w:tabs>
          <w:tab w:val="clear" w:pos="2694"/>
        </w:tabs>
        <w:spacing w:before="40" w:after="0" w:line="240" w:lineRule="auto"/>
        <w:rPr>
          <w:rFonts w:eastAsia="Arial"/>
          <w:sz w:val="22"/>
          <w:szCs w:val="24"/>
          <w:lang w:val="ru"/>
        </w:rPr>
      </w:pPr>
      <w:r w:rsidRPr="00704AF7">
        <w:rPr>
          <w:rFonts w:eastAsia="Arial"/>
          <w:sz w:val="22"/>
          <w:szCs w:val="24"/>
        </w:rPr>
        <w:t>reusing components wherever possible</w:t>
      </w:r>
    </w:p>
    <w:p w14:paraId="481D9F51" w14:textId="77777777" w:rsidR="00F747BD" w:rsidRPr="00704AF7" w:rsidRDefault="00F747BD" w:rsidP="00F747BD">
      <w:pPr>
        <w:numPr>
          <w:ilvl w:val="0"/>
          <w:numId w:val="8"/>
        </w:numPr>
        <w:tabs>
          <w:tab w:val="clear" w:pos="2694"/>
        </w:tabs>
        <w:spacing w:before="40" w:after="0" w:line="240" w:lineRule="auto"/>
        <w:rPr>
          <w:rFonts w:eastAsia="Arial"/>
          <w:sz w:val="22"/>
          <w:szCs w:val="24"/>
        </w:rPr>
      </w:pPr>
      <w:r w:rsidRPr="00704AF7">
        <w:rPr>
          <w:rFonts w:eastAsia="Arial"/>
          <w:sz w:val="22"/>
          <w:szCs w:val="24"/>
        </w:rPr>
        <w:t>waste procedures (ensuring that waste is minimised, recycling of components is in place wherever possible)</w:t>
      </w:r>
    </w:p>
    <w:p w14:paraId="3375C536" w14:textId="77777777" w:rsidR="00F747BD" w:rsidRPr="00704AF7" w:rsidRDefault="00F747BD" w:rsidP="00F747BD">
      <w:pPr>
        <w:numPr>
          <w:ilvl w:val="0"/>
          <w:numId w:val="8"/>
        </w:numPr>
        <w:tabs>
          <w:tab w:val="clear" w:pos="2694"/>
        </w:tabs>
        <w:spacing w:before="40" w:after="0" w:line="240" w:lineRule="auto"/>
        <w:rPr>
          <w:rFonts w:eastAsia="MS PGothic"/>
          <w:sz w:val="22"/>
          <w:szCs w:val="24"/>
        </w:rPr>
      </w:pPr>
      <w:r w:rsidRPr="00704AF7">
        <w:rPr>
          <w:rFonts w:eastAsia="MS PGothic"/>
          <w:sz w:val="22"/>
          <w:szCs w:val="24"/>
        </w:rPr>
        <w:lastRenderedPageBreak/>
        <w:t>minimising water use and considering options for reuse/salvage as part of plumbing activities wherever possible.</w:t>
      </w:r>
    </w:p>
    <w:p w14:paraId="481B79D7" w14:textId="77777777" w:rsidR="00F747BD" w:rsidRDefault="00F747BD" w:rsidP="00F747BD">
      <w:pPr>
        <w:pStyle w:val="ILMbullet2017"/>
        <w:numPr>
          <w:ilvl w:val="0"/>
          <w:numId w:val="0"/>
        </w:numPr>
        <w:spacing w:before="0" w:after="0"/>
        <w:rPr>
          <w:rFonts w:ascii="Arial" w:hAnsi="Arial"/>
        </w:rPr>
      </w:pPr>
    </w:p>
    <w:p w14:paraId="611E030C" w14:textId="77777777" w:rsidR="00F747BD" w:rsidRPr="00B57D14" w:rsidRDefault="00F747BD" w:rsidP="00F747BD">
      <w:pPr>
        <w:pStyle w:val="Chapter-Topic-Topic-Title-XY"/>
        <w:rPr>
          <w:rFonts w:ascii="Arial" w:hAnsi="Arial" w:cs="Arial"/>
        </w:rPr>
      </w:pPr>
      <w:r w:rsidRPr="00B57D14">
        <w:rPr>
          <w:rFonts w:ascii="Arial" w:hAnsi="Arial" w:cs="Arial"/>
        </w:rPr>
        <w:t xml:space="preserve">Artificial Intelligence (AI) </w:t>
      </w:r>
    </w:p>
    <w:p w14:paraId="5767CA4F" w14:textId="77777777" w:rsidR="00F747BD" w:rsidRPr="00B57D14" w:rsidRDefault="00F747BD" w:rsidP="00F747BD">
      <w:pPr>
        <w:rPr>
          <w:rFonts w:eastAsiaTheme="minorEastAsia"/>
          <w:sz w:val="22"/>
          <w:szCs w:val="22"/>
        </w:rPr>
      </w:pPr>
      <w:r w:rsidRPr="00B57D14">
        <w:rPr>
          <w:rFonts w:eastAsiaTheme="minorEastAsia"/>
          <w:sz w:val="22"/>
          <w:szCs w:val="22"/>
        </w:rPr>
        <w:t xml:space="preserve">City &amp; Guilds has published a </w:t>
      </w:r>
      <w:hyperlink r:id="rId17" w:tooltip="https://www.cityandguilds.com/delivering-our-qualifications/position-statement-on-ai" w:history="1">
        <w:r w:rsidRPr="00B57D14">
          <w:rPr>
            <w:rStyle w:val="Hyperlink"/>
            <w:rFonts w:eastAsiaTheme="minorEastAsia"/>
            <w:sz w:val="22"/>
            <w:szCs w:val="22"/>
          </w:rPr>
          <w:t>Position Statement on AI</w:t>
        </w:r>
      </w:hyperlink>
      <w:r w:rsidRPr="00B57D14">
        <w:rPr>
          <w:rFonts w:eastAsiaTheme="minorEastAsia"/>
          <w:sz w:val="22"/>
          <w:szCs w:val="22"/>
        </w:rPr>
        <w:t xml:space="preserve"> including guidance on its use. This is designed to help learners, tutors and assessors to complete Non-Exam Assessments (NEAs), coursework and other internal assessments successfully. </w:t>
      </w:r>
      <w:r w:rsidRPr="00B57D14">
        <w:rPr>
          <w:rFonts w:eastAsia="Arial"/>
          <w:sz w:val="22"/>
          <w:szCs w:val="22"/>
        </w:rPr>
        <w:t xml:space="preserve">Staff </w:t>
      </w:r>
      <w:r w:rsidRPr="00CC0384">
        <w:rPr>
          <w:rFonts w:eastAsia="Arial"/>
          <w:sz w:val="22"/>
          <w:szCs w:val="22"/>
        </w:rPr>
        <w:t>delivering this qualification</w:t>
      </w:r>
      <w:r w:rsidRPr="00B57D14">
        <w:rPr>
          <w:rFonts w:eastAsia="Arial"/>
          <w:sz w:val="22"/>
          <w:szCs w:val="22"/>
        </w:rPr>
        <w:t xml:space="preserve"> </w:t>
      </w:r>
      <w:r w:rsidRPr="00B57D14">
        <w:rPr>
          <w:rStyle w:val="normaltextrun"/>
          <w:sz w:val="22"/>
          <w:szCs w:val="22"/>
        </w:rPr>
        <w:t>must ensure familiarity with the statement.</w:t>
      </w:r>
    </w:p>
    <w:p w14:paraId="53CEB33B" w14:textId="666324F4" w:rsidR="007D5408" w:rsidRPr="00F747BD" w:rsidRDefault="007D5408" w:rsidP="00F747BD">
      <w:pPr>
        <w:pStyle w:val="ILMbullet2017"/>
        <w:numPr>
          <w:ilvl w:val="0"/>
          <w:numId w:val="0"/>
        </w:numPr>
        <w:spacing w:before="0" w:after="0"/>
        <w:rPr>
          <w:rFonts w:ascii="Arial" w:hAnsi="Arial"/>
        </w:rPr>
      </w:pPr>
    </w:p>
    <w:p w14:paraId="227BBB64" w14:textId="77777777" w:rsidR="007D5408" w:rsidRPr="009D452C" w:rsidRDefault="007D5408" w:rsidP="007C0B87">
      <w:pPr>
        <w:tabs>
          <w:tab w:val="clear" w:pos="2694"/>
        </w:tabs>
        <w:spacing w:before="40" w:after="40" w:line="240" w:lineRule="atLeast"/>
        <w:rPr>
          <w:rFonts w:eastAsia="Times New Roman"/>
          <w:sz w:val="22"/>
          <w:szCs w:val="24"/>
        </w:rPr>
      </w:pPr>
    </w:p>
    <w:p w14:paraId="5E78CD46" w14:textId="504B898B" w:rsidR="003D40BD" w:rsidRPr="009D452C" w:rsidRDefault="003D40BD" w:rsidP="007C0B87">
      <w:pPr>
        <w:tabs>
          <w:tab w:val="clear" w:pos="2694"/>
        </w:tabs>
        <w:spacing w:before="40" w:after="40" w:line="240" w:lineRule="atLeast"/>
        <w:rPr>
          <w:rFonts w:eastAsia="Times New Roman"/>
          <w:sz w:val="22"/>
          <w:szCs w:val="24"/>
        </w:rPr>
      </w:pPr>
      <w:r w:rsidRPr="009D452C">
        <w:rPr>
          <w:rFonts w:eastAsia="Times New Roman"/>
          <w:sz w:val="22"/>
          <w:szCs w:val="24"/>
        </w:rPr>
        <w:t xml:space="preserve">The following is recommended for </w:t>
      </w:r>
      <w:r w:rsidR="004132E6" w:rsidRPr="009D452C">
        <w:rPr>
          <w:rFonts w:eastAsia="Times New Roman"/>
          <w:sz w:val="22"/>
          <w:szCs w:val="24"/>
        </w:rPr>
        <w:t xml:space="preserve">each </w:t>
      </w:r>
      <w:r w:rsidR="0008135A" w:rsidRPr="009D452C">
        <w:rPr>
          <w:rFonts w:eastAsia="Times New Roman"/>
          <w:sz w:val="22"/>
          <w:szCs w:val="24"/>
        </w:rPr>
        <w:t xml:space="preserve">of these </w:t>
      </w:r>
      <w:r w:rsidRPr="009D452C">
        <w:rPr>
          <w:rFonts w:eastAsia="Times New Roman"/>
          <w:sz w:val="22"/>
          <w:szCs w:val="24"/>
        </w:rPr>
        <w:t>qualiﬁcation</w:t>
      </w:r>
      <w:r w:rsidR="0008135A" w:rsidRPr="009D452C">
        <w:rPr>
          <w:rFonts w:eastAsia="Times New Roman"/>
          <w:sz w:val="22"/>
          <w:szCs w:val="24"/>
        </w:rPr>
        <w:t>s</w:t>
      </w:r>
      <w:r w:rsidRPr="009D452C">
        <w:rPr>
          <w:rFonts w:eastAsia="Times New Roman"/>
          <w:sz w:val="22"/>
          <w:szCs w:val="24"/>
        </w:rPr>
        <w:t xml:space="preserve">: </w:t>
      </w:r>
    </w:p>
    <w:tbl>
      <w:tblPr>
        <w:tblStyle w:val="Table-XY7"/>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1429E0" w14:paraId="581585BF"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562B7A63" w14:textId="77777777" w:rsidR="003D40BD" w:rsidRPr="009D452C" w:rsidRDefault="003D40BD" w:rsidP="007C0B87">
            <w:pPr>
              <w:tabs>
                <w:tab w:val="clear" w:pos="2694"/>
              </w:tabs>
              <w:spacing w:before="40" w:after="40" w:line="240" w:lineRule="atLeast"/>
              <w:rPr>
                <w:rFonts w:eastAsia="Times New Roman"/>
                <w:sz w:val="22"/>
                <w:szCs w:val="22"/>
              </w:rPr>
            </w:pPr>
            <w:r w:rsidRPr="009D452C">
              <w:rPr>
                <w:rFonts w:eastAsia="Times New Roman"/>
                <w:sz w:val="22"/>
                <w:szCs w:val="22"/>
              </w:rPr>
              <w:t xml:space="preserve">Induction </w:t>
            </w:r>
          </w:p>
        </w:tc>
        <w:tc>
          <w:tcPr>
            <w:tcW w:w="3250" w:type="pct"/>
          </w:tcPr>
          <w:p w14:paraId="5D03064C" w14:textId="77777777" w:rsidR="003D40BD" w:rsidRPr="009D452C" w:rsidRDefault="003D40BD" w:rsidP="007C0B87">
            <w:pPr>
              <w:tabs>
                <w:tab w:val="clear" w:pos="2694"/>
              </w:tabs>
              <w:spacing w:before="40" w:after="40" w:line="240" w:lineRule="atLeast"/>
              <w:rPr>
                <w:rFonts w:eastAsia="Times New Roman"/>
                <w:sz w:val="22"/>
                <w:szCs w:val="22"/>
              </w:rPr>
            </w:pPr>
            <w:r w:rsidRPr="009D452C">
              <w:rPr>
                <w:rFonts w:eastAsia="Times New Roman"/>
                <w:sz w:val="22"/>
                <w:szCs w:val="22"/>
              </w:rPr>
              <w:t>Tutorial support</w:t>
            </w:r>
          </w:p>
        </w:tc>
      </w:tr>
      <w:tr w:rsidR="003D40BD" w:rsidRPr="001429E0" w14:paraId="43F52404"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4CB8DF0E" w14:textId="1415BDE9" w:rsidR="003D40BD" w:rsidRPr="009D452C" w:rsidRDefault="003979D1" w:rsidP="007C0B87">
            <w:pPr>
              <w:tabs>
                <w:tab w:val="clear" w:pos="2694"/>
              </w:tabs>
              <w:spacing w:before="40" w:after="40" w:line="240" w:lineRule="atLeast"/>
              <w:rPr>
                <w:rFonts w:eastAsia="Times New Roman"/>
                <w:sz w:val="22"/>
                <w:szCs w:val="22"/>
                <w:lang w:val="en-US"/>
              </w:rPr>
            </w:pPr>
            <w:r w:rsidRPr="009D452C">
              <w:rPr>
                <w:rFonts w:eastAsia="Times New Roman"/>
                <w:sz w:val="22"/>
                <w:szCs w:val="22"/>
                <w:lang w:val="en-US"/>
              </w:rPr>
              <w:t>1 hour</w:t>
            </w:r>
            <w:r w:rsidR="003D40BD" w:rsidRPr="009D452C">
              <w:rPr>
                <w:rFonts w:eastAsia="Times New Roman"/>
                <w:sz w:val="22"/>
                <w:szCs w:val="22"/>
                <w:lang w:val="en-US"/>
              </w:rPr>
              <w:t xml:space="preserve"> induction </w:t>
            </w:r>
          </w:p>
        </w:tc>
        <w:tc>
          <w:tcPr>
            <w:tcW w:w="3250" w:type="pct"/>
          </w:tcPr>
          <w:p w14:paraId="6B5200CA" w14:textId="2464F478" w:rsidR="003D40BD" w:rsidRPr="009D452C" w:rsidRDefault="000D3C61" w:rsidP="007C0B87">
            <w:pPr>
              <w:tabs>
                <w:tab w:val="clear" w:pos="2694"/>
              </w:tabs>
              <w:spacing w:before="40" w:after="40" w:line="240" w:lineRule="atLeast"/>
              <w:rPr>
                <w:rFonts w:eastAsia="Times New Roman"/>
                <w:sz w:val="22"/>
                <w:szCs w:val="22"/>
                <w:lang w:val="en-US"/>
              </w:rPr>
            </w:pPr>
            <w:r w:rsidRPr="009D452C">
              <w:rPr>
                <w:rFonts w:eastAsia="Times New Roman"/>
                <w:color w:val="000000"/>
                <w:sz w:val="22"/>
                <w:szCs w:val="22"/>
                <w:lang w:eastAsia="en-GB"/>
              </w:rPr>
              <w:t>At least 3</w:t>
            </w:r>
            <w:r w:rsidR="003979D1" w:rsidRPr="009D452C">
              <w:rPr>
                <w:rFonts w:eastAsia="Times New Roman"/>
                <w:color w:val="000000"/>
                <w:sz w:val="22"/>
                <w:szCs w:val="22"/>
                <w:lang w:eastAsia="en-GB"/>
              </w:rPr>
              <w:t xml:space="preserve"> hours of tutorial support over and above the indicative guided learning hours.</w:t>
            </w:r>
          </w:p>
        </w:tc>
      </w:tr>
    </w:tbl>
    <w:p w14:paraId="7803DF48" w14:textId="05930619" w:rsidR="00CC402F" w:rsidRPr="009D452C" w:rsidRDefault="00CC402F">
      <w:pPr>
        <w:tabs>
          <w:tab w:val="clear" w:pos="2694"/>
        </w:tabs>
        <w:spacing w:before="0" w:after="0" w:line="240" w:lineRule="auto"/>
        <w:rPr>
          <w:b/>
          <w:bCs/>
          <w:color w:val="F49515"/>
          <w:sz w:val="26"/>
          <w:szCs w:val="26"/>
          <w:lang w:val="en-US"/>
        </w:rPr>
      </w:pPr>
      <w:bookmarkStart w:id="31" w:name="_Toc521915516"/>
      <w:r w:rsidRPr="001429E0">
        <w:br w:type="page"/>
      </w:r>
    </w:p>
    <w:p w14:paraId="602557D6" w14:textId="6A772644" w:rsidR="003D40BD" w:rsidRPr="009D452C" w:rsidRDefault="003D40BD" w:rsidP="007C0B87">
      <w:pPr>
        <w:pStyle w:val="Chapter-Topic-Topic-Title-XY"/>
        <w:spacing w:before="40" w:after="40" w:line="240" w:lineRule="atLeast"/>
        <w:rPr>
          <w:rFonts w:ascii="Arial" w:hAnsi="Arial" w:cs="Arial"/>
        </w:rPr>
      </w:pPr>
      <w:bookmarkStart w:id="32" w:name="_Toc89776644"/>
      <w:r w:rsidRPr="009D452C">
        <w:rPr>
          <w:rFonts w:ascii="Arial" w:hAnsi="Arial" w:cs="Arial"/>
        </w:rPr>
        <w:lastRenderedPageBreak/>
        <w:t>Supporting documentation and resources</w:t>
      </w:r>
      <w:bookmarkEnd w:id="31"/>
      <w:bookmarkEnd w:id="32"/>
      <w:r w:rsidRPr="009D452C">
        <w:rPr>
          <w:rFonts w:ascii="Arial" w:hAnsi="Arial" w:cs="Arial"/>
        </w:rPr>
        <w:t xml:space="preserve"> </w:t>
      </w:r>
    </w:p>
    <w:p w14:paraId="13A7986B" w14:textId="63A51C3D" w:rsidR="003D40BD" w:rsidRPr="009D452C" w:rsidRDefault="003D40BD" w:rsidP="007C0B87">
      <w:pPr>
        <w:tabs>
          <w:tab w:val="clear" w:pos="2694"/>
        </w:tabs>
        <w:spacing w:before="40" w:after="40" w:line="240" w:lineRule="atLeast"/>
        <w:rPr>
          <w:rFonts w:eastAsia="Times New Roman"/>
          <w:sz w:val="22"/>
          <w:szCs w:val="24"/>
        </w:rPr>
      </w:pPr>
      <w:r w:rsidRPr="009D452C">
        <w:rPr>
          <w:rFonts w:eastAsia="Times New Roman"/>
          <w:sz w:val="22"/>
          <w:szCs w:val="24"/>
        </w:rPr>
        <w:t xml:space="preserve">The following </w:t>
      </w:r>
      <w:r w:rsidR="00794EC9" w:rsidRPr="009D452C">
        <w:rPr>
          <w:rFonts w:eastAsia="Times New Roman"/>
          <w:sz w:val="22"/>
          <w:szCs w:val="24"/>
        </w:rPr>
        <w:t xml:space="preserve">information and resources to support induction </w:t>
      </w:r>
      <w:r w:rsidRPr="009D452C">
        <w:rPr>
          <w:rFonts w:eastAsia="Times New Roman"/>
          <w:sz w:val="22"/>
          <w:szCs w:val="24"/>
        </w:rPr>
        <w:t xml:space="preserve">are available for </w:t>
      </w:r>
      <w:proofErr w:type="gramStart"/>
      <w:r w:rsidR="0008135A" w:rsidRPr="009D452C">
        <w:rPr>
          <w:rFonts w:eastAsia="Times New Roman"/>
          <w:sz w:val="22"/>
          <w:szCs w:val="24"/>
        </w:rPr>
        <w:t>both of these</w:t>
      </w:r>
      <w:proofErr w:type="gramEnd"/>
      <w:r w:rsidR="0008135A" w:rsidRPr="009D452C">
        <w:rPr>
          <w:rFonts w:eastAsia="Times New Roman"/>
          <w:sz w:val="22"/>
          <w:szCs w:val="24"/>
        </w:rPr>
        <w:t xml:space="preserve"> </w:t>
      </w:r>
      <w:r w:rsidRPr="009D452C">
        <w:rPr>
          <w:rFonts w:eastAsia="Times New Roman"/>
          <w:sz w:val="22"/>
          <w:szCs w:val="24"/>
        </w:rPr>
        <w:t>qualiﬁcation</w:t>
      </w:r>
      <w:r w:rsidR="0008135A" w:rsidRPr="009D452C">
        <w:rPr>
          <w:rFonts w:eastAsia="Times New Roman"/>
          <w:sz w:val="22"/>
          <w:szCs w:val="24"/>
        </w:rPr>
        <w:t>s</w:t>
      </w:r>
      <w:r w:rsidRPr="009D452C">
        <w:rPr>
          <w:rFonts w:eastAsia="Times New Roman"/>
          <w:sz w:val="22"/>
          <w:szCs w:val="24"/>
        </w:rPr>
        <w:t>:</w:t>
      </w:r>
    </w:p>
    <w:p w14:paraId="25EA4A79" w14:textId="77777777" w:rsidR="003D40BD" w:rsidRPr="001429E0" w:rsidRDefault="003D40BD" w:rsidP="007C0B87">
      <w:pPr>
        <w:tabs>
          <w:tab w:val="clear" w:pos="2694"/>
        </w:tabs>
        <w:spacing w:before="40" w:after="40" w:line="240" w:lineRule="atLeast"/>
        <w:rPr>
          <w:sz w:val="22"/>
          <w:szCs w:val="22"/>
        </w:rPr>
      </w:pPr>
    </w:p>
    <w:tbl>
      <w:tblPr>
        <w:tblStyle w:val="Table-XY8"/>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1429E0" w14:paraId="728055BD"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68790585" w14:textId="77777777" w:rsidR="003D40BD" w:rsidRPr="009D452C" w:rsidRDefault="003D40BD" w:rsidP="007C0B87">
            <w:pPr>
              <w:tabs>
                <w:tab w:val="clear" w:pos="2694"/>
              </w:tabs>
              <w:spacing w:before="40" w:after="40" w:line="240" w:lineRule="atLeast"/>
              <w:rPr>
                <w:rFonts w:eastAsia="Times New Roman"/>
                <w:sz w:val="22"/>
                <w:szCs w:val="22"/>
              </w:rPr>
            </w:pPr>
            <w:r w:rsidRPr="009D452C">
              <w:rPr>
                <w:rFonts w:eastAsia="Times New Roman"/>
                <w:sz w:val="22"/>
                <w:szCs w:val="22"/>
              </w:rPr>
              <w:t>Description</w:t>
            </w:r>
          </w:p>
        </w:tc>
        <w:tc>
          <w:tcPr>
            <w:tcW w:w="3250" w:type="pct"/>
          </w:tcPr>
          <w:p w14:paraId="05D5B4A8" w14:textId="77777777" w:rsidR="003D40BD" w:rsidRPr="009D452C" w:rsidRDefault="003D40BD" w:rsidP="007C0B87">
            <w:pPr>
              <w:tabs>
                <w:tab w:val="clear" w:pos="2694"/>
              </w:tabs>
              <w:spacing w:before="40" w:after="40" w:line="240" w:lineRule="atLeast"/>
              <w:rPr>
                <w:rFonts w:eastAsia="Times New Roman"/>
                <w:sz w:val="22"/>
                <w:szCs w:val="22"/>
              </w:rPr>
            </w:pPr>
            <w:r w:rsidRPr="009D452C">
              <w:rPr>
                <w:rFonts w:eastAsia="Times New Roman"/>
                <w:sz w:val="22"/>
                <w:szCs w:val="22"/>
              </w:rPr>
              <w:t>How to access</w:t>
            </w:r>
          </w:p>
        </w:tc>
      </w:tr>
      <w:tr w:rsidR="003D40BD" w:rsidRPr="001429E0" w14:paraId="3984538B"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6798C191" w14:textId="77777777" w:rsidR="003D40BD" w:rsidRPr="009D452C" w:rsidRDefault="003D40BD" w:rsidP="007C0B87">
            <w:pPr>
              <w:tabs>
                <w:tab w:val="clear" w:pos="2694"/>
              </w:tabs>
              <w:spacing w:before="40" w:after="40" w:line="240" w:lineRule="atLeast"/>
              <w:rPr>
                <w:rFonts w:eastAsia="Times New Roman"/>
                <w:sz w:val="22"/>
                <w:szCs w:val="22"/>
                <w:highlight w:val="yellow"/>
                <w:lang w:val="en-US"/>
              </w:rPr>
            </w:pPr>
            <w:r w:rsidRPr="009D452C">
              <w:rPr>
                <w:rFonts w:eastAsia="Times New Roman"/>
                <w:sz w:val="22"/>
                <w:szCs w:val="22"/>
                <w:lang w:val="en-US"/>
              </w:rPr>
              <w:t>ILM Digital Credentials</w:t>
            </w:r>
          </w:p>
        </w:tc>
        <w:tc>
          <w:tcPr>
            <w:tcW w:w="3250" w:type="pct"/>
          </w:tcPr>
          <w:p w14:paraId="68DE0292" w14:textId="120F1443" w:rsidR="00AF5720" w:rsidRPr="009D452C" w:rsidRDefault="001737CA" w:rsidP="007C0B87">
            <w:pPr>
              <w:tabs>
                <w:tab w:val="clear" w:pos="2694"/>
              </w:tabs>
              <w:spacing w:before="40" w:after="40" w:line="240" w:lineRule="atLeast"/>
              <w:rPr>
                <w:rFonts w:eastAsia="Times New Roman"/>
                <w:sz w:val="22"/>
                <w:szCs w:val="22"/>
                <w:lang w:val="en-US"/>
              </w:rPr>
            </w:pPr>
            <w:hyperlink r:id="rId18" w:history="1">
              <w:r w:rsidRPr="009D452C">
                <w:rPr>
                  <w:rStyle w:val="Hyperlink"/>
                  <w:rFonts w:eastAsia="Times New Roman"/>
                  <w:color w:val="auto"/>
                  <w:sz w:val="22"/>
                  <w:szCs w:val="22"/>
                  <w:lang w:val="en-US"/>
                </w:rPr>
                <w:t>www.credly.com/org/ilm/badge/level-7-certificate-for-executive-and-senior-level-coaches-and-mentors-8589-21</w:t>
              </w:r>
            </w:hyperlink>
          </w:p>
          <w:p w14:paraId="3A7A1875" w14:textId="2672C45D" w:rsidR="00441921" w:rsidRPr="009D452C" w:rsidRDefault="00AF5720" w:rsidP="007C0B87">
            <w:pPr>
              <w:tabs>
                <w:tab w:val="clear" w:pos="2694"/>
              </w:tabs>
              <w:spacing w:before="40" w:after="40" w:line="240" w:lineRule="atLeast"/>
              <w:rPr>
                <w:rFonts w:eastAsia="Times New Roman"/>
                <w:sz w:val="22"/>
                <w:szCs w:val="22"/>
                <w:lang w:val="en-US"/>
              </w:rPr>
            </w:pPr>
            <w:r w:rsidRPr="001429E0">
              <w:rPr>
                <w:noProof/>
              </w:rPr>
              <w:drawing>
                <wp:inline distT="0" distB="0" distL="0" distR="0" wp14:anchorId="1BE3DEC2" wp14:editId="1BDB94AE">
                  <wp:extent cx="1800000" cy="1800000"/>
                  <wp:effectExtent l="0" t="0" r="0" b="0"/>
                  <wp:docPr id="2" name="Picture 2" descr="Level 7 Certificate for Executive and Senior Level Coaches and Mentors (85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vel 7 Certificate for Executive and Senior Level Coaches and Mentors (8589-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0B0A2456" w14:textId="77777777" w:rsidR="00441921" w:rsidRPr="009D452C" w:rsidRDefault="00441921" w:rsidP="007C0B87">
            <w:pPr>
              <w:tabs>
                <w:tab w:val="clear" w:pos="2694"/>
              </w:tabs>
              <w:spacing w:before="40" w:after="40" w:line="240" w:lineRule="atLeast"/>
              <w:rPr>
                <w:rFonts w:eastAsia="Times New Roman"/>
                <w:sz w:val="22"/>
                <w:szCs w:val="22"/>
                <w:lang w:val="en-US"/>
              </w:rPr>
            </w:pPr>
          </w:p>
          <w:p w14:paraId="6608DC01" w14:textId="4F96E734" w:rsidR="00715776" w:rsidRPr="009D452C" w:rsidRDefault="00441921" w:rsidP="007C0B87">
            <w:pPr>
              <w:tabs>
                <w:tab w:val="clear" w:pos="2694"/>
              </w:tabs>
              <w:spacing w:before="40" w:after="40" w:line="240" w:lineRule="atLeast"/>
              <w:rPr>
                <w:rFonts w:eastAsia="Times New Roman"/>
                <w:sz w:val="22"/>
                <w:szCs w:val="22"/>
                <w:u w:val="single"/>
                <w:lang w:val="en-US"/>
              </w:rPr>
            </w:pPr>
            <w:hyperlink r:id="rId20" w:history="1">
              <w:r w:rsidRPr="009D452C">
                <w:rPr>
                  <w:rStyle w:val="Hyperlink"/>
                  <w:rFonts w:eastAsia="Times New Roman"/>
                  <w:color w:val="auto"/>
                  <w:sz w:val="22"/>
                  <w:szCs w:val="22"/>
                  <w:lang w:val="en-US"/>
                </w:rPr>
                <w:t>www.credly.com/org/ilm/badge/level-7-diploma-for-executive-and-senior-level-coaches-and-mentors-8589-31</w:t>
              </w:r>
            </w:hyperlink>
          </w:p>
          <w:p w14:paraId="29D7C56D" w14:textId="39719054" w:rsidR="00715776" w:rsidRPr="009D452C" w:rsidRDefault="00715776" w:rsidP="007C0B87">
            <w:pPr>
              <w:tabs>
                <w:tab w:val="clear" w:pos="2694"/>
              </w:tabs>
              <w:spacing w:before="40" w:after="40" w:line="240" w:lineRule="atLeast"/>
              <w:rPr>
                <w:rFonts w:eastAsia="Times New Roman"/>
                <w:sz w:val="22"/>
                <w:szCs w:val="22"/>
                <w:lang w:val="en-US"/>
              </w:rPr>
            </w:pPr>
            <w:r w:rsidRPr="001429E0">
              <w:rPr>
                <w:noProof/>
              </w:rPr>
              <w:drawing>
                <wp:inline distT="0" distB="0" distL="0" distR="0" wp14:anchorId="54BAA814" wp14:editId="2AF02F91">
                  <wp:extent cx="1800000" cy="1800000"/>
                  <wp:effectExtent l="0" t="0" r="0" b="0"/>
                  <wp:docPr id="1" name="Picture 1" descr="Level 7 Diploma for Executive and Senior Level Coaches and Mentors (85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 7 Diploma for Executive and Senior Level Coaches and Mentors (8589-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6A46CF1C" w14:textId="52BDFEA7" w:rsidR="0052173F" w:rsidRPr="009D452C" w:rsidRDefault="0052173F" w:rsidP="007C0B87">
            <w:pPr>
              <w:tabs>
                <w:tab w:val="clear" w:pos="2694"/>
              </w:tabs>
              <w:spacing w:before="40" w:after="40" w:line="240" w:lineRule="atLeast"/>
              <w:rPr>
                <w:rFonts w:eastAsia="Times New Roman"/>
                <w:sz w:val="22"/>
                <w:szCs w:val="22"/>
                <w:lang w:val="en-US"/>
              </w:rPr>
            </w:pPr>
          </w:p>
        </w:tc>
      </w:tr>
      <w:tr w:rsidR="003D40BD" w:rsidRPr="001429E0" w14:paraId="19B449DD" w14:textId="77777777" w:rsidTr="003D40BD">
        <w:trPr>
          <w:cnfStyle w:val="000000010000" w:firstRow="0" w:lastRow="0" w:firstColumn="0" w:lastColumn="0" w:oddVBand="0" w:evenVBand="0" w:oddHBand="0" w:evenHBand="1" w:firstRowFirstColumn="0" w:firstRowLastColumn="0" w:lastRowFirstColumn="0" w:lastRowLastColumn="0"/>
        </w:trPr>
        <w:tc>
          <w:tcPr>
            <w:tcW w:w="1750" w:type="pct"/>
          </w:tcPr>
          <w:p w14:paraId="0CAC7841" w14:textId="351522DC" w:rsidR="003D40BD" w:rsidRPr="009D452C" w:rsidRDefault="00EB6852" w:rsidP="007C0B87">
            <w:pPr>
              <w:tabs>
                <w:tab w:val="clear" w:pos="2694"/>
              </w:tabs>
              <w:spacing w:before="40" w:after="40" w:line="240" w:lineRule="atLeast"/>
              <w:rPr>
                <w:rFonts w:eastAsia="Times New Roman"/>
                <w:sz w:val="22"/>
                <w:szCs w:val="22"/>
                <w:highlight w:val="yellow"/>
                <w:lang w:val="en-US"/>
              </w:rPr>
            </w:pPr>
            <w:r w:rsidRPr="009D452C">
              <w:rPr>
                <w:rFonts w:eastAsia="Times New Roman"/>
                <w:sz w:val="22"/>
                <w:szCs w:val="22"/>
                <w:lang w:val="en-US"/>
              </w:rPr>
              <w:t>Stud</w:t>
            </w:r>
            <w:r w:rsidR="00CC402F" w:rsidRPr="009D452C">
              <w:rPr>
                <w:rFonts w:eastAsia="Times New Roman"/>
                <w:sz w:val="22"/>
                <w:szCs w:val="22"/>
                <w:lang w:val="en-US"/>
              </w:rPr>
              <w:t>ent</w:t>
            </w:r>
            <w:r w:rsidRPr="009D452C">
              <w:rPr>
                <w:rFonts w:eastAsia="Times New Roman"/>
                <w:sz w:val="22"/>
                <w:szCs w:val="22"/>
                <w:lang w:val="en-US"/>
              </w:rPr>
              <w:t xml:space="preserve"> Membership </w:t>
            </w:r>
            <w:r w:rsidR="00F21157" w:rsidRPr="009D452C">
              <w:rPr>
                <w:rFonts w:eastAsia="Times New Roman"/>
                <w:sz w:val="22"/>
                <w:szCs w:val="22"/>
                <w:lang w:val="en-US"/>
              </w:rPr>
              <w:t>of</w:t>
            </w:r>
            <w:r w:rsidRPr="009D452C">
              <w:rPr>
                <w:rFonts w:eastAsia="Times New Roman"/>
                <w:sz w:val="22"/>
                <w:szCs w:val="22"/>
                <w:lang w:val="en-US"/>
              </w:rPr>
              <w:t xml:space="preserve"> the Institute of Leadership </w:t>
            </w:r>
            <w:r w:rsidR="00DF6483" w:rsidRPr="009D452C">
              <w:rPr>
                <w:rFonts w:eastAsia="Times New Roman"/>
                <w:sz w:val="22"/>
                <w:szCs w:val="22"/>
                <w:lang w:val="en-US"/>
              </w:rPr>
              <w:t>&amp;</w:t>
            </w:r>
            <w:r w:rsidRPr="009D452C">
              <w:rPr>
                <w:rFonts w:eastAsia="Times New Roman"/>
                <w:sz w:val="22"/>
                <w:szCs w:val="22"/>
                <w:lang w:val="en-US"/>
              </w:rPr>
              <w:t xml:space="preserve"> Management </w:t>
            </w:r>
          </w:p>
        </w:tc>
        <w:tc>
          <w:tcPr>
            <w:tcW w:w="3250" w:type="pct"/>
          </w:tcPr>
          <w:p w14:paraId="4F8E1B25" w14:textId="3C63BE53" w:rsidR="003D40BD" w:rsidRPr="009D452C" w:rsidRDefault="00EC7A48" w:rsidP="007C0B87">
            <w:pPr>
              <w:tabs>
                <w:tab w:val="clear" w:pos="2694"/>
              </w:tabs>
              <w:spacing w:before="40" w:after="40" w:line="240" w:lineRule="atLeast"/>
              <w:rPr>
                <w:rFonts w:eastAsia="Times New Roman"/>
                <w:sz w:val="22"/>
                <w:szCs w:val="22"/>
                <w:u w:val="single"/>
                <w:lang w:val="en-US"/>
              </w:rPr>
            </w:pPr>
            <w:hyperlink r:id="rId22" w:history="1">
              <w:r w:rsidRPr="009D452C">
                <w:rPr>
                  <w:rFonts w:eastAsia="Times New Roman"/>
                  <w:sz w:val="22"/>
                  <w:szCs w:val="22"/>
                  <w:u w:val="single"/>
                  <w:lang w:val="en-US"/>
                </w:rPr>
                <w:t>www.institutelm.com</w:t>
              </w:r>
            </w:hyperlink>
          </w:p>
        </w:tc>
      </w:tr>
    </w:tbl>
    <w:p w14:paraId="2F98CB14" w14:textId="211B0DBA" w:rsidR="0074064C" w:rsidRPr="001429E0" w:rsidRDefault="0074064C" w:rsidP="007C0B87">
      <w:pPr>
        <w:tabs>
          <w:tab w:val="clear" w:pos="2694"/>
        </w:tabs>
        <w:spacing w:before="40" w:after="40" w:line="240" w:lineRule="atLeast"/>
        <w:rPr>
          <w:sz w:val="22"/>
          <w:szCs w:val="22"/>
        </w:rPr>
      </w:pPr>
      <w:r w:rsidRPr="001429E0">
        <w:rPr>
          <w:sz w:val="22"/>
          <w:szCs w:val="22"/>
        </w:rPr>
        <w:br w:type="page"/>
      </w:r>
    </w:p>
    <w:p w14:paraId="07F3C5CD" w14:textId="60D52706" w:rsidR="00173D0C" w:rsidRPr="009D452C" w:rsidRDefault="00173D0C" w:rsidP="009831BD">
      <w:pPr>
        <w:pStyle w:val="Lesson-Title-XY"/>
        <w:pageBreakBefore/>
        <w:spacing w:before="40"/>
        <w:ind w:left="2739" w:hanging="2739"/>
        <w:outlineLvl w:val="0"/>
        <w:rPr>
          <w:rFonts w:ascii="Arial" w:hAnsi="Arial"/>
          <w:noProof w:val="0"/>
          <w:color w:val="F49515"/>
          <w:lang w:val="en-GB" w:eastAsia="en-US"/>
        </w:rPr>
      </w:pPr>
      <w:bookmarkStart w:id="33" w:name="_Toc89776645"/>
      <w:r w:rsidRPr="009D452C">
        <w:rPr>
          <w:rFonts w:ascii="Arial" w:hAnsi="Arial"/>
          <w:noProof w:val="0"/>
          <w:color w:val="F49515"/>
          <w:lang w:val="en-GB" w:eastAsia="en-US"/>
        </w:rPr>
        <w:lastRenderedPageBreak/>
        <w:t>Qualification Assessment</w:t>
      </w:r>
      <w:bookmarkEnd w:id="33"/>
    </w:p>
    <w:p w14:paraId="68069130" w14:textId="1B19088C" w:rsidR="00417F1D" w:rsidRPr="009D452C" w:rsidRDefault="00417F1D" w:rsidP="007C0B87">
      <w:pPr>
        <w:pStyle w:val="Chapter-Topic-Topic-Title-XY"/>
        <w:spacing w:before="40" w:after="40" w:line="240" w:lineRule="atLeast"/>
        <w:rPr>
          <w:rFonts w:ascii="Arial" w:hAnsi="Arial" w:cs="Arial"/>
        </w:rPr>
      </w:pPr>
      <w:bookmarkStart w:id="34" w:name="_Toc89776646"/>
      <w:r w:rsidRPr="009D452C">
        <w:rPr>
          <w:rFonts w:ascii="Arial" w:hAnsi="Arial" w:cs="Arial"/>
        </w:rPr>
        <w:t>Summary of assessment methods</w:t>
      </w:r>
      <w:bookmarkEnd w:id="34"/>
      <w:r w:rsidRPr="009D452C">
        <w:rPr>
          <w:rFonts w:ascii="Arial" w:hAnsi="Arial" w:cs="Arial"/>
        </w:rPr>
        <w:t xml:space="preserve"> </w:t>
      </w:r>
    </w:p>
    <w:p w14:paraId="5EFCCEAE" w14:textId="059B4B9E" w:rsidR="00417F1D" w:rsidRPr="009D452C" w:rsidRDefault="00417F1D" w:rsidP="007C0B87">
      <w:pPr>
        <w:keepLines/>
        <w:widowControl w:val="0"/>
        <w:tabs>
          <w:tab w:val="clear" w:pos="2694"/>
        </w:tabs>
        <w:spacing w:before="40" w:after="40" w:line="240" w:lineRule="atLeast"/>
        <w:ind w:firstLine="8"/>
        <w:rPr>
          <w:rFonts w:eastAsia="Times New Roman"/>
          <w:color w:val="FE8306"/>
          <w:sz w:val="22"/>
          <w:szCs w:val="22"/>
          <w:lang w:eastAsia="en-GB"/>
        </w:rPr>
      </w:pPr>
      <w:r w:rsidRPr="009D452C">
        <w:rPr>
          <w:rFonts w:eastAsia="Times New Roman"/>
          <w:color w:val="000000"/>
          <w:sz w:val="22"/>
          <w:szCs w:val="22"/>
          <w:lang w:eastAsia="en-GB"/>
        </w:rPr>
        <w:t>The</w:t>
      </w:r>
      <w:r w:rsidR="005B316D" w:rsidRPr="009D452C">
        <w:rPr>
          <w:rFonts w:eastAsia="Times New Roman"/>
          <w:color w:val="000000"/>
          <w:sz w:val="22"/>
          <w:szCs w:val="22"/>
          <w:lang w:eastAsia="en-GB"/>
        </w:rPr>
        <w:t xml:space="preserve">se </w:t>
      </w:r>
      <w:r w:rsidRPr="009D452C">
        <w:rPr>
          <w:rFonts w:eastAsia="Times New Roman"/>
          <w:color w:val="000000"/>
          <w:sz w:val="22"/>
          <w:szCs w:val="22"/>
          <w:lang w:eastAsia="en-GB"/>
        </w:rPr>
        <w:t>qualification</w:t>
      </w:r>
      <w:r w:rsidR="005B316D" w:rsidRPr="009D452C">
        <w:rPr>
          <w:rFonts w:eastAsia="Times New Roman"/>
          <w:color w:val="000000"/>
          <w:sz w:val="22"/>
          <w:szCs w:val="22"/>
          <w:lang w:eastAsia="en-GB"/>
        </w:rPr>
        <w:t xml:space="preserve">s </w:t>
      </w:r>
      <w:r w:rsidRPr="009D452C">
        <w:rPr>
          <w:rFonts w:eastAsia="Times New Roman"/>
          <w:color w:val="000000"/>
          <w:sz w:val="22"/>
          <w:szCs w:val="22"/>
          <w:lang w:eastAsia="en-GB"/>
        </w:rPr>
        <w:t>contain</w:t>
      </w:r>
      <w:r w:rsidR="005B316D" w:rsidRPr="009D452C">
        <w:rPr>
          <w:rFonts w:eastAsia="Times New Roman"/>
          <w:color w:val="000000"/>
          <w:sz w:val="22"/>
          <w:szCs w:val="22"/>
          <w:lang w:eastAsia="en-GB"/>
        </w:rPr>
        <w:t xml:space="preserve"> both knowledge-based and skills-based units, </w:t>
      </w:r>
      <w:r w:rsidRPr="009D452C">
        <w:rPr>
          <w:rFonts w:eastAsia="Times New Roman"/>
          <w:color w:val="000000"/>
          <w:sz w:val="22"/>
          <w:szCs w:val="22"/>
          <w:lang w:eastAsia="en-GB"/>
        </w:rPr>
        <w:t xml:space="preserve">which are assessed internally and subject to internal and external </w:t>
      </w:r>
      <w:r w:rsidR="007527B3" w:rsidRPr="009D452C">
        <w:rPr>
          <w:rFonts w:eastAsia="Times New Roman"/>
          <w:color w:val="000000"/>
          <w:sz w:val="22"/>
          <w:szCs w:val="16"/>
          <w:lang w:eastAsia="en-GB"/>
        </w:rPr>
        <w:t>q</w:t>
      </w:r>
      <w:r w:rsidR="007527B3" w:rsidRPr="009D452C">
        <w:rPr>
          <w:rFonts w:eastAsia="Times New Roman"/>
          <w:sz w:val="22"/>
          <w:szCs w:val="24"/>
        </w:rPr>
        <w:t>uality assurance</w:t>
      </w:r>
      <w:r w:rsidRPr="009D452C">
        <w:rPr>
          <w:rFonts w:eastAsia="Times New Roman"/>
          <w:color w:val="000000"/>
          <w:sz w:val="22"/>
          <w:szCs w:val="22"/>
          <w:lang w:eastAsia="en-GB"/>
        </w:rPr>
        <w:t xml:space="preserve">: </w:t>
      </w:r>
    </w:p>
    <w:tbl>
      <w:tblPr>
        <w:tblStyle w:val="TableGrid10"/>
        <w:tblW w:w="9029" w:type="dxa"/>
        <w:tblInd w:w="125" w:type="dxa"/>
        <w:tblCellMar>
          <w:top w:w="37" w:type="dxa"/>
          <w:left w:w="104" w:type="dxa"/>
          <w:right w:w="115" w:type="dxa"/>
        </w:tblCellMar>
        <w:tblLook w:val="04A0" w:firstRow="1" w:lastRow="0" w:firstColumn="1" w:lastColumn="0" w:noHBand="0" w:noVBand="1"/>
      </w:tblPr>
      <w:tblGrid>
        <w:gridCol w:w="1274"/>
        <w:gridCol w:w="3137"/>
        <w:gridCol w:w="1985"/>
        <w:gridCol w:w="2633"/>
      </w:tblGrid>
      <w:tr w:rsidR="00417F1D" w:rsidRPr="001429E0" w14:paraId="3FB7585C" w14:textId="77777777" w:rsidTr="00983CAD">
        <w:trPr>
          <w:trHeight w:val="513"/>
        </w:trPr>
        <w:tc>
          <w:tcPr>
            <w:tcW w:w="1274" w:type="dxa"/>
            <w:tcBorders>
              <w:top w:val="nil"/>
              <w:left w:val="nil"/>
              <w:right w:val="single" w:sz="47" w:space="0" w:color="FFFFFF"/>
            </w:tcBorders>
            <w:shd w:val="clear" w:color="auto" w:fill="FE8306"/>
          </w:tcPr>
          <w:p w14:paraId="7D9FF916" w14:textId="77777777" w:rsidR="00417F1D" w:rsidRPr="009D452C" w:rsidRDefault="00417F1D" w:rsidP="007C0B87">
            <w:pPr>
              <w:keepLines/>
              <w:widowControl w:val="0"/>
              <w:tabs>
                <w:tab w:val="clear" w:pos="2694"/>
              </w:tabs>
              <w:spacing w:before="40" w:after="40" w:line="240" w:lineRule="atLeast"/>
              <w:rPr>
                <w:rFonts w:eastAsia="Times New Roman"/>
                <w:b/>
                <w:sz w:val="22"/>
                <w:szCs w:val="22"/>
                <w:lang w:eastAsia="en-GB"/>
              </w:rPr>
            </w:pPr>
            <w:r w:rsidRPr="009D452C">
              <w:rPr>
                <w:rFonts w:eastAsia="Times New Roman"/>
                <w:b/>
                <w:color w:val="FFFFFF"/>
                <w:sz w:val="22"/>
                <w:szCs w:val="22"/>
                <w:lang w:eastAsia="en-GB"/>
              </w:rPr>
              <w:t xml:space="preserve">Unit number  </w:t>
            </w:r>
          </w:p>
        </w:tc>
        <w:tc>
          <w:tcPr>
            <w:tcW w:w="3137" w:type="dxa"/>
            <w:tcBorders>
              <w:top w:val="nil"/>
              <w:left w:val="single" w:sz="47" w:space="0" w:color="FFFFFF"/>
              <w:right w:val="single" w:sz="47" w:space="0" w:color="FFFFFF"/>
            </w:tcBorders>
            <w:shd w:val="clear" w:color="auto" w:fill="FE8306"/>
            <w:vAlign w:val="center"/>
          </w:tcPr>
          <w:p w14:paraId="7D23C9A8" w14:textId="77777777" w:rsidR="00417F1D" w:rsidRPr="009D452C" w:rsidRDefault="00417F1D" w:rsidP="007C0B87">
            <w:pPr>
              <w:keepLines/>
              <w:widowControl w:val="0"/>
              <w:tabs>
                <w:tab w:val="clear" w:pos="2694"/>
              </w:tabs>
              <w:spacing w:before="40" w:after="40" w:line="240" w:lineRule="atLeast"/>
              <w:rPr>
                <w:rFonts w:eastAsia="Times New Roman"/>
                <w:b/>
                <w:sz w:val="22"/>
                <w:szCs w:val="22"/>
                <w:lang w:eastAsia="en-GB"/>
              </w:rPr>
            </w:pPr>
            <w:r w:rsidRPr="009D452C">
              <w:rPr>
                <w:rFonts w:eastAsia="Times New Roman"/>
                <w:b/>
                <w:color w:val="FFFFFF"/>
                <w:sz w:val="22"/>
                <w:szCs w:val="22"/>
                <w:lang w:eastAsia="en-GB"/>
              </w:rPr>
              <w:t xml:space="preserve">Unit title </w:t>
            </w:r>
          </w:p>
        </w:tc>
        <w:tc>
          <w:tcPr>
            <w:tcW w:w="1985" w:type="dxa"/>
            <w:tcBorders>
              <w:top w:val="nil"/>
              <w:left w:val="single" w:sz="47" w:space="0" w:color="FFFFFF"/>
              <w:right w:val="single" w:sz="47" w:space="0" w:color="FFFFFF"/>
            </w:tcBorders>
            <w:shd w:val="clear" w:color="auto" w:fill="FE8306"/>
            <w:vAlign w:val="center"/>
          </w:tcPr>
          <w:p w14:paraId="60FC3E38" w14:textId="77777777" w:rsidR="00417F1D" w:rsidRPr="009D452C" w:rsidRDefault="00417F1D" w:rsidP="007C0B87">
            <w:pPr>
              <w:keepLines/>
              <w:widowControl w:val="0"/>
              <w:tabs>
                <w:tab w:val="clear" w:pos="2694"/>
              </w:tabs>
              <w:spacing w:before="40" w:after="40" w:line="240" w:lineRule="atLeast"/>
              <w:rPr>
                <w:rFonts w:eastAsia="Times New Roman"/>
                <w:b/>
                <w:sz w:val="22"/>
                <w:szCs w:val="22"/>
                <w:lang w:eastAsia="en-GB"/>
              </w:rPr>
            </w:pPr>
            <w:r w:rsidRPr="009D452C">
              <w:rPr>
                <w:rFonts w:eastAsia="Times New Roman"/>
                <w:b/>
                <w:color w:val="FFFFFF"/>
                <w:sz w:val="22"/>
                <w:szCs w:val="22"/>
                <w:lang w:eastAsia="en-GB"/>
              </w:rPr>
              <w:t>Assessment method</w:t>
            </w:r>
          </w:p>
        </w:tc>
        <w:tc>
          <w:tcPr>
            <w:tcW w:w="2633" w:type="dxa"/>
            <w:tcBorders>
              <w:top w:val="nil"/>
              <w:left w:val="single" w:sz="47" w:space="0" w:color="FFFFFF"/>
              <w:right w:val="nil"/>
            </w:tcBorders>
            <w:shd w:val="clear" w:color="auto" w:fill="FE8306"/>
            <w:vAlign w:val="center"/>
          </w:tcPr>
          <w:p w14:paraId="47EBE4DA" w14:textId="77777777" w:rsidR="00417F1D" w:rsidRPr="009D452C" w:rsidRDefault="00417F1D" w:rsidP="007C0B87">
            <w:pPr>
              <w:keepLines/>
              <w:widowControl w:val="0"/>
              <w:tabs>
                <w:tab w:val="clear" w:pos="2694"/>
              </w:tabs>
              <w:spacing w:before="40" w:after="40" w:line="240" w:lineRule="atLeast"/>
              <w:rPr>
                <w:rFonts w:eastAsia="Times New Roman"/>
                <w:b/>
                <w:sz w:val="22"/>
                <w:szCs w:val="22"/>
                <w:lang w:eastAsia="en-GB"/>
              </w:rPr>
            </w:pPr>
            <w:r w:rsidRPr="009D452C">
              <w:rPr>
                <w:rFonts w:eastAsia="Times New Roman"/>
                <w:b/>
                <w:color w:val="FFFFFF"/>
                <w:sz w:val="22"/>
                <w:szCs w:val="22"/>
                <w:lang w:eastAsia="en-GB"/>
              </w:rPr>
              <w:t xml:space="preserve">Description </w:t>
            </w:r>
          </w:p>
        </w:tc>
      </w:tr>
      <w:tr w:rsidR="00417F1D" w:rsidRPr="001429E0" w14:paraId="226771FE"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45023A01" w14:textId="5E487A81" w:rsidR="00417F1D" w:rsidRPr="0083329F" w:rsidRDefault="009048FB" w:rsidP="007C0B87">
            <w:pPr>
              <w:keepLines/>
              <w:tabs>
                <w:tab w:val="clear" w:pos="2694"/>
              </w:tabs>
              <w:spacing w:before="40" w:after="40" w:line="240" w:lineRule="atLeast"/>
              <w:ind w:left="74" w:right="74"/>
              <w:rPr>
                <w:rFonts w:eastAsia="Times New Roman"/>
                <w:color w:val="000000"/>
                <w:sz w:val="22"/>
                <w:szCs w:val="22"/>
                <w:lang w:eastAsia="en-GB"/>
              </w:rPr>
            </w:pPr>
            <w:r w:rsidRPr="0083329F">
              <w:rPr>
                <w:rFonts w:eastAsia="Times New Roman"/>
                <w:color w:val="000000"/>
                <w:sz w:val="22"/>
                <w:szCs w:val="22"/>
                <w:lang w:eastAsia="en-GB"/>
              </w:rPr>
              <w:t>8589</w:t>
            </w:r>
            <w:r w:rsidR="006702A8" w:rsidRPr="0083329F">
              <w:rPr>
                <w:rFonts w:eastAsia="Times New Roman"/>
                <w:color w:val="000000"/>
                <w:sz w:val="22"/>
                <w:szCs w:val="22"/>
                <w:lang w:eastAsia="en-GB"/>
              </w:rPr>
              <w:t>-</w:t>
            </w:r>
            <w:r w:rsidR="00A62FCB" w:rsidRPr="0083329F">
              <w:rPr>
                <w:rFonts w:eastAsia="Times New Roman"/>
                <w:color w:val="000000"/>
                <w:sz w:val="22"/>
                <w:szCs w:val="22"/>
                <w:lang w:eastAsia="en-GB"/>
              </w:rPr>
              <w:t>7</w:t>
            </w:r>
            <w:r w:rsidR="006702A8" w:rsidRPr="0083329F">
              <w:rPr>
                <w:rFonts w:eastAsia="Times New Roman"/>
                <w:color w:val="000000"/>
                <w:sz w:val="22"/>
                <w:szCs w:val="22"/>
                <w:lang w:eastAsia="en-GB"/>
              </w:rPr>
              <w:t>00</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01781DF8" w14:textId="4FAB470C" w:rsidR="00417F1D" w:rsidRPr="0083329F" w:rsidRDefault="009048FB" w:rsidP="007C0B87">
            <w:pPr>
              <w:keepLines/>
              <w:tabs>
                <w:tab w:val="clear" w:pos="2694"/>
              </w:tabs>
              <w:spacing w:before="40" w:after="40" w:line="240" w:lineRule="atLeast"/>
              <w:ind w:left="74" w:right="74"/>
              <w:rPr>
                <w:rFonts w:eastAsia="Times New Roman"/>
                <w:color w:val="000000"/>
                <w:sz w:val="22"/>
                <w:szCs w:val="22"/>
                <w:lang w:eastAsia="en-GB"/>
              </w:rPr>
            </w:pPr>
            <w:r w:rsidRPr="0083329F">
              <w:rPr>
                <w:rFonts w:eastAsia="Times New Roman"/>
                <w:color w:val="000000"/>
                <w:sz w:val="22"/>
                <w:szCs w:val="22"/>
                <w:lang w:eastAsia="en-GB"/>
              </w:rPr>
              <w:t>Understanding the Principles and Practice of Effective Coaching and Mentoring at an Executive or Senior Level</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78227241" w14:textId="016CEDBB" w:rsidR="00417F1D" w:rsidRPr="0083329F" w:rsidRDefault="0012010D" w:rsidP="007C0B87">
            <w:pPr>
              <w:keepLines/>
              <w:tabs>
                <w:tab w:val="clear" w:pos="2694"/>
              </w:tabs>
              <w:spacing w:before="40" w:after="40" w:line="240" w:lineRule="atLeast"/>
              <w:ind w:left="74" w:right="74"/>
              <w:rPr>
                <w:rFonts w:eastAsia="Times New Roman"/>
                <w:color w:val="000000"/>
                <w:sz w:val="22"/>
                <w:szCs w:val="22"/>
                <w:lang w:eastAsia="en-GB"/>
              </w:rPr>
            </w:pPr>
            <w:r w:rsidRPr="0083329F">
              <w:rPr>
                <w:rFonts w:eastAsia="Times New Roman"/>
                <w:color w:val="000000"/>
                <w:sz w:val="22"/>
                <w:szCs w:val="22"/>
                <w:lang w:eastAsia="en-GB"/>
              </w:rPr>
              <w:t>Assignment</w:t>
            </w:r>
          </w:p>
        </w:tc>
        <w:tc>
          <w:tcPr>
            <w:tcW w:w="2633" w:type="dxa"/>
            <w:tcBorders>
              <w:top w:val="nil"/>
              <w:left w:val="single" w:sz="48" w:space="0" w:color="FFFFFF"/>
              <w:bottom w:val="single" w:sz="4" w:space="0" w:color="auto"/>
              <w:right w:val="nil"/>
            </w:tcBorders>
            <w:shd w:val="clear" w:color="auto" w:fill="FFFFFF" w:themeFill="background2"/>
            <w:vAlign w:val="center"/>
          </w:tcPr>
          <w:p w14:paraId="5C862C89" w14:textId="6D1BBE98" w:rsidR="00417F1D" w:rsidRPr="0083329F" w:rsidRDefault="00983CAD" w:rsidP="007C0B87">
            <w:pPr>
              <w:keepLines/>
              <w:tabs>
                <w:tab w:val="clear" w:pos="2694"/>
              </w:tabs>
              <w:spacing w:before="40" w:after="40" w:line="240" w:lineRule="atLeast"/>
              <w:ind w:left="74" w:right="74"/>
              <w:rPr>
                <w:rFonts w:eastAsia="Times New Roman"/>
                <w:color w:val="000000"/>
                <w:sz w:val="22"/>
                <w:szCs w:val="22"/>
                <w:lang w:eastAsia="en-GB"/>
              </w:rPr>
            </w:pPr>
            <w:r w:rsidRPr="009D452C">
              <w:rPr>
                <w:rFonts w:eastAsia="Times New Roman"/>
                <w:color w:val="000000"/>
                <w:sz w:val="22"/>
                <w:szCs w:val="22"/>
                <w:lang w:eastAsia="en-GB"/>
              </w:rPr>
              <w:t>Externally set by ILM</w:t>
            </w:r>
          </w:p>
        </w:tc>
      </w:tr>
      <w:tr w:rsidR="006702A8" w:rsidRPr="001429E0" w14:paraId="1EA815F0"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1C327E1B" w14:textId="091D782C" w:rsidR="006702A8" w:rsidRPr="0083329F" w:rsidRDefault="009048FB" w:rsidP="007C0B87">
            <w:pPr>
              <w:keepLines/>
              <w:tabs>
                <w:tab w:val="clear" w:pos="2694"/>
              </w:tabs>
              <w:spacing w:before="40" w:after="40" w:line="240" w:lineRule="atLeast"/>
              <w:ind w:left="74" w:right="74"/>
              <w:rPr>
                <w:rFonts w:eastAsia="Times New Roman"/>
                <w:color w:val="000000"/>
                <w:sz w:val="22"/>
                <w:szCs w:val="22"/>
                <w:lang w:eastAsia="en-GB"/>
              </w:rPr>
            </w:pPr>
            <w:r w:rsidRPr="0083329F">
              <w:rPr>
                <w:rFonts w:eastAsia="Times New Roman"/>
                <w:color w:val="000000"/>
                <w:sz w:val="22"/>
                <w:szCs w:val="22"/>
                <w:lang w:eastAsia="en-GB"/>
              </w:rPr>
              <w:t>8589</w:t>
            </w:r>
            <w:r w:rsidR="006702A8" w:rsidRPr="0083329F">
              <w:rPr>
                <w:rFonts w:eastAsia="Times New Roman"/>
                <w:color w:val="000000"/>
                <w:sz w:val="22"/>
                <w:szCs w:val="22"/>
                <w:lang w:eastAsia="en-GB"/>
              </w:rPr>
              <w:t>-</w:t>
            </w:r>
            <w:r w:rsidR="00A62FCB" w:rsidRPr="0083329F">
              <w:rPr>
                <w:rFonts w:eastAsia="Times New Roman"/>
                <w:color w:val="000000"/>
                <w:sz w:val="22"/>
                <w:szCs w:val="22"/>
                <w:lang w:eastAsia="en-GB"/>
              </w:rPr>
              <w:t>7</w:t>
            </w:r>
            <w:r w:rsidR="006702A8" w:rsidRPr="0083329F">
              <w:rPr>
                <w:rFonts w:eastAsia="Times New Roman"/>
                <w:color w:val="000000"/>
                <w:sz w:val="22"/>
                <w:szCs w:val="22"/>
                <w:lang w:eastAsia="en-GB"/>
              </w:rPr>
              <w:t>01</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581C8835" w14:textId="4DDC8870" w:rsidR="006702A8" w:rsidRPr="0083329F" w:rsidRDefault="009048FB" w:rsidP="007C0B87">
            <w:pPr>
              <w:keepLines/>
              <w:tabs>
                <w:tab w:val="clear" w:pos="2694"/>
              </w:tabs>
              <w:spacing w:before="40" w:after="40" w:line="240" w:lineRule="atLeast"/>
              <w:ind w:left="74" w:right="74"/>
              <w:rPr>
                <w:rFonts w:eastAsia="Times New Roman"/>
                <w:color w:val="000000"/>
                <w:sz w:val="22"/>
                <w:szCs w:val="22"/>
                <w:lang w:eastAsia="en-GB"/>
              </w:rPr>
            </w:pPr>
            <w:r w:rsidRPr="0083329F">
              <w:rPr>
                <w:rFonts w:eastAsia="Times New Roman"/>
                <w:color w:val="000000"/>
                <w:sz w:val="22"/>
                <w:szCs w:val="22"/>
                <w:lang w:eastAsia="en-GB"/>
              </w:rPr>
              <w:t>Undertaking Coaching or Mentoring at an Executive or Senior Level</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59A22E25" w14:textId="584D1A9C" w:rsidR="006702A8" w:rsidRPr="0083329F" w:rsidRDefault="00555905" w:rsidP="007C0B87">
            <w:pPr>
              <w:keepLines/>
              <w:tabs>
                <w:tab w:val="clear" w:pos="2694"/>
              </w:tabs>
              <w:spacing w:before="40" w:after="40" w:line="240" w:lineRule="atLeast"/>
              <w:ind w:left="74" w:right="74"/>
              <w:rPr>
                <w:rFonts w:eastAsia="Times New Roman"/>
                <w:color w:val="000000"/>
                <w:sz w:val="22"/>
                <w:szCs w:val="22"/>
                <w:lang w:eastAsia="en-GB"/>
              </w:rPr>
            </w:pPr>
            <w:r w:rsidRPr="0083329F">
              <w:rPr>
                <w:rFonts w:eastAsia="Times New Roman"/>
                <w:color w:val="000000"/>
                <w:sz w:val="22"/>
                <w:szCs w:val="22"/>
                <w:lang w:eastAsia="en-GB"/>
              </w:rPr>
              <w:t>Portfolio</w:t>
            </w:r>
          </w:p>
        </w:tc>
        <w:tc>
          <w:tcPr>
            <w:tcW w:w="2633" w:type="dxa"/>
            <w:tcBorders>
              <w:top w:val="nil"/>
              <w:left w:val="single" w:sz="48" w:space="0" w:color="FFFFFF"/>
              <w:bottom w:val="single" w:sz="4" w:space="0" w:color="auto"/>
              <w:right w:val="nil"/>
            </w:tcBorders>
            <w:shd w:val="clear" w:color="auto" w:fill="FFFFFF" w:themeFill="background2"/>
            <w:vAlign w:val="center"/>
          </w:tcPr>
          <w:p w14:paraId="3DD139ED" w14:textId="62FBED7A" w:rsidR="006702A8" w:rsidRPr="0083329F" w:rsidRDefault="00555905" w:rsidP="007C0B87">
            <w:pPr>
              <w:keepLines/>
              <w:tabs>
                <w:tab w:val="clear" w:pos="2694"/>
              </w:tabs>
              <w:spacing w:before="40" w:after="40" w:line="240" w:lineRule="atLeast"/>
              <w:ind w:left="74" w:right="74"/>
              <w:rPr>
                <w:rFonts w:eastAsia="Times New Roman"/>
                <w:color w:val="000000"/>
                <w:sz w:val="22"/>
                <w:szCs w:val="22"/>
                <w:lang w:eastAsia="en-GB"/>
              </w:rPr>
            </w:pPr>
            <w:r w:rsidRPr="009D452C">
              <w:rPr>
                <w:rFonts w:eastAsia="Times New Roman"/>
                <w:color w:val="000000"/>
                <w:sz w:val="22"/>
                <w:szCs w:val="22"/>
                <w:lang w:eastAsia="en-GB"/>
              </w:rPr>
              <w:t>Externally set by ILM</w:t>
            </w:r>
          </w:p>
        </w:tc>
      </w:tr>
      <w:tr w:rsidR="005226FE" w:rsidRPr="001429E0" w14:paraId="0BB0EDE4"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552929D8" w14:textId="66B7B68A" w:rsidR="005226FE" w:rsidRPr="009D452C" w:rsidRDefault="009048FB" w:rsidP="007C0B87">
            <w:pPr>
              <w:keepLines/>
              <w:tabs>
                <w:tab w:val="clear" w:pos="2694"/>
              </w:tabs>
              <w:spacing w:before="40" w:after="40" w:line="240" w:lineRule="atLeast"/>
              <w:ind w:left="74" w:right="74"/>
              <w:rPr>
                <w:rFonts w:eastAsia="Times New Roman"/>
                <w:color w:val="000000"/>
                <w:sz w:val="22"/>
                <w:szCs w:val="22"/>
                <w:lang w:eastAsia="en-GB"/>
              </w:rPr>
            </w:pPr>
            <w:r w:rsidRPr="009D452C">
              <w:rPr>
                <w:rFonts w:eastAsia="Times New Roman"/>
                <w:color w:val="000000"/>
                <w:sz w:val="22"/>
                <w:szCs w:val="22"/>
                <w:lang w:eastAsia="en-GB"/>
              </w:rPr>
              <w:t>8589</w:t>
            </w:r>
            <w:r w:rsidR="005226FE" w:rsidRPr="009D452C">
              <w:rPr>
                <w:rFonts w:eastAsia="Times New Roman"/>
                <w:color w:val="000000"/>
                <w:sz w:val="22"/>
                <w:szCs w:val="22"/>
                <w:lang w:eastAsia="en-GB"/>
              </w:rPr>
              <w:t>-</w:t>
            </w:r>
            <w:r w:rsidR="00340ED8" w:rsidRPr="009D452C">
              <w:rPr>
                <w:rFonts w:eastAsia="Times New Roman"/>
                <w:color w:val="000000"/>
                <w:sz w:val="22"/>
                <w:szCs w:val="22"/>
                <w:lang w:eastAsia="en-GB"/>
              </w:rPr>
              <w:t>7</w:t>
            </w:r>
            <w:r w:rsidR="005226FE" w:rsidRPr="009D452C">
              <w:rPr>
                <w:rFonts w:eastAsia="Times New Roman"/>
                <w:color w:val="000000"/>
                <w:sz w:val="22"/>
                <w:szCs w:val="22"/>
                <w:lang w:eastAsia="en-GB"/>
              </w:rPr>
              <w:t>02</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27372BFF" w14:textId="775FB480" w:rsidR="005226FE" w:rsidRPr="009D452C" w:rsidRDefault="009048FB" w:rsidP="007C0B87">
            <w:pPr>
              <w:keepLines/>
              <w:tabs>
                <w:tab w:val="clear" w:pos="2694"/>
              </w:tabs>
              <w:spacing w:before="40" w:after="40" w:line="240" w:lineRule="atLeast"/>
              <w:ind w:left="74" w:right="74"/>
              <w:rPr>
                <w:rFonts w:eastAsia="Times New Roman"/>
                <w:color w:val="000000"/>
                <w:sz w:val="22"/>
                <w:szCs w:val="22"/>
                <w:lang w:eastAsia="en-GB"/>
              </w:rPr>
            </w:pPr>
            <w:r w:rsidRPr="0083329F">
              <w:rPr>
                <w:rFonts w:eastAsia="Times New Roman"/>
                <w:color w:val="000000"/>
                <w:sz w:val="22"/>
                <w:szCs w:val="22"/>
                <w:lang w:eastAsia="en-GB"/>
              </w:rPr>
              <w:t>Undertaking an Extended Period of Coaching or Mentoring at an Executive or Senior Level</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0A9F9807" w14:textId="64983FF1" w:rsidR="005226FE" w:rsidRPr="009D452C" w:rsidRDefault="005226FE" w:rsidP="007C0B87">
            <w:pPr>
              <w:keepLines/>
              <w:tabs>
                <w:tab w:val="clear" w:pos="2694"/>
              </w:tabs>
              <w:spacing w:before="40" w:after="40" w:line="240" w:lineRule="atLeast"/>
              <w:ind w:left="74" w:right="74"/>
              <w:rPr>
                <w:rFonts w:eastAsia="Times New Roman"/>
                <w:color w:val="000000"/>
                <w:sz w:val="22"/>
                <w:szCs w:val="22"/>
                <w:lang w:eastAsia="en-GB"/>
              </w:rPr>
            </w:pPr>
            <w:r w:rsidRPr="0083329F">
              <w:rPr>
                <w:rFonts w:eastAsia="Times New Roman"/>
                <w:color w:val="000000"/>
                <w:sz w:val="22"/>
                <w:szCs w:val="22"/>
                <w:lang w:eastAsia="en-GB"/>
              </w:rPr>
              <w:t>Portfolio</w:t>
            </w:r>
          </w:p>
        </w:tc>
        <w:tc>
          <w:tcPr>
            <w:tcW w:w="2633" w:type="dxa"/>
            <w:tcBorders>
              <w:top w:val="nil"/>
              <w:left w:val="single" w:sz="48" w:space="0" w:color="FFFFFF"/>
              <w:bottom w:val="single" w:sz="4" w:space="0" w:color="auto"/>
              <w:right w:val="nil"/>
            </w:tcBorders>
            <w:shd w:val="clear" w:color="auto" w:fill="FFFFFF" w:themeFill="background2"/>
            <w:vAlign w:val="center"/>
          </w:tcPr>
          <w:p w14:paraId="2797F579" w14:textId="3FD9F691" w:rsidR="005226FE" w:rsidRPr="009D452C" w:rsidRDefault="005226FE" w:rsidP="007C0B87">
            <w:pPr>
              <w:keepLines/>
              <w:tabs>
                <w:tab w:val="clear" w:pos="2694"/>
              </w:tabs>
              <w:spacing w:before="40" w:after="40" w:line="240" w:lineRule="atLeast"/>
              <w:ind w:left="74" w:right="74"/>
              <w:rPr>
                <w:rFonts w:eastAsia="Times New Roman"/>
                <w:color w:val="000000"/>
                <w:sz w:val="22"/>
                <w:szCs w:val="22"/>
                <w:lang w:eastAsia="en-GB"/>
              </w:rPr>
            </w:pPr>
            <w:r w:rsidRPr="009D452C">
              <w:rPr>
                <w:rFonts w:eastAsia="Times New Roman"/>
                <w:color w:val="000000"/>
                <w:sz w:val="22"/>
                <w:szCs w:val="22"/>
                <w:lang w:eastAsia="en-GB"/>
              </w:rPr>
              <w:t>Externally set by ILM</w:t>
            </w:r>
          </w:p>
        </w:tc>
      </w:tr>
      <w:tr w:rsidR="005226FE" w:rsidRPr="001429E0" w14:paraId="3DAB9984" w14:textId="77777777" w:rsidTr="005226FE">
        <w:trPr>
          <w:trHeight w:val="513"/>
        </w:trPr>
        <w:tc>
          <w:tcPr>
            <w:tcW w:w="1274" w:type="dxa"/>
            <w:tcBorders>
              <w:top w:val="single" w:sz="4" w:space="0" w:color="auto"/>
              <w:left w:val="nil"/>
              <w:bottom w:val="single" w:sz="4" w:space="0" w:color="auto"/>
              <w:right w:val="single" w:sz="48" w:space="0" w:color="FFFFFF"/>
            </w:tcBorders>
            <w:shd w:val="clear" w:color="auto" w:fill="FFFFFF" w:themeFill="background2"/>
          </w:tcPr>
          <w:p w14:paraId="0D8DD20C" w14:textId="65AD29D2" w:rsidR="005226FE" w:rsidRPr="0083329F" w:rsidRDefault="009048FB" w:rsidP="007C0B87">
            <w:pPr>
              <w:keepLines/>
              <w:tabs>
                <w:tab w:val="clear" w:pos="2694"/>
              </w:tabs>
              <w:spacing w:before="40" w:after="40" w:line="240" w:lineRule="atLeast"/>
              <w:ind w:left="74" w:right="74"/>
              <w:rPr>
                <w:rFonts w:eastAsia="Times New Roman"/>
                <w:color w:val="000000"/>
                <w:sz w:val="22"/>
                <w:szCs w:val="22"/>
                <w:lang w:eastAsia="en-GB"/>
              </w:rPr>
            </w:pPr>
            <w:r w:rsidRPr="0083329F">
              <w:rPr>
                <w:rFonts w:eastAsia="Times New Roman"/>
                <w:color w:val="000000"/>
                <w:sz w:val="22"/>
                <w:szCs w:val="22"/>
                <w:lang w:eastAsia="en-GB"/>
              </w:rPr>
              <w:t>8589</w:t>
            </w:r>
            <w:r w:rsidR="005226FE" w:rsidRPr="0083329F">
              <w:rPr>
                <w:rFonts w:eastAsia="Times New Roman"/>
                <w:color w:val="000000"/>
                <w:sz w:val="22"/>
                <w:szCs w:val="22"/>
                <w:lang w:eastAsia="en-GB"/>
              </w:rPr>
              <w:t>-</w:t>
            </w:r>
            <w:r w:rsidR="00340ED8" w:rsidRPr="0083329F">
              <w:rPr>
                <w:rFonts w:eastAsia="Times New Roman"/>
                <w:color w:val="000000"/>
                <w:sz w:val="22"/>
                <w:szCs w:val="22"/>
                <w:lang w:eastAsia="en-GB"/>
              </w:rPr>
              <w:t>7</w:t>
            </w:r>
            <w:r w:rsidR="005226FE" w:rsidRPr="0083329F">
              <w:rPr>
                <w:rFonts w:eastAsia="Times New Roman"/>
                <w:color w:val="000000"/>
                <w:sz w:val="22"/>
                <w:szCs w:val="22"/>
                <w:lang w:eastAsia="en-GB"/>
              </w:rPr>
              <w:t>03</w:t>
            </w:r>
          </w:p>
        </w:tc>
        <w:tc>
          <w:tcPr>
            <w:tcW w:w="3137" w:type="dxa"/>
            <w:tcBorders>
              <w:top w:val="single" w:sz="4" w:space="0" w:color="auto"/>
              <w:left w:val="single" w:sz="48" w:space="0" w:color="FFFFFF"/>
              <w:bottom w:val="single" w:sz="4" w:space="0" w:color="auto"/>
              <w:right w:val="single" w:sz="48" w:space="0" w:color="FFFFFF"/>
            </w:tcBorders>
            <w:shd w:val="clear" w:color="auto" w:fill="FFFFFF" w:themeFill="background2"/>
            <w:vAlign w:val="center"/>
          </w:tcPr>
          <w:p w14:paraId="14BFC2B8" w14:textId="01E53E3E" w:rsidR="005226FE" w:rsidRPr="0083329F" w:rsidRDefault="009048FB" w:rsidP="007C0B87">
            <w:pPr>
              <w:keepLines/>
              <w:tabs>
                <w:tab w:val="clear" w:pos="2694"/>
              </w:tabs>
              <w:spacing w:before="40" w:after="40" w:line="240" w:lineRule="atLeast"/>
              <w:ind w:left="74" w:right="74"/>
              <w:rPr>
                <w:rFonts w:eastAsia="Times New Roman"/>
                <w:color w:val="000000"/>
                <w:sz w:val="22"/>
                <w:szCs w:val="22"/>
                <w:lang w:eastAsia="en-GB"/>
              </w:rPr>
            </w:pPr>
            <w:r w:rsidRPr="009D452C">
              <w:rPr>
                <w:rFonts w:eastAsia="Times New Roman"/>
                <w:color w:val="000000"/>
                <w:sz w:val="22"/>
                <w:szCs w:val="22"/>
                <w:lang w:eastAsia="en-GB"/>
              </w:rPr>
              <w:t>Reflecting on Your Ability to Perform Effectively as a Coach or Mentor at an Executive or Senior Level</w:t>
            </w:r>
          </w:p>
        </w:tc>
        <w:tc>
          <w:tcPr>
            <w:tcW w:w="1985" w:type="dxa"/>
            <w:tcBorders>
              <w:top w:val="single" w:sz="4" w:space="0" w:color="auto"/>
              <w:left w:val="single" w:sz="48" w:space="0" w:color="FFFFFF"/>
              <w:bottom w:val="single" w:sz="4" w:space="0" w:color="auto"/>
              <w:right w:val="single" w:sz="48" w:space="0" w:color="FFFFFF"/>
            </w:tcBorders>
            <w:shd w:val="clear" w:color="auto" w:fill="FFFFFF" w:themeFill="background2"/>
            <w:vAlign w:val="center"/>
          </w:tcPr>
          <w:p w14:paraId="1B9DD4B4" w14:textId="308080C4" w:rsidR="005226FE" w:rsidRPr="0083329F" w:rsidRDefault="005226FE" w:rsidP="007C0B87">
            <w:pPr>
              <w:keepLines/>
              <w:tabs>
                <w:tab w:val="clear" w:pos="2694"/>
              </w:tabs>
              <w:spacing w:before="40" w:after="40" w:line="240" w:lineRule="atLeast"/>
              <w:ind w:left="74" w:right="74"/>
              <w:rPr>
                <w:rFonts w:eastAsia="Times New Roman"/>
                <w:color w:val="000000"/>
                <w:sz w:val="22"/>
                <w:szCs w:val="22"/>
                <w:lang w:eastAsia="en-GB"/>
              </w:rPr>
            </w:pPr>
            <w:r w:rsidRPr="0083329F">
              <w:rPr>
                <w:rFonts w:eastAsia="Times New Roman"/>
                <w:color w:val="000000"/>
                <w:sz w:val="22"/>
                <w:szCs w:val="22"/>
                <w:lang w:eastAsia="en-GB"/>
              </w:rPr>
              <w:t>Reflective journal</w:t>
            </w:r>
          </w:p>
        </w:tc>
        <w:tc>
          <w:tcPr>
            <w:tcW w:w="2633" w:type="dxa"/>
            <w:tcBorders>
              <w:top w:val="single" w:sz="4" w:space="0" w:color="auto"/>
              <w:left w:val="single" w:sz="48" w:space="0" w:color="FFFFFF"/>
              <w:bottom w:val="single" w:sz="4" w:space="0" w:color="auto"/>
              <w:right w:val="nil"/>
            </w:tcBorders>
            <w:shd w:val="clear" w:color="auto" w:fill="FFFFFF" w:themeFill="background2"/>
            <w:vAlign w:val="center"/>
          </w:tcPr>
          <w:p w14:paraId="10F5B84A" w14:textId="183A7BE9" w:rsidR="005226FE" w:rsidRPr="0083329F" w:rsidRDefault="005226FE" w:rsidP="007C0B87">
            <w:pPr>
              <w:keepLines/>
              <w:tabs>
                <w:tab w:val="clear" w:pos="2694"/>
              </w:tabs>
              <w:spacing w:before="40" w:after="40" w:line="240" w:lineRule="atLeast"/>
              <w:ind w:left="74" w:right="74"/>
              <w:rPr>
                <w:rFonts w:eastAsia="Times New Roman"/>
                <w:color w:val="000000"/>
                <w:sz w:val="22"/>
                <w:szCs w:val="22"/>
                <w:lang w:eastAsia="en-GB"/>
              </w:rPr>
            </w:pPr>
            <w:r w:rsidRPr="0083329F">
              <w:rPr>
                <w:rFonts w:eastAsia="Times New Roman"/>
                <w:color w:val="000000"/>
                <w:sz w:val="22"/>
                <w:szCs w:val="22"/>
                <w:lang w:eastAsia="en-GB"/>
              </w:rPr>
              <w:t>Externally set by ILM</w:t>
            </w:r>
          </w:p>
        </w:tc>
      </w:tr>
    </w:tbl>
    <w:p w14:paraId="2053BD85" w14:textId="77777777" w:rsidR="00EE112B" w:rsidRPr="001429E0" w:rsidRDefault="00EE112B" w:rsidP="007C0B87">
      <w:pPr>
        <w:tabs>
          <w:tab w:val="clear" w:pos="2694"/>
        </w:tabs>
        <w:spacing w:before="40" w:after="40" w:line="240" w:lineRule="atLeast"/>
        <w:rPr>
          <w:rFonts w:eastAsia="Arial"/>
          <w:b/>
          <w:bCs/>
          <w:color w:val="F49515"/>
          <w:sz w:val="32"/>
          <w:szCs w:val="32"/>
        </w:rPr>
      </w:pPr>
    </w:p>
    <w:p w14:paraId="4A03781F" w14:textId="7474AA55" w:rsidR="00F76DC7" w:rsidRPr="009D452C" w:rsidRDefault="00F76DC7" w:rsidP="00CC402F">
      <w:pPr>
        <w:tabs>
          <w:tab w:val="clear" w:pos="2694"/>
        </w:tabs>
        <w:spacing w:before="40" w:after="40" w:line="240" w:lineRule="atLeast"/>
        <w:rPr>
          <w:color w:val="000000"/>
          <w:sz w:val="22"/>
          <w:szCs w:val="22"/>
        </w:rPr>
      </w:pPr>
      <w:r w:rsidRPr="009D452C">
        <w:rPr>
          <w:color w:val="000000"/>
          <w:sz w:val="22"/>
          <w:szCs w:val="22"/>
        </w:rPr>
        <w:t>To achieve a pass for either qualification, the learner must pass three mandatory units. Unit specific assessment guidance is included within each unit.</w:t>
      </w:r>
    </w:p>
    <w:p w14:paraId="3AB7714C" w14:textId="77777777" w:rsidR="00CC402F" w:rsidRPr="001429E0" w:rsidRDefault="00CC402F" w:rsidP="007C0B87">
      <w:pPr>
        <w:tabs>
          <w:tab w:val="clear" w:pos="2694"/>
        </w:tabs>
        <w:spacing w:before="40" w:after="40" w:line="240" w:lineRule="atLeast"/>
        <w:rPr>
          <w:rFonts w:eastAsia="Calibri"/>
          <w:sz w:val="22"/>
          <w:szCs w:val="22"/>
        </w:rPr>
      </w:pPr>
    </w:p>
    <w:p w14:paraId="50175B61" w14:textId="1241F4F1" w:rsidR="00983CAD" w:rsidRPr="009D452C" w:rsidRDefault="00983CAD" w:rsidP="007C0B87">
      <w:pPr>
        <w:pStyle w:val="Chapter-Topic-Topic-Title-XY"/>
        <w:spacing w:before="40" w:after="40" w:line="240" w:lineRule="atLeast"/>
        <w:rPr>
          <w:rFonts w:ascii="Arial" w:hAnsi="Arial" w:cs="Arial"/>
        </w:rPr>
      </w:pPr>
      <w:bookmarkStart w:id="35" w:name="_Toc89776647"/>
      <w:r w:rsidRPr="009D452C">
        <w:rPr>
          <w:rFonts w:ascii="Arial" w:hAnsi="Arial" w:cs="Arial"/>
        </w:rPr>
        <w:t>Assessment strategy</w:t>
      </w:r>
      <w:bookmarkEnd w:id="35"/>
      <w:r w:rsidRPr="009D452C">
        <w:rPr>
          <w:rFonts w:ascii="Arial" w:hAnsi="Arial" w:cs="Arial"/>
        </w:rPr>
        <w:t xml:space="preserve"> </w:t>
      </w:r>
    </w:p>
    <w:p w14:paraId="7A478650" w14:textId="77777777" w:rsidR="000D3C61" w:rsidRPr="009D452C" w:rsidRDefault="000D3C61" w:rsidP="007C0B87">
      <w:pPr>
        <w:keepLines/>
        <w:widowControl w:val="0"/>
        <w:tabs>
          <w:tab w:val="clear" w:pos="2694"/>
        </w:tabs>
        <w:spacing w:before="40" w:after="40" w:line="240" w:lineRule="atLeast"/>
        <w:ind w:firstLine="8"/>
        <w:rPr>
          <w:rFonts w:eastAsia="Times New Roman"/>
          <w:color w:val="FE8306"/>
          <w:sz w:val="22"/>
          <w:szCs w:val="22"/>
          <w:lang w:eastAsia="en-GB"/>
        </w:rPr>
      </w:pPr>
      <w:r w:rsidRPr="009D452C">
        <w:rPr>
          <w:rFonts w:eastAsia="Times New Roman"/>
          <w:color w:val="000000"/>
          <w:sz w:val="22"/>
          <w:szCs w:val="22"/>
          <w:lang w:eastAsia="en-GB"/>
        </w:rPr>
        <w:t xml:space="preserve">The purpose of the assessment for these qualifications is to:  </w:t>
      </w:r>
    </w:p>
    <w:p w14:paraId="24F898D6" w14:textId="77777777" w:rsidR="000D3C61" w:rsidRPr="009D452C" w:rsidRDefault="000D3C61" w:rsidP="007C0B87">
      <w:pPr>
        <w:keepLines/>
        <w:widowControl w:val="0"/>
        <w:numPr>
          <w:ilvl w:val="0"/>
          <w:numId w:val="16"/>
        </w:numPr>
        <w:tabs>
          <w:tab w:val="clear" w:pos="2694"/>
        </w:tabs>
        <w:spacing w:before="40" w:after="40" w:line="240" w:lineRule="atLeast"/>
        <w:ind w:left="567" w:hanging="567"/>
        <w:rPr>
          <w:rFonts w:eastAsia="Times New Roman"/>
          <w:color w:val="FE8306"/>
          <w:sz w:val="22"/>
          <w:szCs w:val="22"/>
          <w:lang w:eastAsia="en-GB"/>
        </w:rPr>
      </w:pPr>
      <w:r w:rsidRPr="009D452C">
        <w:rPr>
          <w:rFonts w:eastAsia="Times New Roman"/>
          <w:color w:val="000000"/>
          <w:sz w:val="22"/>
          <w:szCs w:val="22"/>
          <w:lang w:eastAsia="en-GB"/>
        </w:rPr>
        <w:t xml:space="preserve">Provide a robust, valid and reliable assessment, and to ensure that the learner is able to meet all outcomes as defined in this </w:t>
      </w:r>
      <w:proofErr w:type="gramStart"/>
      <w:r w:rsidRPr="009D452C">
        <w:rPr>
          <w:rFonts w:eastAsia="Times New Roman"/>
          <w:color w:val="000000"/>
          <w:sz w:val="22"/>
          <w:szCs w:val="22"/>
          <w:lang w:eastAsia="en-GB"/>
        </w:rPr>
        <w:t>handbook;</w:t>
      </w:r>
      <w:proofErr w:type="gramEnd"/>
      <w:r w:rsidRPr="009D452C">
        <w:rPr>
          <w:rFonts w:eastAsia="Times New Roman"/>
          <w:color w:val="000000"/>
          <w:sz w:val="22"/>
          <w:szCs w:val="22"/>
          <w:lang w:eastAsia="en-GB"/>
        </w:rPr>
        <w:t xml:space="preserve">  </w:t>
      </w:r>
    </w:p>
    <w:p w14:paraId="700C0143" w14:textId="77777777" w:rsidR="000D3C61" w:rsidRPr="009D452C" w:rsidRDefault="000D3C61" w:rsidP="007C0B87">
      <w:pPr>
        <w:keepLines/>
        <w:widowControl w:val="0"/>
        <w:numPr>
          <w:ilvl w:val="0"/>
          <w:numId w:val="16"/>
        </w:numPr>
        <w:tabs>
          <w:tab w:val="clear" w:pos="2694"/>
        </w:tabs>
        <w:spacing w:before="40" w:after="40" w:line="240" w:lineRule="atLeast"/>
        <w:ind w:left="567" w:hanging="567"/>
        <w:rPr>
          <w:rFonts w:eastAsia="Times New Roman"/>
          <w:color w:val="FE8306"/>
          <w:sz w:val="22"/>
          <w:szCs w:val="22"/>
          <w:lang w:eastAsia="en-GB"/>
        </w:rPr>
      </w:pPr>
      <w:r w:rsidRPr="009D452C">
        <w:rPr>
          <w:rFonts w:eastAsia="Times New Roman"/>
          <w:color w:val="000000"/>
          <w:sz w:val="22"/>
          <w:szCs w:val="22"/>
          <w:lang w:eastAsia="en-GB"/>
        </w:rPr>
        <w:t>Prepare learners for undertaking practical coaching to the appropriate standard for the level of qualification.</w:t>
      </w:r>
    </w:p>
    <w:p w14:paraId="17995809" w14:textId="77777777" w:rsidR="000D3C61" w:rsidRPr="009D452C" w:rsidRDefault="000D3C61" w:rsidP="007C0B87">
      <w:pPr>
        <w:keepLines/>
        <w:widowControl w:val="0"/>
        <w:tabs>
          <w:tab w:val="clear" w:pos="2694"/>
        </w:tabs>
        <w:spacing w:before="40" w:after="40" w:line="240" w:lineRule="atLeast"/>
        <w:ind w:left="567"/>
        <w:rPr>
          <w:rFonts w:eastAsia="Times New Roman"/>
          <w:color w:val="000000"/>
          <w:sz w:val="22"/>
          <w:szCs w:val="22"/>
          <w:lang w:eastAsia="en-GB"/>
        </w:rPr>
      </w:pPr>
    </w:p>
    <w:p w14:paraId="70D30BF0" w14:textId="6AD5880F" w:rsidR="000D3C61" w:rsidRPr="009D452C" w:rsidRDefault="000D3C61" w:rsidP="007C0B87">
      <w:pPr>
        <w:keepLines/>
        <w:widowControl w:val="0"/>
        <w:tabs>
          <w:tab w:val="clear" w:pos="2694"/>
        </w:tabs>
        <w:spacing w:before="40" w:after="40" w:line="240" w:lineRule="atLeast"/>
        <w:rPr>
          <w:rFonts w:eastAsia="Times New Roman"/>
          <w:color w:val="000000"/>
          <w:sz w:val="22"/>
          <w:szCs w:val="22"/>
          <w:lang w:eastAsia="en-GB"/>
        </w:rPr>
      </w:pPr>
      <w:r w:rsidRPr="009D452C">
        <w:rPr>
          <w:rFonts w:eastAsia="Times New Roman"/>
          <w:color w:val="000000"/>
          <w:sz w:val="22"/>
          <w:szCs w:val="22"/>
          <w:lang w:eastAsia="en-GB"/>
        </w:rPr>
        <w:t xml:space="preserve">This handbook provides information on additional assessment guidance and further details on quality assurance, judging sufficiency, grounds for referral, authenticity, communication and assessment decisions, language of assessment, access to assessment and special considerations.  </w:t>
      </w:r>
    </w:p>
    <w:p w14:paraId="1B05A572" w14:textId="77777777" w:rsidR="00983CAD" w:rsidRPr="009D452C" w:rsidRDefault="00983CAD" w:rsidP="007C0B87">
      <w:pPr>
        <w:keepLines/>
        <w:widowControl w:val="0"/>
        <w:tabs>
          <w:tab w:val="clear" w:pos="2694"/>
        </w:tabs>
        <w:spacing w:before="40" w:after="40" w:line="240" w:lineRule="atLeast"/>
        <w:rPr>
          <w:rFonts w:eastAsia="Times New Roman"/>
          <w:color w:val="FE8306"/>
          <w:sz w:val="22"/>
          <w:szCs w:val="22"/>
          <w:lang w:eastAsia="en-GB"/>
        </w:rPr>
      </w:pPr>
    </w:p>
    <w:p w14:paraId="2A39F4B2" w14:textId="77777777" w:rsidR="006C2F08" w:rsidRPr="009D452C" w:rsidRDefault="006C2F08">
      <w:pPr>
        <w:tabs>
          <w:tab w:val="clear" w:pos="2694"/>
        </w:tabs>
        <w:spacing w:before="0" w:after="0" w:line="240" w:lineRule="auto"/>
        <w:rPr>
          <w:b/>
          <w:bCs/>
          <w:color w:val="F49515"/>
          <w:sz w:val="26"/>
          <w:szCs w:val="26"/>
          <w:lang w:val="en-US"/>
        </w:rPr>
      </w:pPr>
      <w:r w:rsidRPr="001429E0">
        <w:br w:type="page"/>
      </w:r>
    </w:p>
    <w:p w14:paraId="075E69CB" w14:textId="1EAB3C6D" w:rsidR="00983CAD" w:rsidRPr="009D452C" w:rsidRDefault="00B429D2" w:rsidP="007C0B87">
      <w:pPr>
        <w:pStyle w:val="Chapter-Topic-Topic-Title-XY"/>
        <w:spacing w:before="40" w:after="40" w:line="240" w:lineRule="atLeast"/>
        <w:rPr>
          <w:rFonts w:ascii="Arial" w:hAnsi="Arial" w:cs="Arial"/>
        </w:rPr>
      </w:pPr>
      <w:bookmarkStart w:id="36" w:name="_Toc89776648"/>
      <w:r w:rsidRPr="009D452C">
        <w:rPr>
          <w:rFonts w:ascii="Arial" w:hAnsi="Arial" w:cs="Arial"/>
        </w:rPr>
        <w:lastRenderedPageBreak/>
        <w:t>Internal assessment</w:t>
      </w:r>
      <w:bookmarkEnd w:id="36"/>
      <w:r w:rsidRPr="009D452C">
        <w:rPr>
          <w:rFonts w:ascii="Arial" w:hAnsi="Arial" w:cs="Arial"/>
        </w:rPr>
        <w:t xml:space="preserve"> </w:t>
      </w:r>
    </w:p>
    <w:p w14:paraId="7316C15E" w14:textId="3AB6862A" w:rsidR="00B429D2" w:rsidRPr="009D452C" w:rsidRDefault="009F5967" w:rsidP="00CC402F">
      <w:pPr>
        <w:keepLines/>
        <w:widowControl w:val="0"/>
        <w:tabs>
          <w:tab w:val="clear" w:pos="2694"/>
        </w:tabs>
        <w:spacing w:before="40" w:after="40" w:line="240" w:lineRule="atLeast"/>
        <w:ind w:firstLine="8"/>
        <w:rPr>
          <w:rFonts w:eastAsia="Times New Roman"/>
          <w:color w:val="000000"/>
          <w:sz w:val="22"/>
          <w:szCs w:val="22"/>
          <w:lang w:eastAsia="en-GB"/>
        </w:rPr>
      </w:pPr>
      <w:r w:rsidRPr="009D452C">
        <w:rPr>
          <w:rFonts w:eastAsia="Times New Roman"/>
          <w:color w:val="000000"/>
          <w:sz w:val="22"/>
          <w:szCs w:val="22"/>
          <w:lang w:eastAsia="en-GB"/>
        </w:rPr>
        <w:t xml:space="preserve">All </w:t>
      </w:r>
      <w:r w:rsidR="00B429D2" w:rsidRPr="009D452C">
        <w:rPr>
          <w:rFonts w:eastAsia="Times New Roman"/>
          <w:color w:val="000000"/>
          <w:sz w:val="22"/>
          <w:szCs w:val="22"/>
          <w:lang w:eastAsia="en-GB"/>
        </w:rPr>
        <w:t>units in th</w:t>
      </w:r>
      <w:r w:rsidR="00643781" w:rsidRPr="009D452C">
        <w:rPr>
          <w:rFonts w:eastAsia="Times New Roman"/>
          <w:color w:val="000000"/>
          <w:sz w:val="22"/>
          <w:szCs w:val="22"/>
          <w:lang w:eastAsia="en-GB"/>
        </w:rPr>
        <w:t xml:space="preserve">ese </w:t>
      </w:r>
      <w:r w:rsidR="00B429D2" w:rsidRPr="009D452C">
        <w:rPr>
          <w:rFonts w:eastAsia="Times New Roman"/>
          <w:color w:val="000000"/>
          <w:sz w:val="22"/>
          <w:szCs w:val="22"/>
          <w:lang w:eastAsia="en-GB"/>
        </w:rPr>
        <w:t>qualification</w:t>
      </w:r>
      <w:r w:rsidR="00643781" w:rsidRPr="009D452C">
        <w:rPr>
          <w:rFonts w:eastAsia="Times New Roman"/>
          <w:color w:val="000000"/>
          <w:sz w:val="22"/>
          <w:szCs w:val="22"/>
          <w:lang w:eastAsia="en-GB"/>
        </w:rPr>
        <w:t>s</w:t>
      </w:r>
      <w:r w:rsidR="00B429D2" w:rsidRPr="009D452C">
        <w:rPr>
          <w:rFonts w:eastAsia="Times New Roman"/>
          <w:color w:val="000000"/>
          <w:sz w:val="22"/>
          <w:szCs w:val="22"/>
          <w:lang w:eastAsia="en-GB"/>
        </w:rPr>
        <w:t xml:space="preserve"> are internally assessed by the Centre and subject to internal and external </w:t>
      </w:r>
      <w:r w:rsidR="007527B3" w:rsidRPr="009D452C">
        <w:rPr>
          <w:rFonts w:eastAsia="Times New Roman"/>
          <w:color w:val="000000"/>
          <w:sz w:val="22"/>
          <w:szCs w:val="16"/>
          <w:lang w:eastAsia="en-GB"/>
        </w:rPr>
        <w:t>q</w:t>
      </w:r>
      <w:r w:rsidR="007527B3" w:rsidRPr="009D452C">
        <w:rPr>
          <w:rFonts w:eastAsia="Times New Roman"/>
          <w:sz w:val="22"/>
          <w:szCs w:val="24"/>
        </w:rPr>
        <w:t>uality assurance</w:t>
      </w:r>
      <w:r w:rsidR="00CC402F" w:rsidRPr="009D452C">
        <w:rPr>
          <w:rFonts w:eastAsia="Times New Roman"/>
          <w:color w:val="000000"/>
          <w:sz w:val="22"/>
          <w:szCs w:val="22"/>
          <w:lang w:eastAsia="en-GB"/>
        </w:rPr>
        <w:t>.</w:t>
      </w:r>
    </w:p>
    <w:p w14:paraId="0F68EBAE" w14:textId="77777777" w:rsidR="006C2F08" w:rsidRPr="009D452C" w:rsidRDefault="006C2F08" w:rsidP="007C0B87">
      <w:pPr>
        <w:keepLines/>
        <w:widowControl w:val="0"/>
        <w:tabs>
          <w:tab w:val="clear" w:pos="2694"/>
        </w:tabs>
        <w:spacing w:before="40" w:after="40" w:line="240" w:lineRule="atLeast"/>
        <w:ind w:firstLine="8"/>
        <w:rPr>
          <w:rFonts w:eastAsia="Times New Roman"/>
          <w:color w:val="FE8306"/>
          <w:sz w:val="22"/>
          <w:szCs w:val="22"/>
          <w:lang w:eastAsia="en-GB"/>
        </w:rPr>
      </w:pPr>
    </w:p>
    <w:p w14:paraId="4B05202B" w14:textId="468F491F" w:rsidR="00B429D2" w:rsidRPr="009D452C" w:rsidRDefault="00B429D2" w:rsidP="007C0B87">
      <w:pPr>
        <w:keepLines/>
        <w:widowControl w:val="0"/>
        <w:tabs>
          <w:tab w:val="clear" w:pos="2694"/>
        </w:tabs>
        <w:spacing w:before="40" w:after="40" w:line="240" w:lineRule="atLeast"/>
        <w:ind w:firstLine="8"/>
        <w:rPr>
          <w:rFonts w:eastAsia="Times New Roman"/>
          <w:color w:val="FE8306"/>
          <w:sz w:val="22"/>
          <w:szCs w:val="22"/>
          <w:lang w:eastAsia="en-GB"/>
        </w:rPr>
      </w:pPr>
      <w:r w:rsidRPr="009D452C">
        <w:rPr>
          <w:rFonts w:eastAsia="Times New Roman"/>
          <w:color w:val="000000"/>
          <w:sz w:val="22"/>
          <w:szCs w:val="22"/>
          <w:lang w:eastAsia="en-GB"/>
        </w:rPr>
        <w:t xml:space="preserve">To pass </w:t>
      </w:r>
      <w:r w:rsidR="009F5967" w:rsidRPr="009D452C">
        <w:rPr>
          <w:rFonts w:eastAsia="Times New Roman"/>
          <w:color w:val="000000"/>
          <w:sz w:val="22"/>
          <w:szCs w:val="22"/>
          <w:lang w:eastAsia="en-GB"/>
        </w:rPr>
        <w:t xml:space="preserve">all </w:t>
      </w:r>
      <w:r w:rsidRPr="009D452C">
        <w:rPr>
          <w:rFonts w:eastAsia="Times New Roman"/>
          <w:color w:val="000000"/>
          <w:sz w:val="22"/>
          <w:szCs w:val="22"/>
          <w:lang w:eastAsia="en-GB"/>
        </w:rPr>
        <w:t xml:space="preserve">units the learner must:  </w:t>
      </w:r>
    </w:p>
    <w:p w14:paraId="1EAFF68D" w14:textId="77777777" w:rsidR="00B429D2" w:rsidRPr="009D452C" w:rsidRDefault="00B429D2" w:rsidP="007C0B87">
      <w:pPr>
        <w:keepLines/>
        <w:widowControl w:val="0"/>
        <w:numPr>
          <w:ilvl w:val="0"/>
          <w:numId w:val="15"/>
        </w:numPr>
        <w:tabs>
          <w:tab w:val="clear" w:pos="2694"/>
          <w:tab w:val="left" w:pos="709"/>
          <w:tab w:val="left" w:pos="851"/>
        </w:tabs>
        <w:spacing w:before="40" w:after="40" w:line="240" w:lineRule="atLeast"/>
        <w:ind w:left="709" w:hanging="709"/>
        <w:rPr>
          <w:rFonts w:eastAsia="Times New Roman"/>
          <w:color w:val="000000"/>
          <w:sz w:val="22"/>
          <w:szCs w:val="22"/>
          <w:lang w:eastAsia="en-GB"/>
        </w:rPr>
      </w:pPr>
      <w:r w:rsidRPr="009D452C">
        <w:rPr>
          <w:rFonts w:eastAsia="Times New Roman"/>
          <w:color w:val="000000"/>
          <w:sz w:val="22"/>
          <w:szCs w:val="22"/>
          <w:lang w:eastAsia="en-GB"/>
        </w:rPr>
        <w:t xml:space="preserve">Satisfy all assessment criteria by providing sufficient and valid evidence. </w:t>
      </w:r>
    </w:p>
    <w:p w14:paraId="5F924C66" w14:textId="77777777" w:rsidR="00B429D2" w:rsidRPr="009D452C" w:rsidRDefault="00B429D2" w:rsidP="007C0B87">
      <w:pPr>
        <w:keepLines/>
        <w:widowControl w:val="0"/>
        <w:numPr>
          <w:ilvl w:val="0"/>
          <w:numId w:val="15"/>
        </w:numPr>
        <w:tabs>
          <w:tab w:val="clear" w:pos="2694"/>
        </w:tabs>
        <w:spacing w:before="40" w:after="40" w:line="240" w:lineRule="atLeast"/>
        <w:ind w:left="709" w:hanging="709"/>
        <w:rPr>
          <w:rFonts w:eastAsia="Times New Roman"/>
          <w:color w:val="FE8306"/>
          <w:sz w:val="22"/>
          <w:szCs w:val="22"/>
          <w:lang w:eastAsia="en-GB"/>
        </w:rPr>
      </w:pPr>
      <w:r w:rsidRPr="009D452C">
        <w:rPr>
          <w:rFonts w:eastAsia="Times New Roman"/>
          <w:color w:val="000000"/>
          <w:sz w:val="22"/>
          <w:szCs w:val="22"/>
          <w:lang w:eastAsia="en-GB"/>
        </w:rPr>
        <w:t xml:space="preserve">Demonstrate that the evidence is their own. </w:t>
      </w:r>
    </w:p>
    <w:p w14:paraId="24C508C7" w14:textId="77777777" w:rsidR="00CC402F" w:rsidRPr="009D452C" w:rsidRDefault="00CC402F" w:rsidP="00CC402F">
      <w:pPr>
        <w:keepLines/>
        <w:widowControl w:val="0"/>
        <w:tabs>
          <w:tab w:val="clear" w:pos="2694"/>
        </w:tabs>
        <w:spacing w:before="40" w:after="40" w:line="240" w:lineRule="atLeast"/>
        <w:ind w:firstLine="8"/>
        <w:rPr>
          <w:rFonts w:eastAsia="Times New Roman"/>
          <w:color w:val="000000"/>
          <w:sz w:val="22"/>
          <w:szCs w:val="22"/>
          <w:lang w:eastAsia="en-GB"/>
        </w:rPr>
      </w:pPr>
    </w:p>
    <w:p w14:paraId="0A89C258" w14:textId="4A3E332A" w:rsidR="00B429D2" w:rsidRPr="009D452C" w:rsidRDefault="00B429D2" w:rsidP="00CC402F">
      <w:pPr>
        <w:keepLines/>
        <w:widowControl w:val="0"/>
        <w:tabs>
          <w:tab w:val="clear" w:pos="2694"/>
        </w:tabs>
        <w:spacing w:before="40" w:after="40" w:line="240" w:lineRule="atLeast"/>
        <w:ind w:firstLine="8"/>
        <w:rPr>
          <w:rFonts w:eastAsia="Times New Roman"/>
          <w:color w:val="000000"/>
          <w:sz w:val="22"/>
          <w:szCs w:val="22"/>
          <w:lang w:eastAsia="en-GB"/>
        </w:rPr>
      </w:pPr>
      <w:r w:rsidRPr="009D452C">
        <w:rPr>
          <w:rFonts w:eastAsia="Times New Roman"/>
          <w:color w:val="000000"/>
          <w:sz w:val="22"/>
          <w:szCs w:val="22"/>
          <w:lang w:eastAsia="en-GB"/>
        </w:rPr>
        <w:t xml:space="preserve">Assessment decisions </w:t>
      </w:r>
      <w:r w:rsidR="00794EC9" w:rsidRPr="009D452C">
        <w:rPr>
          <w:rFonts w:eastAsia="Times New Roman"/>
          <w:color w:val="000000"/>
          <w:sz w:val="22"/>
          <w:szCs w:val="22"/>
          <w:lang w:eastAsia="en-GB"/>
        </w:rPr>
        <w:t xml:space="preserve">are </w:t>
      </w:r>
      <w:r w:rsidRPr="009D452C">
        <w:rPr>
          <w:rFonts w:eastAsia="Times New Roman"/>
          <w:color w:val="000000"/>
          <w:sz w:val="22"/>
          <w:szCs w:val="22"/>
          <w:lang w:eastAsia="en-GB"/>
        </w:rPr>
        <w:t>determined as competent (pass) or not yet competent (refer</w:t>
      </w:r>
      <w:r w:rsidR="001643E1" w:rsidRPr="009D452C">
        <w:rPr>
          <w:rFonts w:eastAsia="Times New Roman"/>
          <w:color w:val="000000"/>
          <w:sz w:val="22"/>
          <w:szCs w:val="22"/>
          <w:lang w:eastAsia="en-GB"/>
        </w:rPr>
        <w:t>ral</w:t>
      </w:r>
      <w:r w:rsidRPr="009D452C">
        <w:rPr>
          <w:rFonts w:eastAsia="Times New Roman"/>
          <w:color w:val="000000"/>
          <w:sz w:val="22"/>
          <w:szCs w:val="22"/>
          <w:lang w:eastAsia="en-GB"/>
        </w:rPr>
        <w:t xml:space="preserve">) and the only acceptable reason for a referral is a failure to meet one or more assessment criteria. </w:t>
      </w:r>
    </w:p>
    <w:p w14:paraId="7DD95C32" w14:textId="77777777" w:rsidR="00CC402F" w:rsidRPr="009D452C" w:rsidRDefault="00CC402F" w:rsidP="007C0B87">
      <w:pPr>
        <w:keepLines/>
        <w:widowControl w:val="0"/>
        <w:tabs>
          <w:tab w:val="clear" w:pos="2694"/>
        </w:tabs>
        <w:spacing w:before="40" w:after="40" w:line="240" w:lineRule="atLeast"/>
        <w:ind w:firstLine="8"/>
        <w:rPr>
          <w:rFonts w:eastAsia="Times New Roman"/>
          <w:color w:val="FE8306"/>
          <w:sz w:val="22"/>
          <w:szCs w:val="22"/>
          <w:lang w:eastAsia="en-GB"/>
        </w:rPr>
      </w:pPr>
    </w:p>
    <w:p w14:paraId="5C68CC94" w14:textId="2892FE6D" w:rsidR="005E6C08" w:rsidRPr="009D452C" w:rsidRDefault="005E6C08" w:rsidP="007C0B87">
      <w:pPr>
        <w:pStyle w:val="Chapter-Topic-Topic-Title-XY"/>
        <w:spacing w:before="40" w:after="40" w:line="240" w:lineRule="atLeast"/>
        <w:rPr>
          <w:rFonts w:ascii="Arial" w:hAnsi="Arial" w:cs="Arial"/>
        </w:rPr>
      </w:pPr>
      <w:bookmarkStart w:id="37" w:name="_Toc89776649"/>
      <w:r w:rsidRPr="009D452C">
        <w:rPr>
          <w:rFonts w:ascii="Arial" w:hAnsi="Arial" w:cs="Arial"/>
        </w:rPr>
        <w:t>Recognition of prior learning (RPL)</w:t>
      </w:r>
      <w:bookmarkEnd w:id="37"/>
      <w:r w:rsidRPr="009D452C">
        <w:rPr>
          <w:rFonts w:ascii="Arial" w:hAnsi="Arial" w:cs="Arial"/>
        </w:rPr>
        <w:t xml:space="preserve"> </w:t>
      </w:r>
    </w:p>
    <w:p w14:paraId="7642210E" w14:textId="7B5FBAEB" w:rsidR="00B2267C" w:rsidRPr="009D452C" w:rsidRDefault="005E6C08" w:rsidP="007C0B87">
      <w:pPr>
        <w:keepLines/>
        <w:widowControl w:val="0"/>
        <w:tabs>
          <w:tab w:val="clear" w:pos="2694"/>
        </w:tabs>
        <w:spacing w:before="40" w:after="40" w:line="240" w:lineRule="atLeast"/>
        <w:ind w:firstLine="8"/>
        <w:rPr>
          <w:rFonts w:eastAsia="Times New Roman"/>
          <w:i/>
          <w:iCs/>
          <w:color w:val="FE8306"/>
          <w:sz w:val="22"/>
          <w:szCs w:val="22"/>
          <w:u w:val="single"/>
          <w:lang w:eastAsia="en-GB"/>
        </w:rPr>
      </w:pPr>
      <w:r w:rsidRPr="009D452C">
        <w:rPr>
          <w:rFonts w:eastAsia="Times New Roman"/>
          <w:color w:val="000000"/>
          <w:sz w:val="22"/>
          <w:szCs w:val="22"/>
          <w:lang w:eastAsia="en-GB"/>
        </w:rPr>
        <w:t>Recognition of prior learning means using a person</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 xml:space="preserve">s previous experience or qualifications which have already been achieved to contribute to a new qualification. </w:t>
      </w:r>
      <w:r w:rsidR="00B2267C" w:rsidRPr="009D452C">
        <w:rPr>
          <w:rFonts w:eastAsia="Times New Roman"/>
          <w:color w:val="000000"/>
          <w:sz w:val="22"/>
          <w:szCs w:val="22"/>
          <w:lang w:eastAsia="en-GB"/>
        </w:rPr>
        <w:t>Further guidance can be obtained from the centre document library</w:t>
      </w:r>
      <w:r w:rsidR="00F21157" w:rsidRPr="009D452C">
        <w:rPr>
          <w:rFonts w:eastAsia="Times New Roman"/>
          <w:color w:val="000000"/>
          <w:sz w:val="22"/>
          <w:szCs w:val="22"/>
          <w:lang w:eastAsia="en-GB"/>
        </w:rPr>
        <w:t>.</w:t>
      </w:r>
    </w:p>
    <w:p w14:paraId="6A82D0F5" w14:textId="77777777" w:rsidR="0060008A" w:rsidRDefault="0060008A" w:rsidP="00B2267C">
      <w:pPr>
        <w:keepLines/>
        <w:widowControl w:val="0"/>
        <w:tabs>
          <w:tab w:val="clear" w:pos="2694"/>
        </w:tabs>
        <w:spacing w:line="262" w:lineRule="auto"/>
        <w:ind w:firstLine="8"/>
        <w:rPr>
          <w:rFonts w:eastAsia="Calibri"/>
          <w:sz w:val="22"/>
          <w:szCs w:val="22"/>
        </w:rPr>
      </w:pPr>
    </w:p>
    <w:p w14:paraId="3D242103" w14:textId="77777777" w:rsidR="0060008A" w:rsidRDefault="0060008A" w:rsidP="00B2267C">
      <w:pPr>
        <w:keepLines/>
        <w:widowControl w:val="0"/>
        <w:tabs>
          <w:tab w:val="clear" w:pos="2694"/>
        </w:tabs>
        <w:spacing w:line="262" w:lineRule="auto"/>
        <w:ind w:firstLine="8"/>
        <w:rPr>
          <w:rFonts w:eastAsia="Calibri"/>
          <w:sz w:val="22"/>
          <w:szCs w:val="22"/>
        </w:rPr>
      </w:pPr>
    </w:p>
    <w:p w14:paraId="31B2478B" w14:textId="77777777" w:rsidR="0060008A" w:rsidRDefault="0060008A" w:rsidP="00B2267C">
      <w:pPr>
        <w:keepLines/>
        <w:widowControl w:val="0"/>
        <w:tabs>
          <w:tab w:val="clear" w:pos="2694"/>
        </w:tabs>
        <w:spacing w:line="262" w:lineRule="auto"/>
        <w:ind w:firstLine="8"/>
        <w:rPr>
          <w:rFonts w:eastAsia="Calibri"/>
          <w:sz w:val="22"/>
          <w:szCs w:val="22"/>
        </w:rPr>
      </w:pPr>
    </w:p>
    <w:p w14:paraId="11F09108" w14:textId="77777777" w:rsidR="0060008A" w:rsidRDefault="0060008A" w:rsidP="00B2267C">
      <w:pPr>
        <w:keepLines/>
        <w:widowControl w:val="0"/>
        <w:tabs>
          <w:tab w:val="clear" w:pos="2694"/>
        </w:tabs>
        <w:spacing w:line="262" w:lineRule="auto"/>
        <w:ind w:firstLine="8"/>
        <w:rPr>
          <w:rFonts w:eastAsia="Calibri"/>
          <w:sz w:val="22"/>
          <w:szCs w:val="22"/>
        </w:rPr>
      </w:pPr>
    </w:p>
    <w:p w14:paraId="5EA28F20" w14:textId="77777777" w:rsidR="0060008A" w:rsidRDefault="0060008A" w:rsidP="00B2267C">
      <w:pPr>
        <w:keepLines/>
        <w:widowControl w:val="0"/>
        <w:tabs>
          <w:tab w:val="clear" w:pos="2694"/>
        </w:tabs>
        <w:spacing w:line="262" w:lineRule="auto"/>
        <w:ind w:firstLine="8"/>
        <w:rPr>
          <w:rFonts w:eastAsia="Calibri"/>
          <w:sz w:val="22"/>
          <w:szCs w:val="22"/>
        </w:rPr>
      </w:pPr>
    </w:p>
    <w:p w14:paraId="152611C5" w14:textId="77777777" w:rsidR="0060008A" w:rsidRDefault="0060008A" w:rsidP="00B2267C">
      <w:pPr>
        <w:keepLines/>
        <w:widowControl w:val="0"/>
        <w:tabs>
          <w:tab w:val="clear" w:pos="2694"/>
        </w:tabs>
        <w:spacing w:line="262" w:lineRule="auto"/>
        <w:ind w:firstLine="8"/>
        <w:rPr>
          <w:rFonts w:eastAsia="Calibri"/>
          <w:sz w:val="22"/>
          <w:szCs w:val="22"/>
        </w:rPr>
      </w:pPr>
    </w:p>
    <w:p w14:paraId="252884B1" w14:textId="77777777" w:rsidR="0060008A" w:rsidRDefault="0060008A" w:rsidP="00B2267C">
      <w:pPr>
        <w:keepLines/>
        <w:widowControl w:val="0"/>
        <w:tabs>
          <w:tab w:val="clear" w:pos="2694"/>
        </w:tabs>
        <w:spacing w:line="262" w:lineRule="auto"/>
        <w:ind w:firstLine="8"/>
        <w:rPr>
          <w:rFonts w:eastAsia="Calibri"/>
          <w:sz w:val="22"/>
          <w:szCs w:val="22"/>
        </w:rPr>
      </w:pPr>
    </w:p>
    <w:p w14:paraId="60939564" w14:textId="77777777" w:rsidR="0060008A" w:rsidRDefault="0060008A" w:rsidP="00B2267C">
      <w:pPr>
        <w:keepLines/>
        <w:widowControl w:val="0"/>
        <w:tabs>
          <w:tab w:val="clear" w:pos="2694"/>
        </w:tabs>
        <w:spacing w:line="262" w:lineRule="auto"/>
        <w:ind w:firstLine="8"/>
        <w:rPr>
          <w:rFonts w:eastAsia="Calibri"/>
          <w:sz w:val="22"/>
          <w:szCs w:val="22"/>
        </w:rPr>
      </w:pPr>
    </w:p>
    <w:p w14:paraId="0A817689" w14:textId="77777777" w:rsidR="0060008A" w:rsidRDefault="0060008A" w:rsidP="00B2267C">
      <w:pPr>
        <w:keepLines/>
        <w:widowControl w:val="0"/>
        <w:tabs>
          <w:tab w:val="clear" w:pos="2694"/>
        </w:tabs>
        <w:spacing w:line="262" w:lineRule="auto"/>
        <w:ind w:firstLine="8"/>
        <w:rPr>
          <w:rFonts w:eastAsia="Calibri"/>
          <w:sz w:val="22"/>
          <w:szCs w:val="22"/>
        </w:rPr>
      </w:pPr>
    </w:p>
    <w:p w14:paraId="45CD739B" w14:textId="77777777" w:rsidR="0060008A" w:rsidRDefault="0060008A" w:rsidP="00B2267C">
      <w:pPr>
        <w:keepLines/>
        <w:widowControl w:val="0"/>
        <w:tabs>
          <w:tab w:val="clear" w:pos="2694"/>
        </w:tabs>
        <w:spacing w:line="262" w:lineRule="auto"/>
        <w:ind w:firstLine="8"/>
        <w:rPr>
          <w:rFonts w:eastAsia="Calibri"/>
          <w:sz w:val="22"/>
          <w:szCs w:val="22"/>
        </w:rPr>
      </w:pPr>
    </w:p>
    <w:p w14:paraId="1C140A34" w14:textId="77777777" w:rsidR="0060008A" w:rsidRDefault="0060008A" w:rsidP="00B2267C">
      <w:pPr>
        <w:keepLines/>
        <w:widowControl w:val="0"/>
        <w:tabs>
          <w:tab w:val="clear" w:pos="2694"/>
        </w:tabs>
        <w:spacing w:line="262" w:lineRule="auto"/>
        <w:ind w:firstLine="8"/>
        <w:rPr>
          <w:rFonts w:eastAsia="Calibri"/>
          <w:sz w:val="22"/>
          <w:szCs w:val="22"/>
        </w:rPr>
      </w:pPr>
    </w:p>
    <w:p w14:paraId="4A0B000F" w14:textId="77777777" w:rsidR="0060008A" w:rsidRDefault="0060008A" w:rsidP="00B2267C">
      <w:pPr>
        <w:keepLines/>
        <w:widowControl w:val="0"/>
        <w:tabs>
          <w:tab w:val="clear" w:pos="2694"/>
        </w:tabs>
        <w:spacing w:line="262" w:lineRule="auto"/>
        <w:ind w:firstLine="8"/>
        <w:rPr>
          <w:rFonts w:eastAsia="Calibri"/>
          <w:sz w:val="22"/>
          <w:szCs w:val="22"/>
        </w:rPr>
      </w:pPr>
    </w:p>
    <w:p w14:paraId="720C1999" w14:textId="77777777" w:rsidR="0060008A" w:rsidRDefault="0060008A" w:rsidP="00B2267C">
      <w:pPr>
        <w:keepLines/>
        <w:widowControl w:val="0"/>
        <w:tabs>
          <w:tab w:val="clear" w:pos="2694"/>
        </w:tabs>
        <w:spacing w:line="262" w:lineRule="auto"/>
        <w:ind w:firstLine="8"/>
        <w:rPr>
          <w:rFonts w:eastAsia="Calibri"/>
          <w:sz w:val="22"/>
          <w:szCs w:val="22"/>
        </w:rPr>
      </w:pPr>
    </w:p>
    <w:p w14:paraId="6E12A27D" w14:textId="77777777" w:rsidR="0060008A" w:rsidRDefault="0060008A" w:rsidP="00B2267C">
      <w:pPr>
        <w:keepLines/>
        <w:widowControl w:val="0"/>
        <w:tabs>
          <w:tab w:val="clear" w:pos="2694"/>
        </w:tabs>
        <w:spacing w:line="262" w:lineRule="auto"/>
        <w:ind w:firstLine="8"/>
        <w:rPr>
          <w:rFonts w:eastAsia="Calibri"/>
          <w:sz w:val="22"/>
          <w:szCs w:val="22"/>
        </w:rPr>
      </w:pPr>
    </w:p>
    <w:p w14:paraId="339AC88B" w14:textId="77777777" w:rsidR="0060008A" w:rsidRDefault="0060008A" w:rsidP="00B2267C">
      <w:pPr>
        <w:keepLines/>
        <w:widowControl w:val="0"/>
        <w:tabs>
          <w:tab w:val="clear" w:pos="2694"/>
        </w:tabs>
        <w:spacing w:line="262" w:lineRule="auto"/>
        <w:ind w:firstLine="8"/>
        <w:rPr>
          <w:rFonts w:eastAsia="Calibri"/>
          <w:sz w:val="22"/>
          <w:szCs w:val="22"/>
        </w:rPr>
      </w:pPr>
    </w:p>
    <w:p w14:paraId="79198A3F" w14:textId="77777777" w:rsidR="0060008A" w:rsidRDefault="0060008A" w:rsidP="00B2267C">
      <w:pPr>
        <w:keepLines/>
        <w:widowControl w:val="0"/>
        <w:tabs>
          <w:tab w:val="clear" w:pos="2694"/>
        </w:tabs>
        <w:spacing w:line="262" w:lineRule="auto"/>
        <w:ind w:firstLine="8"/>
        <w:rPr>
          <w:rFonts w:eastAsia="Calibri"/>
          <w:sz w:val="22"/>
          <w:szCs w:val="22"/>
        </w:rPr>
      </w:pPr>
    </w:p>
    <w:p w14:paraId="2BB918DE" w14:textId="77777777" w:rsidR="0060008A" w:rsidRDefault="0060008A" w:rsidP="00B2267C">
      <w:pPr>
        <w:keepLines/>
        <w:widowControl w:val="0"/>
        <w:tabs>
          <w:tab w:val="clear" w:pos="2694"/>
        </w:tabs>
        <w:spacing w:line="262" w:lineRule="auto"/>
        <w:ind w:firstLine="8"/>
        <w:rPr>
          <w:rFonts w:eastAsia="Calibri"/>
          <w:sz w:val="22"/>
          <w:szCs w:val="22"/>
        </w:rPr>
      </w:pPr>
    </w:p>
    <w:p w14:paraId="33668D5B" w14:textId="77777777" w:rsidR="0060008A" w:rsidRDefault="0060008A" w:rsidP="00B2267C">
      <w:pPr>
        <w:keepLines/>
        <w:widowControl w:val="0"/>
        <w:tabs>
          <w:tab w:val="clear" w:pos="2694"/>
        </w:tabs>
        <w:spacing w:line="262" w:lineRule="auto"/>
        <w:ind w:firstLine="8"/>
        <w:rPr>
          <w:rFonts w:eastAsia="Calibri"/>
          <w:sz w:val="22"/>
          <w:szCs w:val="22"/>
        </w:rPr>
      </w:pPr>
    </w:p>
    <w:p w14:paraId="23B4EE2E" w14:textId="77777777" w:rsidR="0060008A" w:rsidRDefault="0060008A" w:rsidP="00B2267C">
      <w:pPr>
        <w:keepLines/>
        <w:widowControl w:val="0"/>
        <w:tabs>
          <w:tab w:val="clear" w:pos="2694"/>
        </w:tabs>
        <w:spacing w:line="262" w:lineRule="auto"/>
        <w:ind w:firstLine="8"/>
        <w:rPr>
          <w:rFonts w:eastAsia="Calibri"/>
          <w:sz w:val="22"/>
          <w:szCs w:val="22"/>
        </w:rPr>
      </w:pPr>
    </w:p>
    <w:p w14:paraId="0D6C6F1D" w14:textId="77777777" w:rsidR="0060008A" w:rsidRDefault="0060008A" w:rsidP="00B2267C">
      <w:pPr>
        <w:keepLines/>
        <w:widowControl w:val="0"/>
        <w:tabs>
          <w:tab w:val="clear" w:pos="2694"/>
        </w:tabs>
        <w:spacing w:line="262" w:lineRule="auto"/>
        <w:ind w:firstLine="8"/>
        <w:rPr>
          <w:rFonts w:eastAsia="Calibri"/>
          <w:sz w:val="22"/>
          <w:szCs w:val="22"/>
        </w:rPr>
      </w:pPr>
    </w:p>
    <w:p w14:paraId="614AC5B1" w14:textId="77777777" w:rsidR="0060008A" w:rsidRDefault="0060008A" w:rsidP="00B2267C">
      <w:pPr>
        <w:keepLines/>
        <w:widowControl w:val="0"/>
        <w:tabs>
          <w:tab w:val="clear" w:pos="2694"/>
        </w:tabs>
        <w:spacing w:line="262" w:lineRule="auto"/>
        <w:ind w:firstLine="8"/>
        <w:rPr>
          <w:rFonts w:eastAsia="Calibri"/>
          <w:sz w:val="22"/>
          <w:szCs w:val="22"/>
        </w:rPr>
      </w:pPr>
    </w:p>
    <w:p w14:paraId="645271E7" w14:textId="77777777" w:rsidR="0060008A" w:rsidRDefault="0060008A" w:rsidP="00B2267C">
      <w:pPr>
        <w:keepLines/>
        <w:widowControl w:val="0"/>
        <w:tabs>
          <w:tab w:val="clear" w:pos="2694"/>
        </w:tabs>
        <w:spacing w:line="262" w:lineRule="auto"/>
        <w:ind w:firstLine="8"/>
        <w:rPr>
          <w:rFonts w:eastAsia="Calibri"/>
          <w:sz w:val="22"/>
          <w:szCs w:val="22"/>
        </w:rPr>
      </w:pPr>
    </w:p>
    <w:p w14:paraId="792B4D48" w14:textId="77777777" w:rsidR="0060008A" w:rsidRDefault="0060008A" w:rsidP="00B2267C">
      <w:pPr>
        <w:keepLines/>
        <w:widowControl w:val="0"/>
        <w:tabs>
          <w:tab w:val="clear" w:pos="2694"/>
        </w:tabs>
        <w:spacing w:line="262" w:lineRule="auto"/>
        <w:ind w:firstLine="8"/>
        <w:rPr>
          <w:rFonts w:eastAsia="Calibri"/>
          <w:sz w:val="22"/>
          <w:szCs w:val="22"/>
        </w:rPr>
      </w:pPr>
    </w:p>
    <w:p w14:paraId="446E707C" w14:textId="77777777" w:rsidR="0083329F" w:rsidRPr="000E747B" w:rsidRDefault="0083329F" w:rsidP="0083329F">
      <w:pPr>
        <w:pStyle w:val="Lesson-Title-XY"/>
        <w:pageBreakBefore/>
        <w:spacing w:before="40"/>
        <w:ind w:left="2739" w:hanging="2739"/>
        <w:outlineLvl w:val="0"/>
        <w:rPr>
          <w:rFonts w:ascii="Arial" w:hAnsi="Arial"/>
          <w:noProof w:val="0"/>
          <w:color w:val="F49515"/>
          <w:lang w:val="en-GB" w:eastAsia="en-US"/>
        </w:rPr>
      </w:pPr>
      <w:bookmarkStart w:id="38" w:name="_Toc93500760"/>
      <w:bookmarkStart w:id="39" w:name="_Toc146112503"/>
      <w:r w:rsidRPr="000E747B">
        <w:rPr>
          <w:rFonts w:ascii="Arial" w:hAnsi="Arial"/>
          <w:noProof w:val="0"/>
          <w:color w:val="F49515"/>
          <w:lang w:val="en-GB" w:eastAsia="en-US"/>
        </w:rPr>
        <w:lastRenderedPageBreak/>
        <w:t>Units</w:t>
      </w:r>
      <w:bookmarkEnd w:id="38"/>
      <w:bookmarkEnd w:id="39"/>
    </w:p>
    <w:p w14:paraId="5BDE240E" w14:textId="77777777" w:rsidR="0083329F" w:rsidRPr="000E747B" w:rsidRDefault="0083329F" w:rsidP="0083329F">
      <w:pPr>
        <w:keepNext/>
        <w:keepLines/>
        <w:tabs>
          <w:tab w:val="clear" w:pos="2694"/>
        </w:tabs>
        <w:spacing w:before="240" w:after="240"/>
        <w:outlineLvl w:val="2"/>
        <w:rPr>
          <w:rFonts w:eastAsia="Times New Roman"/>
          <w:b/>
          <w:bCs/>
          <w:color w:val="F49515"/>
          <w:kern w:val="32"/>
          <w:sz w:val="32"/>
          <w:szCs w:val="32"/>
        </w:rPr>
      </w:pPr>
      <w:bookmarkStart w:id="40" w:name="_Toc93500761"/>
      <w:bookmarkStart w:id="41" w:name="_Toc146112504"/>
      <w:r w:rsidRPr="000E747B">
        <w:rPr>
          <w:rFonts w:eastAsia="Times New Roman"/>
          <w:b/>
          <w:bCs/>
          <w:color w:val="F49515"/>
          <w:kern w:val="32"/>
          <w:sz w:val="32"/>
          <w:szCs w:val="32"/>
        </w:rPr>
        <w:t>Structure of the units</w:t>
      </w:r>
      <w:bookmarkEnd w:id="40"/>
      <w:bookmarkEnd w:id="41"/>
    </w:p>
    <w:p w14:paraId="741A1336" w14:textId="77777777" w:rsidR="0083329F" w:rsidRPr="000E747B" w:rsidRDefault="0083329F" w:rsidP="0083329F">
      <w:pPr>
        <w:keepNext/>
        <w:keepLines/>
        <w:tabs>
          <w:tab w:val="clear" w:pos="2694"/>
        </w:tabs>
        <w:spacing w:before="200" w:after="0" w:line="250" w:lineRule="exact"/>
        <w:rPr>
          <w:rFonts w:eastAsia="Times New Roman"/>
          <w:sz w:val="22"/>
          <w:szCs w:val="24"/>
        </w:rPr>
      </w:pPr>
      <w:r w:rsidRPr="000E747B">
        <w:rPr>
          <w:rFonts w:eastAsia="Times New Roman"/>
          <w:sz w:val="22"/>
          <w:szCs w:val="24"/>
        </w:rPr>
        <w:t>These units each have the following:</w:t>
      </w:r>
    </w:p>
    <w:p w14:paraId="275FEE90" w14:textId="77777777" w:rsidR="0083329F" w:rsidRPr="00602A6E" w:rsidRDefault="0083329F" w:rsidP="0083329F">
      <w:pPr>
        <w:pStyle w:val="ListParagraph"/>
        <w:numPr>
          <w:ilvl w:val="0"/>
          <w:numId w:val="42"/>
        </w:numPr>
        <w:tabs>
          <w:tab w:val="clear" w:pos="2694"/>
        </w:tabs>
        <w:spacing w:before="40" w:after="40" w:line="260" w:lineRule="exact"/>
        <w:rPr>
          <w:rFonts w:eastAsia="Arial"/>
          <w:sz w:val="22"/>
          <w:szCs w:val="22"/>
          <w:lang w:val="ru-RU"/>
        </w:rPr>
      </w:pPr>
      <w:r w:rsidRPr="00602A6E">
        <w:rPr>
          <w:rFonts w:eastAsia="Arial"/>
          <w:sz w:val="22"/>
          <w:szCs w:val="22"/>
          <w:lang w:val="ru-RU"/>
        </w:rPr>
        <w:t>City &amp; Guilds reference number</w:t>
      </w:r>
    </w:p>
    <w:p w14:paraId="264FCC2D" w14:textId="77777777" w:rsidR="0083329F" w:rsidRPr="00602A6E" w:rsidRDefault="0083329F" w:rsidP="0083329F">
      <w:pPr>
        <w:pStyle w:val="ListParagraph"/>
        <w:numPr>
          <w:ilvl w:val="0"/>
          <w:numId w:val="42"/>
        </w:numPr>
        <w:tabs>
          <w:tab w:val="clear" w:pos="2694"/>
        </w:tabs>
        <w:spacing w:before="40" w:after="40" w:line="260" w:lineRule="exact"/>
        <w:rPr>
          <w:rFonts w:eastAsia="Arial"/>
          <w:sz w:val="22"/>
          <w:szCs w:val="22"/>
          <w:lang w:val="ru-RU"/>
        </w:rPr>
      </w:pPr>
      <w:r w:rsidRPr="00602A6E">
        <w:rPr>
          <w:rFonts w:eastAsia="Arial"/>
          <w:sz w:val="22"/>
          <w:szCs w:val="22"/>
        </w:rPr>
        <w:t>t</w:t>
      </w:r>
      <w:r w:rsidRPr="00602A6E">
        <w:rPr>
          <w:rFonts w:eastAsia="Arial"/>
          <w:sz w:val="22"/>
          <w:szCs w:val="22"/>
          <w:lang w:val="ru-RU"/>
        </w:rPr>
        <w:t>itle</w:t>
      </w:r>
    </w:p>
    <w:p w14:paraId="5E58A739" w14:textId="77777777" w:rsidR="0083329F" w:rsidRPr="00602A6E" w:rsidRDefault="0083329F" w:rsidP="0083329F">
      <w:pPr>
        <w:pStyle w:val="ListParagraph"/>
        <w:numPr>
          <w:ilvl w:val="0"/>
          <w:numId w:val="42"/>
        </w:numPr>
        <w:tabs>
          <w:tab w:val="clear" w:pos="2694"/>
        </w:tabs>
        <w:spacing w:before="40" w:after="40" w:line="260" w:lineRule="exact"/>
        <w:rPr>
          <w:rFonts w:eastAsia="Arial"/>
          <w:sz w:val="22"/>
          <w:szCs w:val="22"/>
          <w:lang w:val="ru-RU"/>
        </w:rPr>
      </w:pPr>
      <w:r w:rsidRPr="00602A6E">
        <w:rPr>
          <w:rFonts w:eastAsia="Arial"/>
          <w:sz w:val="22"/>
          <w:szCs w:val="22"/>
        </w:rPr>
        <w:t>l</w:t>
      </w:r>
      <w:r w:rsidRPr="00602A6E">
        <w:rPr>
          <w:rFonts w:eastAsia="Arial"/>
          <w:sz w:val="22"/>
          <w:szCs w:val="22"/>
          <w:lang w:val="ru-RU"/>
        </w:rPr>
        <w:t>evel</w:t>
      </w:r>
    </w:p>
    <w:p w14:paraId="0A141D7D" w14:textId="77777777" w:rsidR="0083329F" w:rsidRPr="00602A6E" w:rsidRDefault="0083329F" w:rsidP="0083329F">
      <w:pPr>
        <w:pStyle w:val="ListParagraph"/>
        <w:numPr>
          <w:ilvl w:val="0"/>
          <w:numId w:val="42"/>
        </w:numPr>
        <w:tabs>
          <w:tab w:val="clear" w:pos="2694"/>
        </w:tabs>
        <w:spacing w:before="40" w:after="40" w:line="260" w:lineRule="exact"/>
        <w:rPr>
          <w:rFonts w:eastAsia="Arial"/>
          <w:sz w:val="22"/>
          <w:szCs w:val="22"/>
          <w:lang w:val="ru-RU"/>
        </w:rPr>
      </w:pPr>
      <w:r w:rsidRPr="00602A6E">
        <w:rPr>
          <w:rFonts w:eastAsia="Arial"/>
          <w:sz w:val="22"/>
          <w:szCs w:val="22"/>
        </w:rPr>
        <w:t>guided learning hours (GLH)</w:t>
      </w:r>
    </w:p>
    <w:p w14:paraId="40BBE77A" w14:textId="77777777" w:rsidR="0083329F" w:rsidRPr="00602A6E" w:rsidRDefault="0083329F" w:rsidP="0083329F">
      <w:pPr>
        <w:pStyle w:val="ListParagraph"/>
        <w:numPr>
          <w:ilvl w:val="0"/>
          <w:numId w:val="42"/>
        </w:numPr>
        <w:tabs>
          <w:tab w:val="clear" w:pos="2694"/>
        </w:tabs>
        <w:spacing w:before="40" w:after="40" w:line="260" w:lineRule="exact"/>
        <w:rPr>
          <w:rFonts w:eastAsia="Arial"/>
          <w:sz w:val="22"/>
          <w:szCs w:val="22"/>
          <w:lang w:val="ru-RU"/>
        </w:rPr>
      </w:pPr>
      <w:r w:rsidRPr="00602A6E">
        <w:rPr>
          <w:rFonts w:eastAsia="Arial"/>
          <w:sz w:val="22"/>
          <w:szCs w:val="22"/>
        </w:rPr>
        <w:t>credit value</w:t>
      </w:r>
    </w:p>
    <w:p w14:paraId="03AC0D77" w14:textId="77777777" w:rsidR="0083329F" w:rsidRPr="00602A6E" w:rsidRDefault="0083329F" w:rsidP="0083329F">
      <w:pPr>
        <w:pStyle w:val="ListParagraph"/>
        <w:numPr>
          <w:ilvl w:val="0"/>
          <w:numId w:val="42"/>
        </w:numPr>
        <w:tabs>
          <w:tab w:val="clear" w:pos="2694"/>
        </w:tabs>
        <w:spacing w:before="40" w:after="40" w:line="260" w:lineRule="exact"/>
        <w:rPr>
          <w:rFonts w:eastAsia="Arial"/>
          <w:sz w:val="22"/>
          <w:szCs w:val="22"/>
          <w:lang w:val="ru-RU"/>
        </w:rPr>
      </w:pPr>
      <w:r w:rsidRPr="00602A6E">
        <w:rPr>
          <w:rFonts w:eastAsia="Arial"/>
          <w:sz w:val="22"/>
          <w:szCs w:val="22"/>
        </w:rPr>
        <w:t>u</w:t>
      </w:r>
      <w:r w:rsidRPr="00602A6E">
        <w:rPr>
          <w:rFonts w:eastAsia="Arial"/>
          <w:sz w:val="22"/>
          <w:szCs w:val="22"/>
          <w:lang w:val="ru-RU"/>
        </w:rPr>
        <w:t>nit aim</w:t>
      </w:r>
    </w:p>
    <w:p w14:paraId="7A8D2F0C" w14:textId="77777777" w:rsidR="0083329F" w:rsidRPr="00602A6E" w:rsidRDefault="0083329F" w:rsidP="0083329F">
      <w:pPr>
        <w:pStyle w:val="ListParagraph"/>
        <w:numPr>
          <w:ilvl w:val="0"/>
          <w:numId w:val="42"/>
        </w:numPr>
        <w:tabs>
          <w:tab w:val="clear" w:pos="2694"/>
        </w:tabs>
        <w:spacing w:before="40" w:after="40" w:line="260" w:lineRule="exact"/>
        <w:rPr>
          <w:rFonts w:eastAsia="Arial"/>
          <w:sz w:val="22"/>
          <w:szCs w:val="22"/>
          <w:lang w:val="ru-RU"/>
        </w:rPr>
      </w:pPr>
      <w:r w:rsidRPr="00602A6E">
        <w:rPr>
          <w:rFonts w:eastAsia="Arial"/>
          <w:sz w:val="22"/>
          <w:szCs w:val="22"/>
        </w:rPr>
        <w:t>assessment type</w:t>
      </w:r>
    </w:p>
    <w:p w14:paraId="1552CEA1" w14:textId="77777777" w:rsidR="0083329F" w:rsidRPr="00602A6E" w:rsidRDefault="0083329F" w:rsidP="0083329F">
      <w:pPr>
        <w:pStyle w:val="ListParagraph"/>
        <w:numPr>
          <w:ilvl w:val="0"/>
          <w:numId w:val="42"/>
        </w:numPr>
        <w:tabs>
          <w:tab w:val="clear" w:pos="2694"/>
        </w:tabs>
        <w:spacing w:before="40" w:after="40" w:line="260" w:lineRule="exact"/>
        <w:rPr>
          <w:rFonts w:eastAsia="Arial"/>
          <w:sz w:val="22"/>
          <w:szCs w:val="22"/>
          <w:lang w:val="ru-RU"/>
        </w:rPr>
      </w:pPr>
      <w:r w:rsidRPr="00602A6E">
        <w:rPr>
          <w:rFonts w:eastAsia="Arial"/>
          <w:sz w:val="22"/>
          <w:szCs w:val="22"/>
        </w:rPr>
        <w:t>l</w:t>
      </w:r>
      <w:r w:rsidRPr="00602A6E">
        <w:rPr>
          <w:rFonts w:eastAsia="Arial"/>
          <w:sz w:val="22"/>
          <w:szCs w:val="22"/>
          <w:lang w:val="ru-RU"/>
        </w:rPr>
        <w:t xml:space="preserve">earning outcomes, which are comprised of </w:t>
      </w:r>
      <w:proofErr w:type="gramStart"/>
      <w:r w:rsidRPr="00602A6E">
        <w:rPr>
          <w:rFonts w:eastAsia="Arial"/>
          <w:sz w:val="22"/>
          <w:szCs w:val="22"/>
          <w:lang w:val="ru-RU"/>
        </w:rPr>
        <w:t>a number of</w:t>
      </w:r>
      <w:proofErr w:type="gramEnd"/>
      <w:r w:rsidRPr="00602A6E">
        <w:rPr>
          <w:rFonts w:eastAsia="Arial"/>
          <w:sz w:val="22"/>
          <w:szCs w:val="22"/>
          <w:lang w:val="ru-RU"/>
        </w:rPr>
        <w:t xml:space="preserve"> </w:t>
      </w:r>
      <w:r>
        <w:rPr>
          <w:rFonts w:eastAsia="Arial"/>
          <w:sz w:val="22"/>
          <w:szCs w:val="22"/>
        </w:rPr>
        <w:t>a</w:t>
      </w:r>
      <w:r w:rsidRPr="00602A6E">
        <w:rPr>
          <w:rFonts w:eastAsia="Arial"/>
          <w:sz w:val="22"/>
          <w:szCs w:val="22"/>
          <w:lang w:val="ru-RU"/>
        </w:rPr>
        <w:t>ssessment criteria</w:t>
      </w:r>
    </w:p>
    <w:p w14:paraId="24CDC64A" w14:textId="77777777" w:rsidR="0083329F" w:rsidRPr="000E747B" w:rsidRDefault="0083329F" w:rsidP="0083329F">
      <w:pPr>
        <w:tabs>
          <w:tab w:val="clear" w:pos="2694"/>
        </w:tabs>
        <w:spacing w:before="40" w:after="40" w:line="260" w:lineRule="exact"/>
        <w:ind w:left="360"/>
        <w:rPr>
          <w:rFonts w:eastAsia="Arial"/>
          <w:sz w:val="22"/>
          <w:szCs w:val="22"/>
          <w:highlight w:val="yellow"/>
          <w:lang w:val="ru-RU"/>
        </w:rPr>
      </w:pPr>
    </w:p>
    <w:p w14:paraId="053CC985" w14:textId="77777777" w:rsidR="0083329F" w:rsidRPr="000E747B" w:rsidRDefault="0083329F" w:rsidP="0083329F">
      <w:pPr>
        <w:keepNext/>
        <w:keepLines/>
        <w:tabs>
          <w:tab w:val="clear" w:pos="2694"/>
        </w:tabs>
        <w:spacing w:before="240" w:after="240"/>
        <w:outlineLvl w:val="2"/>
        <w:rPr>
          <w:rFonts w:eastAsia="Times New Roman"/>
          <w:b/>
          <w:bCs/>
          <w:color w:val="F49515"/>
          <w:kern w:val="32"/>
          <w:sz w:val="32"/>
          <w:szCs w:val="32"/>
        </w:rPr>
      </w:pPr>
      <w:bookmarkStart w:id="42" w:name="_Toc397445108"/>
      <w:bookmarkStart w:id="43" w:name="_Toc93500762"/>
      <w:bookmarkStart w:id="44" w:name="_Toc146112505"/>
      <w:bookmarkStart w:id="45" w:name="_Hlk95135141"/>
      <w:bookmarkEnd w:id="42"/>
      <w:r w:rsidRPr="000E747B">
        <w:rPr>
          <w:rFonts w:eastAsia="Times New Roman"/>
          <w:b/>
          <w:bCs/>
          <w:color w:val="F49515"/>
          <w:kern w:val="32"/>
          <w:sz w:val="32"/>
          <w:szCs w:val="32"/>
        </w:rPr>
        <w:t>Guidance for delivery of the units</w:t>
      </w:r>
      <w:bookmarkEnd w:id="43"/>
      <w:bookmarkEnd w:id="44"/>
    </w:p>
    <w:bookmarkEnd w:id="45"/>
    <w:p w14:paraId="080BB57B" w14:textId="77777777" w:rsidR="0083329F" w:rsidRPr="000E747B" w:rsidRDefault="0083329F" w:rsidP="0083329F">
      <w:pPr>
        <w:tabs>
          <w:tab w:val="clear" w:pos="2694"/>
        </w:tabs>
        <w:spacing w:before="200" w:after="160" w:line="250" w:lineRule="exact"/>
        <w:rPr>
          <w:rFonts w:eastAsia="Times New Roman"/>
          <w:sz w:val="22"/>
          <w:szCs w:val="24"/>
        </w:rPr>
      </w:pPr>
      <w:r w:rsidRPr="000E747B">
        <w:rPr>
          <w:rFonts w:eastAsia="Times New Roman"/>
          <w:sz w:val="22"/>
          <w:szCs w:val="24"/>
        </w:rPr>
        <w:t>These qualification</w:t>
      </w:r>
      <w:r>
        <w:rPr>
          <w:rFonts w:eastAsia="Times New Roman"/>
          <w:sz w:val="22"/>
          <w:szCs w:val="24"/>
        </w:rPr>
        <w:t>s</w:t>
      </w:r>
      <w:r w:rsidRPr="000E747B">
        <w:rPr>
          <w:rFonts w:eastAsia="Times New Roman"/>
          <w:sz w:val="22"/>
          <w:szCs w:val="24"/>
        </w:rPr>
        <w:t xml:space="preserve"> </w:t>
      </w:r>
      <w:r w:rsidRPr="00E36172">
        <w:rPr>
          <w:rFonts w:eastAsia="Times New Roman"/>
          <w:sz w:val="22"/>
          <w:szCs w:val="24"/>
        </w:rPr>
        <w:t>comprise</w:t>
      </w:r>
      <w:r>
        <w:rPr>
          <w:rFonts w:eastAsia="Times New Roman"/>
          <w:sz w:val="22"/>
          <w:szCs w:val="24"/>
        </w:rPr>
        <w:t xml:space="preserve"> of </w:t>
      </w:r>
      <w:proofErr w:type="gramStart"/>
      <w:r w:rsidRPr="000E747B">
        <w:rPr>
          <w:rFonts w:eastAsia="Times New Roman"/>
          <w:sz w:val="22"/>
          <w:szCs w:val="24"/>
        </w:rPr>
        <w:t>a number of</w:t>
      </w:r>
      <w:proofErr w:type="gramEnd"/>
      <w:r w:rsidRPr="000E747B">
        <w:rPr>
          <w:rFonts w:eastAsia="Times New Roman"/>
          <w:b/>
          <w:sz w:val="22"/>
          <w:szCs w:val="24"/>
        </w:rPr>
        <w:t xml:space="preserve"> units</w:t>
      </w:r>
      <w:r w:rsidRPr="000E747B">
        <w:rPr>
          <w:rFonts w:eastAsia="Times New Roman"/>
          <w:sz w:val="22"/>
          <w:szCs w:val="24"/>
        </w:rPr>
        <w:t>. A unit describes what is expected of a competent person in particular aspects of their job.</w:t>
      </w:r>
    </w:p>
    <w:p w14:paraId="443DF212" w14:textId="77777777" w:rsidR="0083329F" w:rsidRPr="000E747B" w:rsidRDefault="0083329F" w:rsidP="0083329F">
      <w:pPr>
        <w:tabs>
          <w:tab w:val="clear" w:pos="2694"/>
        </w:tabs>
        <w:spacing w:before="0" w:after="0" w:line="240" w:lineRule="auto"/>
        <w:rPr>
          <w:rFonts w:eastAsia="Times New Roman"/>
          <w:sz w:val="22"/>
          <w:szCs w:val="24"/>
        </w:rPr>
      </w:pPr>
      <w:r w:rsidRPr="000E747B">
        <w:rPr>
          <w:rFonts w:eastAsia="Times New Roman"/>
          <w:sz w:val="22"/>
          <w:szCs w:val="24"/>
        </w:rPr>
        <w:t xml:space="preserve">Each </w:t>
      </w:r>
      <w:r w:rsidRPr="000E747B">
        <w:rPr>
          <w:rFonts w:eastAsia="Times New Roman"/>
          <w:b/>
          <w:sz w:val="22"/>
          <w:szCs w:val="24"/>
        </w:rPr>
        <w:t xml:space="preserve">unit </w:t>
      </w:r>
      <w:r w:rsidRPr="000E747B">
        <w:rPr>
          <w:rFonts w:eastAsia="Times New Roman"/>
          <w:sz w:val="22"/>
          <w:szCs w:val="24"/>
        </w:rPr>
        <w:t xml:space="preserve">is divided into </w:t>
      </w:r>
      <w:r w:rsidRPr="000E747B">
        <w:rPr>
          <w:rFonts w:eastAsia="Times New Roman"/>
          <w:b/>
          <w:bCs/>
          <w:sz w:val="22"/>
          <w:szCs w:val="24"/>
        </w:rPr>
        <w:t>learning</w:t>
      </w:r>
      <w:r w:rsidRPr="000E747B">
        <w:rPr>
          <w:rFonts w:eastAsia="Times New Roman"/>
          <w:b/>
          <w:sz w:val="22"/>
          <w:szCs w:val="24"/>
        </w:rPr>
        <w:t xml:space="preserve"> outcomes</w:t>
      </w:r>
      <w:r w:rsidRPr="000E747B">
        <w:rPr>
          <w:rFonts w:eastAsia="Times New Roman"/>
          <w:sz w:val="22"/>
          <w:szCs w:val="24"/>
        </w:rPr>
        <w:t xml:space="preserve"> which describe in further detail the skills and knowledge that a candidate should possess. </w:t>
      </w:r>
    </w:p>
    <w:p w14:paraId="177C73D5" w14:textId="77777777" w:rsidR="0083329F" w:rsidRPr="000E747B" w:rsidRDefault="0083329F" w:rsidP="0083329F">
      <w:pPr>
        <w:tabs>
          <w:tab w:val="clear" w:pos="2694"/>
        </w:tabs>
        <w:spacing w:before="0" w:after="0" w:line="240" w:lineRule="auto"/>
        <w:rPr>
          <w:rFonts w:eastAsia="Times New Roman"/>
          <w:sz w:val="22"/>
          <w:szCs w:val="24"/>
        </w:rPr>
      </w:pPr>
    </w:p>
    <w:p w14:paraId="1C747D4F" w14:textId="77777777" w:rsidR="0083329F" w:rsidRPr="000E747B" w:rsidRDefault="0083329F" w:rsidP="0083329F">
      <w:pPr>
        <w:tabs>
          <w:tab w:val="clear" w:pos="2694"/>
        </w:tabs>
        <w:spacing w:before="0" w:after="0" w:line="240" w:lineRule="auto"/>
        <w:rPr>
          <w:rFonts w:eastAsia="Times New Roman"/>
          <w:sz w:val="22"/>
          <w:szCs w:val="24"/>
        </w:rPr>
      </w:pPr>
      <w:r w:rsidRPr="000E747B">
        <w:rPr>
          <w:rFonts w:eastAsia="Times New Roman"/>
          <w:sz w:val="22"/>
          <w:szCs w:val="24"/>
        </w:rPr>
        <w:t xml:space="preserve">Each </w:t>
      </w:r>
      <w:r w:rsidRPr="000E747B">
        <w:rPr>
          <w:rFonts w:eastAsia="Times New Roman"/>
          <w:b/>
          <w:sz w:val="22"/>
          <w:szCs w:val="24"/>
        </w:rPr>
        <w:t>learning outcome</w:t>
      </w:r>
      <w:r w:rsidRPr="000E747B">
        <w:rPr>
          <w:rFonts w:eastAsia="Times New Roman"/>
          <w:sz w:val="22"/>
          <w:szCs w:val="24"/>
        </w:rPr>
        <w:t xml:space="preserve"> has a set of </w:t>
      </w:r>
      <w:r w:rsidRPr="000E747B">
        <w:rPr>
          <w:rFonts w:eastAsia="Times New Roman"/>
          <w:b/>
          <w:sz w:val="22"/>
          <w:szCs w:val="24"/>
        </w:rPr>
        <w:t>assessment criteria</w:t>
      </w:r>
      <w:r w:rsidRPr="000E747B">
        <w:rPr>
          <w:rFonts w:eastAsia="Times New Roman"/>
          <w:sz w:val="22"/>
          <w:szCs w:val="24"/>
        </w:rPr>
        <w:t xml:space="preserve"> (performance and knowledge and understanding) which specify the desired criteria that must be satisfied before an individual can be said to have performed to the agreed standard.   </w:t>
      </w:r>
    </w:p>
    <w:p w14:paraId="6EE3EF57" w14:textId="49E88B0D" w:rsidR="00CB5003" w:rsidRPr="001429E0" w:rsidRDefault="00CB5003" w:rsidP="00B2267C">
      <w:pPr>
        <w:keepLines/>
        <w:widowControl w:val="0"/>
        <w:tabs>
          <w:tab w:val="clear" w:pos="2694"/>
        </w:tabs>
        <w:spacing w:line="262" w:lineRule="auto"/>
        <w:ind w:firstLine="8"/>
        <w:rPr>
          <w:rFonts w:eastAsia="Calibri"/>
          <w:sz w:val="22"/>
          <w:szCs w:val="22"/>
        </w:rPr>
      </w:pPr>
      <w:r w:rsidRPr="001429E0">
        <w:rPr>
          <w:rFonts w:eastAsia="Calibri"/>
          <w:sz w:val="22"/>
          <w:szCs w:val="22"/>
        </w:rPr>
        <w:br w:type="page"/>
      </w:r>
    </w:p>
    <w:p w14:paraId="6787632B" w14:textId="16115D8F" w:rsidR="00CB5003" w:rsidRPr="009D452C" w:rsidRDefault="00753594" w:rsidP="009831BD">
      <w:pPr>
        <w:pStyle w:val="Lesson-Title-XY"/>
        <w:pageBreakBefore/>
        <w:spacing w:before="40"/>
        <w:ind w:left="2739" w:hanging="2739"/>
        <w:outlineLvl w:val="0"/>
        <w:rPr>
          <w:rFonts w:ascii="Arial" w:hAnsi="Arial"/>
          <w:noProof w:val="0"/>
          <w:color w:val="F49515"/>
          <w:lang w:val="en-GB" w:eastAsia="en-US"/>
        </w:rPr>
      </w:pPr>
      <w:bookmarkStart w:id="46" w:name="_Toc89776650"/>
      <w:r w:rsidRPr="009D452C">
        <w:rPr>
          <w:rFonts w:ascii="Arial" w:hAnsi="Arial"/>
          <w:noProof w:val="0"/>
          <w:color w:val="F49515"/>
          <w:lang w:val="en-GB" w:eastAsia="en-US"/>
        </w:rPr>
        <w:lastRenderedPageBreak/>
        <w:t>Unit 7</w:t>
      </w:r>
      <w:r w:rsidR="003C04FF" w:rsidRPr="009D452C">
        <w:rPr>
          <w:rFonts w:ascii="Arial" w:hAnsi="Arial"/>
          <w:noProof w:val="0"/>
          <w:color w:val="F49515"/>
          <w:lang w:val="en-GB" w:eastAsia="en-US"/>
        </w:rPr>
        <w:t>00</w:t>
      </w:r>
      <w:r w:rsidR="00E15A42" w:rsidRPr="009D452C">
        <w:rPr>
          <w:rFonts w:ascii="Arial" w:hAnsi="Arial"/>
          <w:noProof w:val="0"/>
          <w:color w:val="F49515"/>
          <w:lang w:val="en-GB" w:eastAsia="en-US"/>
        </w:rPr>
        <w:tab/>
      </w:r>
      <w:r w:rsidR="009048FB" w:rsidRPr="009D452C">
        <w:rPr>
          <w:rFonts w:ascii="Arial" w:hAnsi="Arial"/>
          <w:noProof w:val="0"/>
          <w:color w:val="F49515"/>
          <w:lang w:val="en-GB" w:eastAsia="en-US"/>
        </w:rPr>
        <w:t>Understanding the Principles and Practice of Effective Coaching and Mentoring at an Executive or Senior Level</w:t>
      </w:r>
      <w:bookmarkEnd w:id="46"/>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CB5003" w:rsidRPr="001429E0" w14:paraId="77377E69" w14:textId="77777777" w:rsidTr="00394B20">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9E58C2E" w14:textId="77777777" w:rsidR="00CB5003" w:rsidRPr="009D452C" w:rsidRDefault="00CB5003" w:rsidP="00394B20">
            <w:pPr>
              <w:pStyle w:val="Table-RichText-XY"/>
              <w:spacing w:after="0" w:line="240" w:lineRule="auto"/>
              <w:ind w:left="0" w:right="0"/>
              <w:rPr>
                <w:rFonts w:ascii="Arial" w:hAnsi="Arial" w:cs="Arial"/>
                <w:bCs/>
                <w:color w:val="3B3C42"/>
              </w:rPr>
            </w:pPr>
            <w:r w:rsidRPr="009D452C">
              <w:rPr>
                <w:rFonts w:ascii="Arial" w:hAnsi="Arial" w:cs="Arial"/>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263FC363" w14:textId="24CFF08A" w:rsidR="00CB5003" w:rsidRPr="009D452C" w:rsidRDefault="00195000"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8"/>
              </w:rPr>
            </w:pPr>
            <w:r w:rsidRPr="009D452C">
              <w:rPr>
                <w:rFonts w:eastAsia="Times New Roman"/>
                <w:color w:val="000000"/>
                <w:sz w:val="22"/>
                <w:szCs w:val="28"/>
              </w:rPr>
              <w:t>H/617/2910</w:t>
            </w:r>
          </w:p>
        </w:tc>
      </w:tr>
      <w:tr w:rsidR="00CB5003" w:rsidRPr="001429E0" w14:paraId="5E0076A7" w14:textId="77777777" w:rsidTr="00394B20">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26F96CFF" w14:textId="29990B25" w:rsidR="00CB5003" w:rsidRPr="009D452C" w:rsidRDefault="00F3622A" w:rsidP="00394B20">
            <w:pPr>
              <w:tabs>
                <w:tab w:val="clear" w:pos="2694"/>
              </w:tabs>
              <w:spacing w:before="0" w:after="15" w:line="240" w:lineRule="auto"/>
              <w:ind w:left="29" w:hanging="10"/>
              <w:rPr>
                <w:rFonts w:eastAsia="Times New Roman"/>
                <w:color w:val="00000A"/>
                <w:sz w:val="22"/>
                <w:szCs w:val="28"/>
              </w:rPr>
            </w:pPr>
            <w:r w:rsidRPr="009D452C">
              <w:rPr>
                <w:rFonts w:eastAsia="Times New Roman"/>
                <w:color w:val="00000A"/>
                <w:sz w:val="22"/>
                <w:szCs w:val="28"/>
              </w:rPr>
              <w:t xml:space="preserve">Unit </w:t>
            </w:r>
            <w:r w:rsidR="00CB5003" w:rsidRPr="009D452C">
              <w:rPr>
                <w:rFonts w:eastAsia="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9D72703" w14:textId="151BA689" w:rsidR="00CB5003" w:rsidRPr="009D452C" w:rsidRDefault="00753594"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8"/>
                <w:highlight w:val="yellow"/>
              </w:rPr>
            </w:pPr>
            <w:r w:rsidRPr="009D452C">
              <w:rPr>
                <w:rFonts w:eastAsia="Times New Roman"/>
                <w:color w:val="000000"/>
                <w:sz w:val="22"/>
                <w:szCs w:val="28"/>
              </w:rPr>
              <w:t>7</w:t>
            </w:r>
          </w:p>
        </w:tc>
      </w:tr>
      <w:tr w:rsidR="00CB5003" w:rsidRPr="001429E0" w14:paraId="52FA2FCD" w14:textId="77777777" w:rsidTr="00394B20">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2D4D955" w14:textId="77777777" w:rsidR="00CB5003" w:rsidRPr="009D452C" w:rsidRDefault="00CB5003" w:rsidP="00394B20">
            <w:pPr>
              <w:tabs>
                <w:tab w:val="clear" w:pos="2694"/>
              </w:tabs>
              <w:spacing w:before="0" w:after="15" w:line="240" w:lineRule="auto"/>
              <w:ind w:left="29" w:hanging="10"/>
              <w:rPr>
                <w:rFonts w:eastAsia="Times New Roman"/>
                <w:color w:val="00000A"/>
                <w:sz w:val="22"/>
                <w:szCs w:val="28"/>
              </w:rPr>
            </w:pPr>
            <w:r w:rsidRPr="009D452C">
              <w:rPr>
                <w:rFonts w:eastAsia="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AA26499" w14:textId="5105DAD8" w:rsidR="00CB5003" w:rsidRPr="009D452C" w:rsidRDefault="009048FB"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8"/>
                <w:highlight w:val="yellow"/>
              </w:rPr>
            </w:pPr>
            <w:r w:rsidRPr="009D452C">
              <w:rPr>
                <w:rFonts w:eastAsia="Times New Roman"/>
                <w:color w:val="000000"/>
                <w:sz w:val="22"/>
                <w:szCs w:val="28"/>
              </w:rPr>
              <w:t>5</w:t>
            </w:r>
          </w:p>
        </w:tc>
      </w:tr>
      <w:tr w:rsidR="00CB5003" w:rsidRPr="001429E0" w14:paraId="05955BDE" w14:textId="77777777" w:rsidTr="00394B20">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308ACBA" w14:textId="77777777" w:rsidR="00CB5003" w:rsidRPr="009D452C" w:rsidRDefault="00CB5003" w:rsidP="00394B20">
            <w:pPr>
              <w:tabs>
                <w:tab w:val="clear" w:pos="2694"/>
              </w:tabs>
              <w:spacing w:before="0" w:after="15" w:line="240" w:lineRule="auto"/>
              <w:ind w:left="29" w:hanging="10"/>
              <w:rPr>
                <w:rFonts w:eastAsia="Times New Roman"/>
                <w:color w:val="00000A"/>
                <w:sz w:val="22"/>
                <w:szCs w:val="28"/>
              </w:rPr>
            </w:pPr>
            <w:r w:rsidRPr="009D452C">
              <w:rPr>
                <w:rFonts w:eastAsia="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ED752EE" w14:textId="079F4712" w:rsidR="00CB5003" w:rsidRPr="009D452C" w:rsidRDefault="009048FB"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8"/>
                <w:highlight w:val="yellow"/>
              </w:rPr>
            </w:pPr>
            <w:r w:rsidRPr="009D452C">
              <w:rPr>
                <w:rFonts w:eastAsia="Times New Roman"/>
                <w:color w:val="000000"/>
                <w:sz w:val="22"/>
                <w:szCs w:val="28"/>
              </w:rPr>
              <w:t>20</w:t>
            </w:r>
          </w:p>
        </w:tc>
      </w:tr>
      <w:tr w:rsidR="00CB5003" w:rsidRPr="001429E0" w14:paraId="16B319BA" w14:textId="77777777" w:rsidTr="00394B20">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19927C5A" w14:textId="77777777" w:rsidR="00CB5003" w:rsidRPr="009D452C" w:rsidRDefault="00CB5003" w:rsidP="00394B20">
            <w:pPr>
              <w:keepNext/>
              <w:tabs>
                <w:tab w:val="clear" w:pos="2694"/>
              </w:tabs>
              <w:spacing w:before="0" w:after="15" w:line="240" w:lineRule="auto"/>
              <w:ind w:left="29" w:hanging="10"/>
              <w:rPr>
                <w:rFonts w:eastAsia="Times New Roman"/>
                <w:color w:val="00000A"/>
                <w:sz w:val="22"/>
                <w:szCs w:val="28"/>
              </w:rPr>
            </w:pPr>
            <w:r w:rsidRPr="009D452C">
              <w:rPr>
                <w:rFonts w:eastAsia="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23B94C5C" w14:textId="100A4AB7" w:rsidR="00CB5003" w:rsidRPr="009D452C" w:rsidRDefault="009048FB"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8"/>
              </w:rPr>
            </w:pPr>
            <w:r w:rsidRPr="009D452C">
              <w:rPr>
                <w:rFonts w:eastAsia="Times New Roman"/>
                <w:color w:val="000000"/>
                <w:sz w:val="22"/>
                <w:szCs w:val="28"/>
              </w:rPr>
              <w:t>This unit aims to provide the learner with an understanding of the principles and practice required for effective coaching and mentoring at an executive or senior level</w:t>
            </w:r>
          </w:p>
        </w:tc>
      </w:tr>
    </w:tbl>
    <w:p w14:paraId="6FEE9FCD" w14:textId="77777777" w:rsidR="00CB5003" w:rsidRPr="009D452C" w:rsidRDefault="00CB5003" w:rsidP="007C0B87">
      <w:pPr>
        <w:keepNext/>
        <w:pBdr>
          <w:top w:val="single" w:sz="6" w:space="8" w:color="00000A"/>
        </w:pBdr>
        <w:tabs>
          <w:tab w:val="clear" w:pos="2694"/>
        </w:tabs>
        <w:spacing w:before="40" w:after="40" w:line="240" w:lineRule="atLeast"/>
        <w:ind w:left="29"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Learning outcome (LO 1)</w:t>
      </w:r>
    </w:p>
    <w:p w14:paraId="61B9D092" w14:textId="77777777" w:rsidR="00394B20" w:rsidRPr="009D452C" w:rsidRDefault="00394B20"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will:</w:t>
      </w:r>
    </w:p>
    <w:p w14:paraId="562BC9E7" w14:textId="19C70371" w:rsidR="00CB5003" w:rsidRPr="009D452C" w:rsidRDefault="00394B20" w:rsidP="00CC402F">
      <w:pPr>
        <w:pStyle w:val="EducationalObjective-EnablingObjective-XY"/>
        <w:spacing w:line="240" w:lineRule="atLeast"/>
        <w:rPr>
          <w:rFonts w:eastAsiaTheme="minorHAnsi" w:cs="Arial"/>
        </w:rPr>
      </w:pPr>
      <w:r w:rsidRPr="009D452C">
        <w:rPr>
          <w:rFonts w:eastAsiaTheme="minorHAnsi" w:cs="Arial"/>
        </w:rPr>
        <w:t>1</w:t>
      </w:r>
      <w:r w:rsidR="00AB56BB" w:rsidRPr="009D452C">
        <w:rPr>
          <w:rFonts w:eastAsiaTheme="minorHAnsi" w:cs="Arial"/>
        </w:rPr>
        <w:tab/>
      </w:r>
      <w:r w:rsidR="009048FB" w:rsidRPr="009D452C">
        <w:rPr>
          <w:rFonts w:eastAsiaTheme="minorHAnsi" w:cs="Arial"/>
        </w:rPr>
        <w:t xml:space="preserve">Know how to effectively </w:t>
      </w:r>
      <w:r w:rsidR="009048FB" w:rsidRPr="009D452C">
        <w:rPr>
          <w:rFonts w:eastAsiaTheme="minorHAnsi" w:cs="Arial"/>
          <w:lang w:val="en-GB"/>
        </w:rPr>
        <w:t>contextualise</w:t>
      </w:r>
      <w:r w:rsidR="009048FB" w:rsidRPr="009D452C">
        <w:rPr>
          <w:rFonts w:eastAsiaTheme="minorHAnsi" w:cs="Arial"/>
        </w:rPr>
        <w:t xml:space="preserve"> coaching or mentoring practice at an executive or senior level</w:t>
      </w:r>
    </w:p>
    <w:p w14:paraId="02DBBC87" w14:textId="77777777" w:rsidR="00CC402F" w:rsidRPr="009D452C" w:rsidRDefault="00CC402F" w:rsidP="007C0B87">
      <w:pPr>
        <w:pStyle w:val="EducationalObjective-EnablingObjective-XY"/>
        <w:spacing w:line="240" w:lineRule="atLeast"/>
        <w:rPr>
          <w:rFonts w:eastAsiaTheme="minorHAnsi" w:cs="Arial"/>
        </w:rPr>
      </w:pPr>
    </w:p>
    <w:p w14:paraId="7DFCA06C" w14:textId="44D2B9D2" w:rsidR="00CB5003" w:rsidRPr="009D452C" w:rsidRDefault="00AB56BB" w:rsidP="007C0B87">
      <w:pPr>
        <w:keepNext/>
        <w:tabs>
          <w:tab w:val="clear" w:pos="2694"/>
        </w:tabs>
        <w:spacing w:before="40" w:after="40" w:line="240" w:lineRule="atLeast"/>
        <w:ind w:left="29" w:right="6059"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Assessment criteria</w:t>
      </w:r>
    </w:p>
    <w:p w14:paraId="0E8565FC" w14:textId="143205AE" w:rsidR="00CB5003" w:rsidRPr="009D452C" w:rsidRDefault="00CB5003" w:rsidP="007C0B87">
      <w:pPr>
        <w:keepNext/>
        <w:tabs>
          <w:tab w:val="clear" w:pos="2694"/>
        </w:tabs>
        <w:spacing w:before="40" w:after="40" w:line="240" w:lineRule="atLeast"/>
        <w:ind w:left="29" w:hanging="10"/>
        <w:rPr>
          <w:rFonts w:eastAsia="Calibri"/>
          <w:color w:val="00000A"/>
          <w:sz w:val="22"/>
          <w:szCs w:val="28"/>
          <w:lang w:eastAsia="en-GB"/>
        </w:rPr>
      </w:pPr>
      <w:r w:rsidRPr="009D452C">
        <w:rPr>
          <w:rFonts w:eastAsia="Times New Roman"/>
          <w:b/>
          <w:color w:val="3B3C42"/>
          <w:sz w:val="22"/>
          <w:szCs w:val="28"/>
          <w:lang w:eastAsia="en-GB"/>
        </w:rPr>
        <w:t>The learner can:</w:t>
      </w:r>
    </w:p>
    <w:p w14:paraId="76C0A4C9" w14:textId="07822D9E" w:rsidR="009048FB" w:rsidRPr="009D452C" w:rsidRDefault="009048FB" w:rsidP="007C0B87">
      <w:pPr>
        <w:pStyle w:val="EducationalObjective-EnablingObjective-XY"/>
        <w:numPr>
          <w:ilvl w:val="1"/>
          <w:numId w:val="17"/>
        </w:numPr>
        <w:spacing w:line="240" w:lineRule="atLeast"/>
        <w:ind w:left="562" w:hanging="562"/>
        <w:rPr>
          <w:rFonts w:eastAsiaTheme="minorHAnsi" w:cs="Arial"/>
        </w:rPr>
      </w:pPr>
      <w:r w:rsidRPr="009D452C">
        <w:rPr>
          <w:rFonts w:eastAsiaTheme="minorHAnsi" w:cs="Arial"/>
        </w:rPr>
        <w:t>Critically compare the strategic purposes of coaching and</w:t>
      </w:r>
      <w:r w:rsidR="00C847A4" w:rsidRPr="009D452C">
        <w:rPr>
          <w:rStyle w:val="FootnoteReference"/>
          <w:rFonts w:eastAsiaTheme="minorHAnsi" w:cs="Arial"/>
        </w:rPr>
        <w:footnoteReference w:id="2"/>
      </w:r>
      <w:r w:rsidR="00C847A4" w:rsidRPr="009D452C">
        <w:rPr>
          <w:rFonts w:eastAsiaTheme="minorHAnsi" w:cs="Arial"/>
        </w:rPr>
        <w:t xml:space="preserve"> </w:t>
      </w:r>
      <w:r w:rsidRPr="009D452C">
        <w:rPr>
          <w:rFonts w:eastAsiaTheme="minorHAnsi" w:cs="Arial"/>
        </w:rPr>
        <w:t>mentoring at an executive or senior level</w:t>
      </w:r>
    </w:p>
    <w:p w14:paraId="0C218AD0" w14:textId="77777777" w:rsidR="009048FB" w:rsidRPr="009D452C" w:rsidRDefault="009048FB" w:rsidP="007C0B87">
      <w:pPr>
        <w:pStyle w:val="EducationalObjective-EnablingObjective-XY"/>
        <w:numPr>
          <w:ilvl w:val="1"/>
          <w:numId w:val="17"/>
        </w:numPr>
        <w:spacing w:line="240" w:lineRule="atLeast"/>
        <w:ind w:left="562" w:hanging="562"/>
        <w:rPr>
          <w:rFonts w:eastAsiaTheme="minorHAnsi" w:cs="Arial"/>
        </w:rPr>
      </w:pPr>
      <w:r w:rsidRPr="009D452C">
        <w:rPr>
          <w:rFonts w:eastAsiaTheme="minorHAnsi" w:cs="Arial"/>
        </w:rPr>
        <w:t xml:space="preserve">Critically review the </w:t>
      </w:r>
      <w:proofErr w:type="spellStart"/>
      <w:r w:rsidRPr="009D452C">
        <w:rPr>
          <w:rFonts w:eastAsiaTheme="minorHAnsi" w:cs="Arial"/>
        </w:rPr>
        <w:t>organisational</w:t>
      </w:r>
      <w:proofErr w:type="spellEnd"/>
      <w:r w:rsidRPr="009D452C">
        <w:rPr>
          <w:rFonts w:eastAsiaTheme="minorHAnsi" w:cs="Arial"/>
        </w:rPr>
        <w:t>:</w:t>
      </w:r>
    </w:p>
    <w:p w14:paraId="7DD70408" w14:textId="77777777" w:rsidR="009048FB" w:rsidRPr="009D452C" w:rsidRDefault="009048FB" w:rsidP="007C0B87">
      <w:pPr>
        <w:pStyle w:val="EducationalObjective-EnablingObjective-XY"/>
        <w:numPr>
          <w:ilvl w:val="0"/>
          <w:numId w:val="27"/>
        </w:numPr>
        <w:spacing w:line="240" w:lineRule="atLeast"/>
        <w:ind w:left="993"/>
        <w:rPr>
          <w:rFonts w:eastAsiaTheme="minorHAnsi" w:cs="Arial"/>
        </w:rPr>
      </w:pPr>
      <w:r w:rsidRPr="009D452C">
        <w:rPr>
          <w:rFonts w:eastAsiaTheme="minorHAnsi" w:cs="Arial"/>
        </w:rPr>
        <w:t>context</w:t>
      </w:r>
    </w:p>
    <w:p w14:paraId="3CC2A922" w14:textId="77777777" w:rsidR="009048FB" w:rsidRPr="009D452C" w:rsidRDefault="009048FB" w:rsidP="007C0B87">
      <w:pPr>
        <w:pStyle w:val="EducationalObjective-EnablingObjective-XY"/>
        <w:numPr>
          <w:ilvl w:val="0"/>
          <w:numId w:val="27"/>
        </w:numPr>
        <w:spacing w:line="240" w:lineRule="atLeast"/>
        <w:ind w:left="993"/>
        <w:rPr>
          <w:rFonts w:eastAsiaTheme="minorHAnsi" w:cs="Arial"/>
        </w:rPr>
      </w:pPr>
      <w:r w:rsidRPr="009D452C">
        <w:rPr>
          <w:rFonts w:eastAsiaTheme="minorHAnsi" w:cs="Arial"/>
        </w:rPr>
        <w:t>strategy</w:t>
      </w:r>
    </w:p>
    <w:p w14:paraId="12DF4B81" w14:textId="77777777" w:rsidR="009048FB" w:rsidRPr="009D452C" w:rsidRDefault="009048FB" w:rsidP="007C0B87">
      <w:pPr>
        <w:pStyle w:val="EducationalObjective-EnablingObjective-XY"/>
        <w:numPr>
          <w:ilvl w:val="0"/>
          <w:numId w:val="27"/>
        </w:numPr>
        <w:spacing w:line="240" w:lineRule="atLeast"/>
        <w:ind w:left="993"/>
        <w:rPr>
          <w:rFonts w:eastAsiaTheme="minorHAnsi" w:cs="Arial"/>
        </w:rPr>
      </w:pPr>
      <w:r w:rsidRPr="009D452C">
        <w:rPr>
          <w:rFonts w:eastAsiaTheme="minorHAnsi" w:cs="Arial"/>
        </w:rPr>
        <w:t xml:space="preserve">culture </w:t>
      </w:r>
    </w:p>
    <w:p w14:paraId="1B6058A6" w14:textId="77777777" w:rsidR="009048FB" w:rsidRPr="009D452C" w:rsidRDefault="009048FB" w:rsidP="007C0B87">
      <w:pPr>
        <w:pStyle w:val="EducationalObjective-EnablingObjective-XY"/>
        <w:numPr>
          <w:ilvl w:val="0"/>
          <w:numId w:val="27"/>
        </w:numPr>
        <w:spacing w:line="240" w:lineRule="atLeast"/>
        <w:ind w:left="993"/>
        <w:rPr>
          <w:rFonts w:eastAsiaTheme="minorHAnsi" w:cs="Arial"/>
        </w:rPr>
      </w:pPr>
      <w:r w:rsidRPr="009D452C">
        <w:rPr>
          <w:rFonts w:eastAsiaTheme="minorHAnsi" w:cs="Arial"/>
        </w:rPr>
        <w:t>conditions</w:t>
      </w:r>
    </w:p>
    <w:p w14:paraId="5A35A867" w14:textId="565E0214" w:rsidR="009048FB" w:rsidRPr="009D452C" w:rsidRDefault="009048FB" w:rsidP="007C0B87">
      <w:pPr>
        <w:pStyle w:val="EducationalObjective-EnablingObjective-XY"/>
        <w:spacing w:line="240" w:lineRule="atLeast"/>
        <w:ind w:firstLine="0"/>
        <w:rPr>
          <w:rFonts w:eastAsiaTheme="minorHAnsi" w:cs="Arial"/>
        </w:rPr>
      </w:pPr>
      <w:r w:rsidRPr="009D452C">
        <w:rPr>
          <w:rFonts w:eastAsiaTheme="minorHAnsi" w:cs="Arial"/>
        </w:rPr>
        <w:t>required for effective coaching or</w:t>
      </w:r>
      <w:r w:rsidR="00C847A4" w:rsidRPr="009D452C">
        <w:rPr>
          <w:rStyle w:val="FootnoteReference"/>
          <w:rFonts w:eastAsiaTheme="minorHAnsi" w:cs="Arial"/>
        </w:rPr>
        <w:footnoteReference w:id="3"/>
      </w:r>
      <w:r w:rsidRPr="009D452C">
        <w:rPr>
          <w:rFonts w:eastAsiaTheme="minorHAnsi" w:cs="Arial"/>
        </w:rPr>
        <w:t xml:space="preserve"> mentoring at an executive or senior level</w:t>
      </w:r>
    </w:p>
    <w:p w14:paraId="01A23674" w14:textId="144EA79E" w:rsidR="00C847A4" w:rsidRPr="009D452C" w:rsidRDefault="00C847A4" w:rsidP="007C0B87">
      <w:pPr>
        <w:pStyle w:val="EducationalObjective-EnablingObjective-XY"/>
        <w:numPr>
          <w:ilvl w:val="1"/>
          <w:numId w:val="17"/>
        </w:numPr>
        <w:spacing w:line="240" w:lineRule="atLeast"/>
        <w:ind w:left="562" w:hanging="562"/>
        <w:rPr>
          <w:rFonts w:eastAsiaTheme="minorHAnsi" w:cs="Arial"/>
        </w:rPr>
      </w:pPr>
      <w:r w:rsidRPr="009D452C">
        <w:rPr>
          <w:rFonts w:eastAsiaTheme="minorHAnsi" w:cs="Arial"/>
        </w:rPr>
        <w:t>Critically evaluate alternative learning &amp; development (L&amp;D) methods to coaching and</w:t>
      </w:r>
      <w:r w:rsidRPr="009D452C">
        <w:rPr>
          <w:rStyle w:val="FootnoteReference"/>
          <w:rFonts w:eastAsiaTheme="minorHAnsi" w:cs="Arial"/>
        </w:rPr>
        <w:footnoteReference w:id="4"/>
      </w:r>
      <w:r w:rsidRPr="009D452C">
        <w:rPr>
          <w:rFonts w:eastAsiaTheme="minorHAnsi" w:cs="Arial"/>
        </w:rPr>
        <w:t xml:space="preserve"> mentoring at an executive or senior level</w:t>
      </w:r>
    </w:p>
    <w:p w14:paraId="6F132E83" w14:textId="419BC9E0" w:rsidR="00C847A4" w:rsidRPr="009D452C" w:rsidRDefault="00C847A4" w:rsidP="007C0B87">
      <w:pPr>
        <w:pStyle w:val="EducationalObjective-EnablingObjective-XY"/>
        <w:numPr>
          <w:ilvl w:val="1"/>
          <w:numId w:val="17"/>
        </w:numPr>
        <w:spacing w:line="240" w:lineRule="atLeast"/>
        <w:ind w:left="562" w:hanging="562"/>
        <w:rPr>
          <w:rFonts w:eastAsiaTheme="minorHAnsi" w:cs="Arial"/>
        </w:rPr>
      </w:pPr>
      <w:r w:rsidRPr="009D452C">
        <w:rPr>
          <w:rFonts w:eastAsiaTheme="minorHAnsi" w:cs="Arial"/>
        </w:rPr>
        <w:t>Determine the relevant factors which can impact on how coaching or mentoring are integrated effectively at an executive or senior level</w:t>
      </w:r>
    </w:p>
    <w:p w14:paraId="0CBDA53C" w14:textId="007BFE93" w:rsidR="00CB5003" w:rsidRPr="009D452C" w:rsidRDefault="00AB56BB" w:rsidP="007C0B87">
      <w:pPr>
        <w:pStyle w:val="Lesson-Topic-Title-XY"/>
        <w:spacing w:before="40" w:after="40" w:line="240" w:lineRule="atLeast"/>
        <w:rPr>
          <w:rFonts w:ascii="Arial" w:hAnsi="Arial" w:cs="Arial"/>
        </w:rPr>
      </w:pPr>
      <w:r w:rsidRPr="009D452C">
        <w:rPr>
          <w:rFonts w:ascii="Arial" w:hAnsi="Arial" w:cs="Arial"/>
        </w:rPr>
        <w:t>Depth</w:t>
      </w:r>
    </w:p>
    <w:p w14:paraId="2CF647A8" w14:textId="5193BBAA" w:rsidR="00C847A4" w:rsidRPr="009D452C" w:rsidRDefault="00753594"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1.1</w:t>
      </w:r>
      <w:r w:rsidRPr="009D452C">
        <w:rPr>
          <w:rFonts w:ascii="Arial" w:eastAsia="Calibri" w:hAnsi="Arial" w:cs="Arial"/>
          <w:color w:val="000000"/>
        </w:rPr>
        <w:tab/>
      </w:r>
      <w:r w:rsidR="00C847A4" w:rsidRPr="009D452C">
        <w:rPr>
          <w:rFonts w:ascii="Arial" w:eastAsia="Calibri" w:hAnsi="Arial" w:cs="Arial"/>
          <w:color w:val="000000"/>
        </w:rPr>
        <w:t>Rationale for using coaching or mentoring at an executive or senior level.</w:t>
      </w:r>
    </w:p>
    <w:p w14:paraId="7F27BB2A" w14:textId="40C4C64A" w:rsidR="00C847A4" w:rsidRPr="009D452C" w:rsidRDefault="00C847A4"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Strategic purpose for using coaching or mentoring at an executive or senior level.</w:t>
      </w:r>
    </w:p>
    <w:p w14:paraId="35380996" w14:textId="0EE246A1" w:rsidR="00C847A4" w:rsidRPr="009D452C" w:rsidRDefault="00C847A4"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Comparison between the strategic purpose of coaching to the strategic purpose of mentoring at an executive or senior level.</w:t>
      </w:r>
    </w:p>
    <w:p w14:paraId="2A111CDC" w14:textId="21BF5108" w:rsidR="00C847A4" w:rsidRPr="009D452C" w:rsidRDefault="00826621"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lastRenderedPageBreak/>
        <w:t>1.2</w:t>
      </w:r>
      <w:r w:rsidRPr="009D452C">
        <w:rPr>
          <w:rFonts w:ascii="Arial" w:eastAsia="Calibri" w:hAnsi="Arial" w:cs="Arial"/>
          <w:color w:val="000000"/>
        </w:rPr>
        <w:tab/>
      </w:r>
      <w:proofErr w:type="spellStart"/>
      <w:r w:rsidR="00C847A4" w:rsidRPr="009D452C">
        <w:rPr>
          <w:rFonts w:ascii="Arial" w:eastAsia="Calibri" w:hAnsi="Arial" w:cs="Arial"/>
          <w:color w:val="000000"/>
        </w:rPr>
        <w:t>Organisational</w:t>
      </w:r>
      <w:proofErr w:type="spellEnd"/>
      <w:r w:rsidR="00C847A4" w:rsidRPr="009D452C">
        <w:rPr>
          <w:rFonts w:ascii="Arial" w:eastAsia="Calibri" w:hAnsi="Arial" w:cs="Arial"/>
          <w:color w:val="000000"/>
        </w:rPr>
        <w:t xml:space="preserve"> context (</w:t>
      </w:r>
      <w:r w:rsidR="0012772D" w:rsidRPr="009D452C">
        <w:rPr>
          <w:rFonts w:ascii="Arial" w:eastAsia="Calibri" w:hAnsi="Arial" w:cs="Arial"/>
          <w:color w:val="000000"/>
        </w:rPr>
        <w:t>e.g.,</w:t>
      </w:r>
      <w:r w:rsidR="00C847A4" w:rsidRPr="009D452C">
        <w:rPr>
          <w:rFonts w:ascii="Arial" w:eastAsia="Calibri" w:hAnsi="Arial" w:cs="Arial"/>
          <w:color w:val="000000"/>
        </w:rPr>
        <w:t xml:space="preserve"> public sector, SME, voluntary, etc.), strategy (</w:t>
      </w:r>
      <w:r w:rsidR="0012772D" w:rsidRPr="009D452C">
        <w:rPr>
          <w:rFonts w:ascii="Arial" w:eastAsia="Calibri" w:hAnsi="Arial" w:cs="Arial"/>
          <w:color w:val="000000"/>
        </w:rPr>
        <w:t>e.g.,</w:t>
      </w:r>
      <w:r w:rsidR="00C847A4" w:rsidRPr="009D452C">
        <w:rPr>
          <w:rFonts w:ascii="Arial" w:eastAsia="Calibri" w:hAnsi="Arial" w:cs="Arial"/>
          <w:color w:val="000000"/>
        </w:rPr>
        <w:t xml:space="preserve"> financial objectives, learning and development objectives, etc.), culture (</w:t>
      </w:r>
      <w:r w:rsidR="0012772D" w:rsidRPr="009D452C">
        <w:rPr>
          <w:rFonts w:ascii="Arial" w:eastAsia="Calibri" w:hAnsi="Arial" w:cs="Arial"/>
          <w:color w:val="000000"/>
        </w:rPr>
        <w:t>e.g.,</w:t>
      </w:r>
      <w:r w:rsidR="00C847A4" w:rsidRPr="009D452C">
        <w:rPr>
          <w:rFonts w:ascii="Arial" w:eastAsia="Calibri" w:hAnsi="Arial" w:cs="Arial"/>
          <w:color w:val="000000"/>
        </w:rPr>
        <w:t xml:space="preserve"> tangibles, </w:t>
      </w:r>
      <w:proofErr w:type="spellStart"/>
      <w:r w:rsidR="00C847A4" w:rsidRPr="009D452C">
        <w:rPr>
          <w:rFonts w:ascii="Arial" w:eastAsia="Calibri" w:hAnsi="Arial" w:cs="Arial"/>
          <w:color w:val="000000"/>
        </w:rPr>
        <w:t>organisational</w:t>
      </w:r>
      <w:proofErr w:type="spellEnd"/>
      <w:r w:rsidR="00C847A4" w:rsidRPr="009D452C">
        <w:rPr>
          <w:rFonts w:ascii="Arial" w:eastAsia="Calibri" w:hAnsi="Arial" w:cs="Arial"/>
          <w:color w:val="000000"/>
        </w:rPr>
        <w:t xml:space="preserve"> structure, etc.) and conditions (</w:t>
      </w:r>
      <w:r w:rsidR="0012772D" w:rsidRPr="009D452C">
        <w:rPr>
          <w:rFonts w:ascii="Arial" w:eastAsia="Calibri" w:hAnsi="Arial" w:cs="Arial"/>
          <w:color w:val="000000"/>
        </w:rPr>
        <w:t>e.g.,</w:t>
      </w:r>
      <w:r w:rsidR="00C847A4" w:rsidRPr="009D452C">
        <w:rPr>
          <w:rFonts w:ascii="Arial" w:eastAsia="Calibri" w:hAnsi="Arial" w:cs="Arial"/>
          <w:color w:val="000000"/>
        </w:rPr>
        <w:t xml:space="preserve"> </w:t>
      </w:r>
      <w:proofErr w:type="spellStart"/>
      <w:r w:rsidR="00C847A4" w:rsidRPr="009D452C">
        <w:rPr>
          <w:rFonts w:ascii="Arial" w:eastAsia="Calibri" w:hAnsi="Arial" w:cs="Arial"/>
          <w:color w:val="000000"/>
        </w:rPr>
        <w:t>organisational</w:t>
      </w:r>
      <w:proofErr w:type="spellEnd"/>
      <w:r w:rsidR="00C847A4" w:rsidRPr="009D452C">
        <w:rPr>
          <w:rFonts w:ascii="Arial" w:eastAsia="Calibri" w:hAnsi="Arial" w:cs="Arial"/>
          <w:color w:val="000000"/>
        </w:rPr>
        <w:t xml:space="preserve"> climate for change, etc.).</w:t>
      </w:r>
    </w:p>
    <w:p w14:paraId="0A296ED5" w14:textId="43945ABA" w:rsidR="00C847A4" w:rsidRPr="009D452C" w:rsidRDefault="00826621"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1.3</w:t>
      </w:r>
      <w:r w:rsidRPr="009D452C">
        <w:rPr>
          <w:rFonts w:ascii="Arial" w:eastAsia="Calibri" w:hAnsi="Arial" w:cs="Arial"/>
          <w:color w:val="000000"/>
        </w:rPr>
        <w:tab/>
      </w:r>
      <w:r w:rsidR="00C847A4" w:rsidRPr="009D452C">
        <w:rPr>
          <w:rFonts w:ascii="Arial" w:eastAsia="Calibri" w:hAnsi="Arial" w:cs="Arial"/>
          <w:color w:val="000000"/>
        </w:rPr>
        <w:t>Different methods to learning and development (L&amp;D) for individuals at an executive or senior level (</w:t>
      </w:r>
      <w:r w:rsidR="0012772D" w:rsidRPr="009D452C">
        <w:rPr>
          <w:rFonts w:ascii="Arial" w:eastAsia="Calibri" w:hAnsi="Arial" w:cs="Arial"/>
          <w:color w:val="000000"/>
        </w:rPr>
        <w:t>e.g.,</w:t>
      </w:r>
      <w:r w:rsidR="00C847A4" w:rsidRPr="009D452C">
        <w:rPr>
          <w:rFonts w:ascii="Arial" w:eastAsia="Calibri" w:hAnsi="Arial" w:cs="Arial"/>
          <w:color w:val="000000"/>
        </w:rPr>
        <w:t xml:space="preserve"> training </w:t>
      </w:r>
      <w:proofErr w:type="spellStart"/>
      <w:r w:rsidR="00C847A4" w:rsidRPr="009D452C">
        <w:rPr>
          <w:rFonts w:ascii="Arial" w:eastAsia="Calibri" w:hAnsi="Arial" w:cs="Arial"/>
          <w:color w:val="000000"/>
        </w:rPr>
        <w:t>programmes</w:t>
      </w:r>
      <w:proofErr w:type="spellEnd"/>
      <w:r w:rsidR="00C847A4" w:rsidRPr="009D452C">
        <w:rPr>
          <w:rFonts w:ascii="Arial" w:eastAsia="Calibri" w:hAnsi="Arial" w:cs="Arial"/>
          <w:color w:val="000000"/>
        </w:rPr>
        <w:t>, on-line, on the job, job shadowing, conferences, workshops, etc.).</w:t>
      </w:r>
    </w:p>
    <w:p w14:paraId="75EEF5B0" w14:textId="3E7E3FE7" w:rsidR="00C847A4" w:rsidRPr="009D452C" w:rsidRDefault="00C847A4"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Alternative development methods and their value for executive or senior level staff.</w:t>
      </w:r>
    </w:p>
    <w:p w14:paraId="4557D276" w14:textId="77777777" w:rsidR="00C847A4" w:rsidRPr="009D452C" w:rsidRDefault="00C847A4"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1.4</w:t>
      </w:r>
      <w:r w:rsidRPr="009D452C">
        <w:rPr>
          <w:rFonts w:ascii="Arial" w:eastAsia="Calibri" w:hAnsi="Arial" w:cs="Arial"/>
          <w:color w:val="000000"/>
        </w:rPr>
        <w:tab/>
      </w:r>
      <w:proofErr w:type="spellStart"/>
      <w:r w:rsidRPr="009D452C">
        <w:rPr>
          <w:rFonts w:ascii="Arial" w:eastAsia="Calibri" w:hAnsi="Arial" w:cs="Arial"/>
          <w:color w:val="000000"/>
        </w:rPr>
        <w:t>Organisational</w:t>
      </w:r>
      <w:proofErr w:type="spellEnd"/>
      <w:r w:rsidRPr="009D452C">
        <w:rPr>
          <w:rFonts w:ascii="Arial" w:eastAsia="Calibri" w:hAnsi="Arial" w:cs="Arial"/>
          <w:color w:val="000000"/>
        </w:rPr>
        <w:t xml:space="preserve"> policies, procedures which support coaching or mentoring.</w:t>
      </w:r>
    </w:p>
    <w:p w14:paraId="5531CDAF" w14:textId="310ED007" w:rsidR="00C847A4" w:rsidRPr="009D452C" w:rsidRDefault="00C847A4"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 xml:space="preserve">Commitment to coaching or mentoring from senior management and strategies in place to overcome barriers to coaching and mentoring, choice of coaches (internal or external), change management strategy and champions for coaching and mentoring. </w:t>
      </w:r>
    </w:p>
    <w:p w14:paraId="21DD710C" w14:textId="42DC3C8B" w:rsidR="00C847A4" w:rsidRPr="009D452C" w:rsidRDefault="00C847A4" w:rsidP="00CC402F">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Potential barriers to effective coaching or mentoring and strategies to overcome them.</w:t>
      </w:r>
    </w:p>
    <w:p w14:paraId="160B6E80" w14:textId="77777777" w:rsidR="00CC402F" w:rsidRPr="009D452C" w:rsidRDefault="00CC402F" w:rsidP="007C0B87">
      <w:pPr>
        <w:pStyle w:val="TitledBlock-ParaBlockindent-RichTextnumbered-XY"/>
        <w:spacing w:before="40" w:after="40" w:line="240" w:lineRule="atLeast"/>
        <w:ind w:firstLine="0"/>
        <w:rPr>
          <w:rFonts w:ascii="Arial" w:eastAsia="Calibri" w:hAnsi="Arial" w:cs="Arial"/>
          <w:color w:val="000000"/>
        </w:rPr>
      </w:pPr>
    </w:p>
    <w:p w14:paraId="5B083E87" w14:textId="77777777" w:rsidR="00CB5003" w:rsidRPr="009D452C" w:rsidRDefault="00CB5003" w:rsidP="007C0B87">
      <w:pPr>
        <w:pStyle w:val="Lesson-Topic-Title-XY"/>
        <w:spacing w:before="40" w:after="40" w:line="240" w:lineRule="atLeast"/>
        <w:rPr>
          <w:rFonts w:ascii="Arial" w:hAnsi="Arial" w:cs="Arial"/>
        </w:rPr>
      </w:pPr>
      <w:r w:rsidRPr="009D452C">
        <w:rPr>
          <w:rFonts w:ascii="Arial" w:hAnsi="Arial" w:cs="Arial"/>
        </w:rPr>
        <w:t xml:space="preserve">Assessment guidance </w:t>
      </w:r>
    </w:p>
    <w:p w14:paraId="34747338" w14:textId="3DB60045" w:rsidR="00CB5003" w:rsidRPr="009D452C" w:rsidRDefault="00CB5003"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must:</w:t>
      </w:r>
    </w:p>
    <w:p w14:paraId="101CB45A" w14:textId="227C377D" w:rsidR="00782374" w:rsidRPr="009D452C" w:rsidRDefault="00782374" w:rsidP="007C0B87">
      <w:pPr>
        <w:pStyle w:val="TitledBlock-ParaBlockindent-RichTextnumbered-XY"/>
        <w:spacing w:before="40" w:after="40" w:line="240" w:lineRule="atLeast"/>
        <w:rPr>
          <w:rFonts w:ascii="Arial" w:hAnsi="Arial" w:cs="Arial"/>
        </w:rPr>
      </w:pPr>
      <w:r w:rsidRPr="009D452C">
        <w:rPr>
          <w:rFonts w:ascii="Arial" w:hAnsi="Arial" w:cs="Arial"/>
        </w:rPr>
        <w:t>1.1</w:t>
      </w:r>
      <w:r w:rsidRPr="009D452C">
        <w:rPr>
          <w:rFonts w:ascii="Arial" w:hAnsi="Arial" w:cs="Arial"/>
        </w:rPr>
        <w:tab/>
      </w:r>
      <w:r w:rsidR="00C847A4" w:rsidRPr="009D452C">
        <w:rPr>
          <w:rFonts w:ascii="Arial" w:hAnsi="Arial" w:cs="Arial"/>
        </w:rPr>
        <w:t>Include a critical comparison of the strategic purpose of coaching to the strategic purpose of mentoring and the rationale for using coaching or mentoring at an executive or senior level.</w:t>
      </w:r>
    </w:p>
    <w:p w14:paraId="79AB7316" w14:textId="2AEA4FDE" w:rsidR="00782374" w:rsidRPr="009D452C" w:rsidRDefault="00DF2A00" w:rsidP="007C0B87">
      <w:pPr>
        <w:pStyle w:val="TitledBlock-ParaBlockindent-RichTextnumbered-XY"/>
        <w:spacing w:before="40" w:after="40" w:line="240" w:lineRule="atLeast"/>
        <w:rPr>
          <w:rFonts w:ascii="Arial" w:hAnsi="Arial" w:cs="Arial"/>
        </w:rPr>
      </w:pPr>
      <w:r w:rsidRPr="009D452C">
        <w:rPr>
          <w:rFonts w:ascii="Arial" w:hAnsi="Arial" w:cs="Arial"/>
        </w:rPr>
        <w:t>1.2</w:t>
      </w:r>
      <w:r w:rsidRPr="009D452C">
        <w:rPr>
          <w:rFonts w:ascii="Arial" w:hAnsi="Arial" w:cs="Arial"/>
        </w:rPr>
        <w:tab/>
      </w:r>
      <w:r w:rsidR="00C847A4" w:rsidRPr="009D452C">
        <w:rPr>
          <w:rFonts w:ascii="Arial" w:hAnsi="Arial" w:cs="Arial"/>
        </w:rPr>
        <w:t xml:space="preserve">Provide a critical review of the </w:t>
      </w:r>
      <w:proofErr w:type="spellStart"/>
      <w:r w:rsidR="00C847A4" w:rsidRPr="009D452C">
        <w:rPr>
          <w:rFonts w:ascii="Arial" w:hAnsi="Arial" w:cs="Arial"/>
        </w:rPr>
        <w:t>organisational</w:t>
      </w:r>
      <w:proofErr w:type="spellEnd"/>
      <w:r w:rsidR="00C847A4" w:rsidRPr="009D452C">
        <w:rPr>
          <w:rFonts w:ascii="Arial" w:hAnsi="Arial" w:cs="Arial"/>
        </w:rPr>
        <w:t xml:space="preserve"> context, strategy, culture and conditions required for effective coaching or mentoring at an executive or senior level.</w:t>
      </w:r>
    </w:p>
    <w:p w14:paraId="731248A1" w14:textId="2D695B9A" w:rsidR="006C7484" w:rsidRPr="009D452C" w:rsidRDefault="00DF2A00" w:rsidP="007C0B87">
      <w:pPr>
        <w:pStyle w:val="TitledBlock-ParaBlockindent-RichTextnumbered-XY"/>
        <w:spacing w:before="40" w:after="40" w:line="240" w:lineRule="atLeast"/>
        <w:rPr>
          <w:rFonts w:ascii="Arial" w:hAnsi="Arial" w:cs="Arial"/>
        </w:rPr>
      </w:pPr>
      <w:r w:rsidRPr="009D452C">
        <w:rPr>
          <w:rFonts w:ascii="Arial" w:hAnsi="Arial" w:cs="Arial"/>
        </w:rPr>
        <w:t>1.3</w:t>
      </w:r>
      <w:r w:rsidRPr="009D452C">
        <w:rPr>
          <w:rFonts w:ascii="Arial" w:hAnsi="Arial" w:cs="Arial"/>
        </w:rPr>
        <w:tab/>
      </w:r>
      <w:r w:rsidR="004F6D92" w:rsidRPr="009D452C">
        <w:rPr>
          <w:rFonts w:ascii="Arial" w:hAnsi="Arial" w:cs="Arial"/>
        </w:rPr>
        <w:t>Critically evaluate at least three alternative learning and development (L&amp;D) methods to coaching and mentoring (</w:t>
      </w:r>
      <w:r w:rsidR="0012772D" w:rsidRPr="009D452C">
        <w:rPr>
          <w:rFonts w:ascii="Arial" w:hAnsi="Arial" w:cs="Arial"/>
        </w:rPr>
        <w:t>e.g.,</w:t>
      </w:r>
      <w:r w:rsidR="004F6D92" w:rsidRPr="009D452C">
        <w:rPr>
          <w:rFonts w:ascii="Arial" w:hAnsi="Arial" w:cs="Arial"/>
        </w:rPr>
        <w:t xml:space="preserve"> workshops, on-the-job, on-line learning, work shadowing, etc.) Reference key sources for each suggested alternative learning and development method.</w:t>
      </w:r>
    </w:p>
    <w:p w14:paraId="45158DF0" w14:textId="47262A55" w:rsidR="004F6D92" w:rsidRPr="009D452C" w:rsidRDefault="004F6D92" w:rsidP="007C0B87">
      <w:pPr>
        <w:pStyle w:val="TitledBlock-ParaBlockindent-RichTextnumbered-XY"/>
        <w:spacing w:before="40" w:after="40" w:line="240" w:lineRule="atLeast"/>
        <w:rPr>
          <w:rFonts w:ascii="Arial" w:hAnsi="Arial" w:cs="Arial"/>
        </w:rPr>
      </w:pPr>
      <w:r w:rsidRPr="009D452C">
        <w:rPr>
          <w:rFonts w:ascii="Arial" w:hAnsi="Arial" w:cs="Arial"/>
        </w:rPr>
        <w:t>1.4</w:t>
      </w:r>
      <w:r w:rsidRPr="009D452C">
        <w:rPr>
          <w:rFonts w:ascii="Arial" w:hAnsi="Arial" w:cs="Arial"/>
        </w:rPr>
        <w:tab/>
        <w:t xml:space="preserve">Determine at least four relevant factors which can impact on the effective integration of coaching or mentoring at an executive or senior level.  Factors may include </w:t>
      </w:r>
      <w:proofErr w:type="spellStart"/>
      <w:r w:rsidRPr="009D452C">
        <w:rPr>
          <w:rFonts w:ascii="Arial" w:hAnsi="Arial" w:cs="Arial"/>
        </w:rPr>
        <w:t>organisational</w:t>
      </w:r>
      <w:proofErr w:type="spellEnd"/>
      <w:r w:rsidRPr="009D452C">
        <w:rPr>
          <w:rFonts w:ascii="Arial" w:hAnsi="Arial" w:cs="Arial"/>
        </w:rPr>
        <w:t xml:space="preserve"> policies and procedures, change management strategies, selection of coaches, etc.</w:t>
      </w:r>
    </w:p>
    <w:p w14:paraId="1E32DA98" w14:textId="77777777" w:rsidR="006C2F08" w:rsidRPr="009D452C" w:rsidRDefault="006C2F08" w:rsidP="007C0B87">
      <w:pPr>
        <w:pStyle w:val="TitledBlock-ParaBlockindent-RichTextnumbered-XY"/>
        <w:spacing w:before="40" w:after="40" w:line="240" w:lineRule="atLeast"/>
        <w:rPr>
          <w:rFonts w:ascii="Arial" w:hAnsi="Arial" w:cs="Arial"/>
        </w:rPr>
      </w:pPr>
    </w:p>
    <w:p w14:paraId="4C85E3A5" w14:textId="7B0E14E7" w:rsidR="00CB5003" w:rsidRPr="009D452C" w:rsidRDefault="00CB5003" w:rsidP="007C0B87">
      <w:pPr>
        <w:pStyle w:val="Lesson-Topic-Title-XY"/>
        <w:spacing w:before="40" w:after="40" w:line="240" w:lineRule="atLeast"/>
        <w:rPr>
          <w:rFonts w:ascii="Arial" w:hAnsi="Arial" w:cs="Arial"/>
        </w:rPr>
      </w:pPr>
      <w:r w:rsidRPr="009D452C">
        <w:rPr>
          <w:rFonts w:ascii="Arial" w:hAnsi="Arial" w:cs="Arial"/>
        </w:rPr>
        <w:t>Learning outcome (LO 2)</w:t>
      </w:r>
    </w:p>
    <w:p w14:paraId="2DEB1B98" w14:textId="77777777" w:rsidR="00290165" w:rsidRPr="009D452C" w:rsidRDefault="00290165"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will:</w:t>
      </w:r>
    </w:p>
    <w:p w14:paraId="3FA89ADF" w14:textId="6AD7762D" w:rsidR="00CB5003" w:rsidRPr="009D452C" w:rsidRDefault="00AB56BB" w:rsidP="00CC402F">
      <w:pPr>
        <w:pStyle w:val="EducationalObjective-EnablingObjective-XY"/>
        <w:spacing w:line="240" w:lineRule="atLeast"/>
        <w:rPr>
          <w:rFonts w:eastAsiaTheme="minorHAnsi" w:cs="Arial"/>
        </w:rPr>
      </w:pPr>
      <w:r w:rsidRPr="009D452C">
        <w:rPr>
          <w:rFonts w:eastAsiaTheme="minorHAnsi" w:cs="Arial"/>
        </w:rPr>
        <w:t>2</w:t>
      </w:r>
      <w:r w:rsidRPr="009D452C">
        <w:rPr>
          <w:rFonts w:eastAsiaTheme="minorHAnsi" w:cs="Arial"/>
        </w:rPr>
        <w:tab/>
      </w:r>
      <w:r w:rsidR="00BA7DDC" w:rsidRPr="009D452C">
        <w:rPr>
          <w:rFonts w:eastAsiaTheme="minorHAnsi" w:cs="Arial"/>
        </w:rPr>
        <w:t>Understand the principles and practices required for effective coaching or mentoring at an executive or senior level</w:t>
      </w:r>
    </w:p>
    <w:p w14:paraId="66DD8F96" w14:textId="77777777" w:rsidR="00CC402F" w:rsidRPr="009D452C" w:rsidRDefault="00CC402F" w:rsidP="007C0B87">
      <w:pPr>
        <w:pStyle w:val="EducationalObjective-EnablingObjective-XY"/>
        <w:spacing w:line="240" w:lineRule="atLeast"/>
        <w:rPr>
          <w:rFonts w:eastAsiaTheme="minorHAnsi" w:cs="Arial"/>
        </w:rPr>
      </w:pPr>
    </w:p>
    <w:p w14:paraId="424A3341" w14:textId="4E856A92" w:rsidR="00CB5003" w:rsidRPr="009D452C" w:rsidRDefault="00BA553E" w:rsidP="007C0B87">
      <w:pPr>
        <w:keepNext/>
        <w:tabs>
          <w:tab w:val="clear" w:pos="2694"/>
        </w:tabs>
        <w:spacing w:before="40" w:after="40" w:line="240" w:lineRule="atLeast"/>
        <w:ind w:left="29" w:right="6059"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Assessment criteria</w:t>
      </w:r>
    </w:p>
    <w:p w14:paraId="2E0AB54A" w14:textId="1F1A3C2F" w:rsidR="00CB5003" w:rsidRPr="009D452C" w:rsidRDefault="00CB5003" w:rsidP="007C0B87">
      <w:pPr>
        <w:keepNext/>
        <w:tabs>
          <w:tab w:val="clear" w:pos="2694"/>
        </w:tabs>
        <w:spacing w:before="40" w:after="40" w:line="240" w:lineRule="atLeast"/>
        <w:ind w:left="29" w:hanging="10"/>
        <w:rPr>
          <w:rFonts w:eastAsia="Times New Roman"/>
          <w:b/>
          <w:color w:val="3B3C42"/>
          <w:sz w:val="22"/>
          <w:szCs w:val="22"/>
          <w:lang w:eastAsia="en-GB"/>
        </w:rPr>
      </w:pPr>
      <w:r w:rsidRPr="009D452C">
        <w:rPr>
          <w:rFonts w:eastAsia="Times New Roman"/>
          <w:b/>
          <w:color w:val="3B3C42"/>
          <w:sz w:val="22"/>
          <w:szCs w:val="28"/>
          <w:lang w:eastAsia="en-GB"/>
        </w:rPr>
        <w:t>The learner can:</w:t>
      </w:r>
    </w:p>
    <w:p w14:paraId="0B12CB3B" w14:textId="77777777" w:rsidR="00BA7DDC" w:rsidRPr="009D452C" w:rsidRDefault="001079D7" w:rsidP="007C0B87">
      <w:pPr>
        <w:pStyle w:val="EducationalObjective-EnablingObjective-XY"/>
        <w:spacing w:line="240" w:lineRule="atLeast"/>
        <w:rPr>
          <w:rFonts w:eastAsiaTheme="minorHAnsi" w:cs="Arial"/>
        </w:rPr>
      </w:pPr>
      <w:r w:rsidRPr="009D452C">
        <w:rPr>
          <w:rFonts w:eastAsiaTheme="minorHAnsi" w:cs="Arial"/>
        </w:rPr>
        <w:t>2.1</w:t>
      </w:r>
      <w:r w:rsidRPr="009D452C">
        <w:rPr>
          <w:rFonts w:eastAsiaTheme="minorHAnsi" w:cs="Arial"/>
        </w:rPr>
        <w:tab/>
      </w:r>
      <w:r w:rsidR="00BA7DDC" w:rsidRPr="009D452C">
        <w:rPr>
          <w:rFonts w:eastAsiaTheme="minorHAnsi" w:cs="Arial"/>
        </w:rPr>
        <w:t xml:space="preserve">Critically </w:t>
      </w:r>
      <w:proofErr w:type="spellStart"/>
      <w:r w:rsidR="00BA7DDC" w:rsidRPr="009D452C">
        <w:rPr>
          <w:rFonts w:eastAsiaTheme="minorHAnsi" w:cs="Arial"/>
        </w:rPr>
        <w:t>analyse</w:t>
      </w:r>
      <w:proofErr w:type="spellEnd"/>
      <w:r w:rsidR="00BA7DDC" w:rsidRPr="009D452C">
        <w:rPr>
          <w:rFonts w:eastAsiaTheme="minorHAnsi" w:cs="Arial"/>
        </w:rPr>
        <w:t xml:space="preserve"> the knowledge, skills, </w:t>
      </w:r>
      <w:proofErr w:type="spellStart"/>
      <w:r w:rsidR="00BA7DDC" w:rsidRPr="009D452C">
        <w:rPr>
          <w:rFonts w:eastAsiaTheme="minorHAnsi" w:cs="Arial"/>
        </w:rPr>
        <w:t>behaviours</w:t>
      </w:r>
      <w:proofErr w:type="spellEnd"/>
      <w:r w:rsidR="00BA7DDC" w:rsidRPr="009D452C">
        <w:rPr>
          <w:rFonts w:eastAsiaTheme="minorHAnsi" w:cs="Arial"/>
        </w:rPr>
        <w:t xml:space="preserve"> and practices necessary for effective coaching or mentoring at an executive or senior level </w:t>
      </w:r>
    </w:p>
    <w:p w14:paraId="066BE555" w14:textId="4D6E3887" w:rsidR="001079D7" w:rsidRPr="009D452C" w:rsidRDefault="001079D7" w:rsidP="007C0B87">
      <w:pPr>
        <w:pStyle w:val="EducationalObjective-EnablingObjective-XY"/>
        <w:spacing w:line="240" w:lineRule="atLeast"/>
        <w:rPr>
          <w:rFonts w:eastAsiaTheme="minorHAnsi" w:cs="Arial"/>
        </w:rPr>
      </w:pPr>
      <w:r w:rsidRPr="009D452C">
        <w:rPr>
          <w:rFonts w:eastAsiaTheme="minorHAnsi" w:cs="Arial"/>
        </w:rPr>
        <w:t>2.2</w:t>
      </w:r>
      <w:r w:rsidRPr="009D452C">
        <w:rPr>
          <w:rFonts w:eastAsiaTheme="minorHAnsi" w:cs="Arial"/>
        </w:rPr>
        <w:tab/>
      </w:r>
      <w:r w:rsidR="00BA7DDC" w:rsidRPr="009D452C">
        <w:rPr>
          <w:rFonts w:eastAsiaTheme="minorHAnsi" w:cs="Arial"/>
        </w:rPr>
        <w:t>Critically review an effective coaching or mentoring model which can be followed at an executive or senior level</w:t>
      </w:r>
    </w:p>
    <w:p w14:paraId="187B7833" w14:textId="513EA522" w:rsidR="00BA7DDC" w:rsidRPr="009D452C" w:rsidRDefault="00BA7DDC" w:rsidP="007C0B87">
      <w:pPr>
        <w:pStyle w:val="EducationalObjective-EnablingObjective-XY"/>
        <w:spacing w:line="240" w:lineRule="atLeast"/>
        <w:rPr>
          <w:rFonts w:eastAsiaTheme="minorHAnsi" w:cs="Arial"/>
        </w:rPr>
      </w:pPr>
      <w:r w:rsidRPr="009D452C">
        <w:rPr>
          <w:rFonts w:eastAsiaTheme="minorHAnsi" w:cs="Arial"/>
        </w:rPr>
        <w:t>2.3</w:t>
      </w:r>
      <w:r w:rsidRPr="009D452C">
        <w:rPr>
          <w:rFonts w:eastAsiaTheme="minorHAnsi" w:cs="Arial"/>
        </w:rPr>
        <w:tab/>
        <w:t>Justify the importance of reflective learning for own professional practice</w:t>
      </w:r>
    </w:p>
    <w:p w14:paraId="6B51FB17" w14:textId="396EC221" w:rsidR="00BA7DDC" w:rsidRPr="009D452C" w:rsidRDefault="00BA7DDC" w:rsidP="007C0B87">
      <w:pPr>
        <w:pStyle w:val="EducationalObjective-EnablingObjective-XY"/>
        <w:spacing w:line="240" w:lineRule="atLeast"/>
        <w:rPr>
          <w:rFonts w:eastAsiaTheme="minorHAnsi" w:cs="Arial"/>
        </w:rPr>
      </w:pPr>
      <w:r w:rsidRPr="009D452C">
        <w:rPr>
          <w:rFonts w:eastAsiaTheme="minorHAnsi" w:cs="Arial"/>
        </w:rPr>
        <w:t>2.4</w:t>
      </w:r>
      <w:r w:rsidRPr="009D452C">
        <w:rPr>
          <w:rFonts w:eastAsiaTheme="minorHAnsi" w:cs="Arial"/>
        </w:rPr>
        <w:tab/>
        <w:t>Evaluate the theoretical and practical elements of ethical practice</w:t>
      </w:r>
    </w:p>
    <w:p w14:paraId="691A3591" w14:textId="5CDA556B" w:rsidR="00BA7DDC" w:rsidRPr="009D452C" w:rsidRDefault="00BA7DDC" w:rsidP="00CC402F">
      <w:pPr>
        <w:pStyle w:val="EducationalObjective-EnablingObjective-XY"/>
        <w:spacing w:line="240" w:lineRule="atLeast"/>
        <w:rPr>
          <w:rFonts w:eastAsiaTheme="minorHAnsi" w:cs="Arial"/>
        </w:rPr>
      </w:pPr>
      <w:r w:rsidRPr="009D452C">
        <w:rPr>
          <w:rFonts w:eastAsiaTheme="minorHAnsi" w:cs="Arial"/>
        </w:rPr>
        <w:t>2.5</w:t>
      </w:r>
      <w:r w:rsidRPr="009D452C">
        <w:rPr>
          <w:rFonts w:eastAsiaTheme="minorHAnsi" w:cs="Arial"/>
        </w:rPr>
        <w:tab/>
        <w:t>Critically review the key elements of supervision and the rationale for its use in coaching or mentoring</w:t>
      </w:r>
    </w:p>
    <w:p w14:paraId="3F0BC13D" w14:textId="77777777" w:rsidR="00CC402F" w:rsidRPr="009D452C" w:rsidRDefault="00CC402F" w:rsidP="007C0B87">
      <w:pPr>
        <w:pStyle w:val="EducationalObjective-EnablingObjective-XY"/>
        <w:spacing w:line="240" w:lineRule="atLeast"/>
        <w:rPr>
          <w:rFonts w:eastAsiaTheme="minorHAnsi" w:cs="Arial"/>
        </w:rPr>
      </w:pPr>
    </w:p>
    <w:p w14:paraId="2A31D43B" w14:textId="600B9606" w:rsidR="00CB5003" w:rsidRPr="009D452C" w:rsidRDefault="00CB5003" w:rsidP="007C0B87">
      <w:pPr>
        <w:pStyle w:val="Lesson-Topic-Title-XY"/>
        <w:spacing w:before="40" w:after="40" w:line="240" w:lineRule="atLeast"/>
        <w:rPr>
          <w:rFonts w:ascii="Arial" w:hAnsi="Arial" w:cs="Arial"/>
        </w:rPr>
      </w:pPr>
      <w:r w:rsidRPr="009D452C">
        <w:rPr>
          <w:rFonts w:ascii="Arial" w:hAnsi="Arial" w:cs="Arial"/>
        </w:rPr>
        <w:lastRenderedPageBreak/>
        <w:t>Depth</w:t>
      </w:r>
    </w:p>
    <w:p w14:paraId="7F6DAFE9" w14:textId="47C95984" w:rsidR="001079D7" w:rsidRPr="009D452C" w:rsidRDefault="001079D7"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2.1</w:t>
      </w:r>
      <w:r w:rsidRPr="009D452C">
        <w:rPr>
          <w:rFonts w:ascii="Arial" w:eastAsia="Calibri" w:hAnsi="Arial" w:cs="Arial"/>
          <w:color w:val="000000"/>
        </w:rPr>
        <w:tab/>
      </w:r>
      <w:r w:rsidR="00BA7DDC" w:rsidRPr="009D452C">
        <w:rPr>
          <w:rFonts w:ascii="Arial" w:eastAsia="Calibri" w:hAnsi="Arial" w:cs="Arial"/>
          <w:color w:val="000000"/>
        </w:rPr>
        <w:t xml:space="preserve">Theoretical sources are introduced which refer to relevant knowledge, skills, </w:t>
      </w:r>
      <w:proofErr w:type="spellStart"/>
      <w:r w:rsidR="00BA7DDC" w:rsidRPr="009D452C">
        <w:rPr>
          <w:rFonts w:ascii="Arial" w:eastAsia="Calibri" w:hAnsi="Arial" w:cs="Arial"/>
          <w:color w:val="000000"/>
        </w:rPr>
        <w:t>behaviours</w:t>
      </w:r>
      <w:proofErr w:type="spellEnd"/>
      <w:r w:rsidR="00BA7DDC" w:rsidRPr="009D452C">
        <w:rPr>
          <w:rFonts w:ascii="Arial" w:eastAsia="Calibri" w:hAnsi="Arial" w:cs="Arial"/>
          <w:color w:val="000000"/>
        </w:rPr>
        <w:t xml:space="preserve"> and practices adopted in coaching or mentoring at an executive or senior level.</w:t>
      </w:r>
    </w:p>
    <w:p w14:paraId="519CFD6D" w14:textId="2B7E7614" w:rsidR="00322C59" w:rsidRPr="009D452C" w:rsidRDefault="001079D7"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2.2</w:t>
      </w:r>
      <w:r w:rsidRPr="009D452C">
        <w:rPr>
          <w:rFonts w:ascii="Arial" w:eastAsia="Calibri" w:hAnsi="Arial" w:cs="Arial"/>
          <w:color w:val="000000"/>
        </w:rPr>
        <w:tab/>
      </w:r>
      <w:r w:rsidR="00BA7DDC" w:rsidRPr="009D452C">
        <w:rPr>
          <w:rFonts w:ascii="Arial" w:eastAsia="Calibri" w:hAnsi="Arial" w:cs="Arial"/>
          <w:color w:val="000000"/>
        </w:rPr>
        <w:t>Relevant model suitable for effective coaching or mentoring at an executive or senior level (</w:t>
      </w:r>
      <w:r w:rsidR="0012772D" w:rsidRPr="009D452C">
        <w:rPr>
          <w:rFonts w:ascii="Arial" w:eastAsia="Calibri" w:hAnsi="Arial" w:cs="Arial"/>
          <w:color w:val="000000"/>
        </w:rPr>
        <w:t>e.g.,</w:t>
      </w:r>
      <w:r w:rsidR="00BA7DDC" w:rsidRPr="009D452C">
        <w:rPr>
          <w:rFonts w:ascii="Arial" w:eastAsia="Calibri" w:hAnsi="Arial" w:cs="Arial"/>
          <w:color w:val="000000"/>
        </w:rPr>
        <w:t xml:space="preserve"> CLEAR, GROW, </w:t>
      </w:r>
      <w:r w:rsidR="00365D88" w:rsidRPr="009D452C">
        <w:rPr>
          <w:rFonts w:ascii="Arial" w:eastAsia="Calibri" w:hAnsi="Arial" w:cs="Arial"/>
          <w:color w:val="000000"/>
        </w:rPr>
        <w:t xml:space="preserve">OSCAR, </w:t>
      </w:r>
      <w:r w:rsidR="00BA7DDC" w:rsidRPr="009D452C">
        <w:rPr>
          <w:rFonts w:ascii="Arial" w:eastAsia="Calibri" w:hAnsi="Arial" w:cs="Arial"/>
          <w:color w:val="000000"/>
        </w:rPr>
        <w:t>TGROW, etc.)</w:t>
      </w:r>
      <w:r w:rsidR="006C2F08" w:rsidRPr="009D452C">
        <w:rPr>
          <w:rFonts w:ascii="Arial" w:eastAsia="Calibri" w:hAnsi="Arial" w:cs="Arial"/>
          <w:color w:val="000000"/>
        </w:rPr>
        <w:t>.</w:t>
      </w:r>
    </w:p>
    <w:p w14:paraId="067ECB60" w14:textId="1FF8B949" w:rsidR="00BA7DDC" w:rsidRPr="009D452C" w:rsidRDefault="00BA7DDC"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2.3</w:t>
      </w:r>
      <w:r w:rsidRPr="009D452C">
        <w:rPr>
          <w:rFonts w:ascii="Arial" w:eastAsia="Calibri" w:hAnsi="Arial" w:cs="Arial"/>
          <w:color w:val="000000"/>
        </w:rPr>
        <w:tab/>
        <w:t>Reflection as a practice to support experiential learning and continuous improvement in coaching or mentoring practice</w:t>
      </w:r>
      <w:r w:rsidR="006C2F08" w:rsidRPr="009D452C">
        <w:rPr>
          <w:rFonts w:ascii="Arial" w:eastAsia="Calibri" w:hAnsi="Arial" w:cs="Arial"/>
          <w:color w:val="000000"/>
        </w:rPr>
        <w:t>.</w:t>
      </w:r>
    </w:p>
    <w:p w14:paraId="7BD03B2B" w14:textId="2D849F94" w:rsidR="00BA7DDC" w:rsidRPr="009D452C" w:rsidRDefault="00BA7DDC"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Model of reflective learning (</w:t>
      </w:r>
      <w:r w:rsidR="0012772D" w:rsidRPr="009D452C">
        <w:rPr>
          <w:rFonts w:ascii="Arial" w:eastAsia="Calibri" w:hAnsi="Arial" w:cs="Arial"/>
          <w:color w:val="000000"/>
        </w:rPr>
        <w:t>e.g.,</w:t>
      </w:r>
      <w:r w:rsidRPr="009D452C">
        <w:rPr>
          <w:rFonts w:ascii="Arial" w:eastAsia="Calibri" w:hAnsi="Arial" w:cs="Arial"/>
          <w:color w:val="000000"/>
        </w:rPr>
        <w:t xml:space="preserve"> Kolb, Sch</w:t>
      </w:r>
      <w:r w:rsidRPr="009D452C">
        <w:rPr>
          <w:rFonts w:ascii="Arial" w:eastAsia="Calibri" w:hAnsi="Arial" w:cs="Arial" w:hint="eastAsia"/>
          <w:color w:val="000000"/>
        </w:rPr>
        <w:t>ö</w:t>
      </w:r>
      <w:r w:rsidRPr="009D452C">
        <w:rPr>
          <w:rFonts w:ascii="Arial" w:eastAsia="Calibri" w:hAnsi="Arial" w:cs="Arial"/>
          <w:color w:val="000000"/>
        </w:rPr>
        <w:t>n, etc.)</w:t>
      </w:r>
      <w:r w:rsidR="006C2F08" w:rsidRPr="009D452C">
        <w:rPr>
          <w:rFonts w:ascii="Arial" w:eastAsia="Calibri" w:hAnsi="Arial" w:cs="Arial"/>
          <w:color w:val="000000"/>
        </w:rPr>
        <w:t>.</w:t>
      </w:r>
    </w:p>
    <w:p w14:paraId="476CA8F9" w14:textId="20AABB91" w:rsidR="00BA7DDC" w:rsidRPr="009D452C" w:rsidRDefault="00BA7DDC"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2.4</w:t>
      </w:r>
      <w:r w:rsidRPr="009D452C">
        <w:rPr>
          <w:rFonts w:ascii="Arial" w:eastAsia="Calibri" w:hAnsi="Arial" w:cs="Arial"/>
          <w:color w:val="000000"/>
        </w:rPr>
        <w:tab/>
        <w:t>Relevant model (</w:t>
      </w:r>
      <w:r w:rsidR="0012772D" w:rsidRPr="009D452C">
        <w:rPr>
          <w:rFonts w:ascii="Arial" w:eastAsia="Calibri" w:hAnsi="Arial" w:cs="Arial"/>
          <w:color w:val="000000"/>
        </w:rPr>
        <w:t>e.g.,</w:t>
      </w:r>
      <w:r w:rsidRPr="009D452C">
        <w:rPr>
          <w:rFonts w:ascii="Arial" w:eastAsia="Calibri" w:hAnsi="Arial" w:cs="Arial"/>
          <w:color w:val="000000"/>
        </w:rPr>
        <w:t xml:space="preserve"> business ethics model) of ethical behaviour, including appropriate codes of practice (</w:t>
      </w:r>
      <w:r w:rsidR="0012772D" w:rsidRPr="009D452C">
        <w:rPr>
          <w:rFonts w:ascii="Arial" w:eastAsia="Calibri" w:hAnsi="Arial" w:cs="Arial"/>
          <w:color w:val="000000"/>
        </w:rPr>
        <w:t>e.g.,</w:t>
      </w:r>
      <w:r w:rsidRPr="009D452C">
        <w:rPr>
          <w:rFonts w:ascii="Arial" w:eastAsia="Calibri" w:hAnsi="Arial" w:cs="Arial"/>
          <w:color w:val="000000"/>
        </w:rPr>
        <w:t xml:space="preserve"> ethical framework of a membership body).</w:t>
      </w:r>
    </w:p>
    <w:p w14:paraId="3511E824" w14:textId="50EA5BF4" w:rsidR="00BA7DDC" w:rsidRPr="009D452C" w:rsidRDefault="00BA7DDC" w:rsidP="00CC402F">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2.5</w:t>
      </w:r>
      <w:r w:rsidRPr="009D452C">
        <w:rPr>
          <w:rFonts w:ascii="Arial" w:eastAsia="Calibri" w:hAnsi="Arial" w:cs="Arial"/>
          <w:color w:val="000000"/>
        </w:rPr>
        <w:tab/>
        <w:t>Theory or model associated with the key elements of supervision (</w:t>
      </w:r>
      <w:r w:rsidR="0012772D" w:rsidRPr="009D452C">
        <w:rPr>
          <w:rFonts w:ascii="Arial" w:eastAsia="Calibri" w:hAnsi="Arial" w:cs="Arial"/>
          <w:color w:val="000000"/>
        </w:rPr>
        <w:t>e.g.,</w:t>
      </w:r>
      <w:r w:rsidRPr="009D452C">
        <w:rPr>
          <w:rFonts w:ascii="Arial" w:eastAsia="Calibri" w:hAnsi="Arial" w:cs="Arial"/>
          <w:color w:val="000000"/>
        </w:rPr>
        <w:t xml:space="preserve"> Seven Eyed model).</w:t>
      </w:r>
    </w:p>
    <w:p w14:paraId="7B471ADF" w14:textId="77777777" w:rsidR="00CC402F" w:rsidRPr="009D452C" w:rsidRDefault="00CC402F" w:rsidP="007C0B87">
      <w:pPr>
        <w:pStyle w:val="TitledBlock-ParaBlockindent-RichTextnumbered-XY"/>
        <w:spacing w:before="40" w:after="40" w:line="240" w:lineRule="atLeast"/>
        <w:rPr>
          <w:rFonts w:ascii="Arial" w:eastAsia="Calibri" w:hAnsi="Arial" w:cs="Arial"/>
          <w:color w:val="000000"/>
        </w:rPr>
      </w:pPr>
    </w:p>
    <w:p w14:paraId="585D397C" w14:textId="77777777" w:rsidR="00CB5003" w:rsidRPr="009D452C" w:rsidRDefault="00CB5003" w:rsidP="007C0B87">
      <w:pPr>
        <w:pStyle w:val="Lesson-Topic-Title-XY"/>
        <w:spacing w:before="40" w:after="40" w:line="240" w:lineRule="atLeast"/>
        <w:rPr>
          <w:rFonts w:ascii="Arial" w:hAnsi="Arial" w:cs="Arial"/>
        </w:rPr>
      </w:pPr>
      <w:r w:rsidRPr="009D452C">
        <w:rPr>
          <w:rFonts w:ascii="Arial" w:hAnsi="Arial" w:cs="Arial"/>
        </w:rPr>
        <w:t xml:space="preserve">Assessment guidance </w:t>
      </w:r>
    </w:p>
    <w:p w14:paraId="5D007871" w14:textId="58AB7628" w:rsidR="00CB5003" w:rsidRPr="009D452C" w:rsidRDefault="00CB5003"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must:</w:t>
      </w:r>
    </w:p>
    <w:p w14:paraId="4123D1E2" w14:textId="4D17C439" w:rsidR="007E128F" w:rsidRPr="009D452C" w:rsidRDefault="007E128F"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2.1</w:t>
      </w:r>
      <w:r w:rsidRPr="009D452C">
        <w:rPr>
          <w:rFonts w:ascii="Arial" w:eastAsia="Calibri" w:hAnsi="Arial" w:cs="Arial"/>
          <w:color w:val="000000"/>
        </w:rPr>
        <w:tab/>
      </w:r>
      <w:r w:rsidR="001E1BB0" w:rsidRPr="009D452C">
        <w:rPr>
          <w:rFonts w:ascii="Arial" w:eastAsia="Calibri" w:hAnsi="Arial" w:cs="Arial"/>
          <w:color w:val="000000"/>
        </w:rPr>
        <w:t xml:space="preserve">Provide a critical analysis of each of the four areas of knowledge, skills, </w:t>
      </w:r>
      <w:proofErr w:type="spellStart"/>
      <w:r w:rsidR="001E1BB0" w:rsidRPr="009D452C">
        <w:rPr>
          <w:rFonts w:ascii="Arial" w:eastAsia="Calibri" w:hAnsi="Arial" w:cs="Arial"/>
          <w:color w:val="000000"/>
        </w:rPr>
        <w:t>behaviours</w:t>
      </w:r>
      <w:proofErr w:type="spellEnd"/>
      <w:r w:rsidR="001E1BB0" w:rsidRPr="009D452C">
        <w:rPr>
          <w:rFonts w:ascii="Arial" w:eastAsia="Calibri" w:hAnsi="Arial" w:cs="Arial"/>
          <w:color w:val="000000"/>
        </w:rPr>
        <w:t xml:space="preserve"> and practices necessary for effective coaching or mentoring with reference to theory and practice. At least one academic reference must be used for each of the four areas.</w:t>
      </w:r>
    </w:p>
    <w:p w14:paraId="6FD3A251" w14:textId="23E8E49C" w:rsidR="007E128F" w:rsidRPr="009D452C" w:rsidRDefault="007E128F"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2.2</w:t>
      </w:r>
      <w:r w:rsidRPr="009D452C">
        <w:rPr>
          <w:rFonts w:ascii="Arial" w:eastAsia="Calibri" w:hAnsi="Arial" w:cs="Arial"/>
          <w:color w:val="000000"/>
        </w:rPr>
        <w:tab/>
      </w:r>
      <w:r w:rsidR="001E1BB0" w:rsidRPr="009D452C">
        <w:rPr>
          <w:rFonts w:ascii="Arial" w:eastAsia="Calibri" w:hAnsi="Arial" w:cs="Arial"/>
          <w:color w:val="000000"/>
        </w:rPr>
        <w:t>Critically review a model (</w:t>
      </w:r>
      <w:r w:rsidR="0012772D" w:rsidRPr="009D452C">
        <w:rPr>
          <w:rFonts w:ascii="Arial" w:eastAsia="Calibri" w:hAnsi="Arial" w:cs="Arial"/>
          <w:color w:val="000000"/>
        </w:rPr>
        <w:t>e.g.,</w:t>
      </w:r>
      <w:r w:rsidR="001E1BB0" w:rsidRPr="009D452C">
        <w:rPr>
          <w:rFonts w:ascii="Arial" w:eastAsia="Calibri" w:hAnsi="Arial" w:cs="Arial"/>
          <w:color w:val="000000"/>
        </w:rPr>
        <w:t xml:space="preserve"> CLEAR, GROW, </w:t>
      </w:r>
      <w:r w:rsidR="0017471A" w:rsidRPr="009D452C">
        <w:rPr>
          <w:rFonts w:ascii="Arial" w:eastAsia="Calibri" w:hAnsi="Arial" w:cs="Arial"/>
          <w:color w:val="000000"/>
        </w:rPr>
        <w:t xml:space="preserve">OSCAR, </w:t>
      </w:r>
      <w:r w:rsidR="001E1BB0" w:rsidRPr="009D452C">
        <w:rPr>
          <w:rFonts w:ascii="Arial" w:eastAsia="Calibri" w:hAnsi="Arial" w:cs="Arial"/>
          <w:color w:val="000000"/>
        </w:rPr>
        <w:t>TGROW, etc.) of coaching or mentoring that can be followed at an executive or senior level.  The review must include the effectiveness of the model from at least three different perspectives</w:t>
      </w:r>
      <w:r w:rsidR="006C2F08" w:rsidRPr="009D452C">
        <w:rPr>
          <w:rFonts w:ascii="Arial" w:eastAsia="Calibri" w:hAnsi="Arial" w:cs="Arial"/>
          <w:color w:val="000000"/>
        </w:rPr>
        <w:t>.</w:t>
      </w:r>
    </w:p>
    <w:p w14:paraId="6D3A4D9B" w14:textId="38970C44" w:rsidR="001E1BB0" w:rsidRPr="009D452C" w:rsidRDefault="001E1BB0"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2.3</w:t>
      </w:r>
      <w:r w:rsidRPr="009D452C">
        <w:rPr>
          <w:rFonts w:ascii="Arial" w:eastAsia="Calibri" w:hAnsi="Arial" w:cs="Arial"/>
          <w:color w:val="000000"/>
        </w:rPr>
        <w:tab/>
        <w:t>Justify the importance of reflective practice to understand own coaching or mentoring performance to make improvements in own practice at an executive or senior level</w:t>
      </w:r>
      <w:r w:rsidR="006C2F08" w:rsidRPr="009D452C">
        <w:rPr>
          <w:rFonts w:ascii="Arial" w:eastAsia="Calibri" w:hAnsi="Arial" w:cs="Arial"/>
          <w:color w:val="000000"/>
        </w:rPr>
        <w:t>.</w:t>
      </w:r>
    </w:p>
    <w:p w14:paraId="6047A8CD" w14:textId="15BE4D25" w:rsidR="001E1BB0" w:rsidRPr="009D452C" w:rsidRDefault="001E1BB0"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2.4</w:t>
      </w:r>
      <w:r w:rsidRPr="009D452C">
        <w:rPr>
          <w:rFonts w:ascii="Arial" w:eastAsia="Calibri" w:hAnsi="Arial" w:cs="Arial"/>
          <w:color w:val="000000"/>
        </w:rPr>
        <w:tab/>
        <w:t>Evaluate the theoretical and practical elements (</w:t>
      </w:r>
      <w:r w:rsidR="0012772D" w:rsidRPr="009D452C">
        <w:rPr>
          <w:rFonts w:ascii="Arial" w:eastAsia="Calibri" w:hAnsi="Arial" w:cs="Arial"/>
          <w:color w:val="000000"/>
        </w:rPr>
        <w:t>e.g.,</w:t>
      </w:r>
      <w:r w:rsidRPr="009D452C">
        <w:rPr>
          <w:rFonts w:ascii="Arial" w:eastAsia="Calibri" w:hAnsi="Arial" w:cs="Arial"/>
          <w:color w:val="000000"/>
        </w:rPr>
        <w:t xml:space="preserve"> non-judgmental behaviour) of ethical practice, referencing a relevant model of ethical behaviour and an appropriate code of practice</w:t>
      </w:r>
      <w:r w:rsidR="006C2F08" w:rsidRPr="009D452C">
        <w:rPr>
          <w:rFonts w:ascii="Arial" w:eastAsia="Calibri" w:hAnsi="Arial" w:cs="Arial"/>
          <w:color w:val="000000"/>
        </w:rPr>
        <w:t>.</w:t>
      </w:r>
    </w:p>
    <w:p w14:paraId="73F1D3C4" w14:textId="40A24002" w:rsidR="001E1BB0" w:rsidRPr="009D452C" w:rsidRDefault="001E1BB0" w:rsidP="00CC402F">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2.5</w:t>
      </w:r>
      <w:r w:rsidRPr="009D452C">
        <w:rPr>
          <w:rFonts w:ascii="Arial" w:eastAsia="Calibri" w:hAnsi="Arial" w:cs="Arial"/>
          <w:color w:val="000000"/>
        </w:rPr>
        <w:tab/>
        <w:t>Critically review two or more of the key elements of coaching or mentoring supervision and the rationale for its use.  This review must include a relevant theory or model (</w:t>
      </w:r>
      <w:r w:rsidR="0012772D" w:rsidRPr="009D452C">
        <w:rPr>
          <w:rFonts w:ascii="Arial" w:eastAsia="Calibri" w:hAnsi="Arial" w:cs="Arial"/>
          <w:color w:val="000000"/>
        </w:rPr>
        <w:t>e.g.,</w:t>
      </w:r>
      <w:r w:rsidRPr="009D452C">
        <w:rPr>
          <w:rFonts w:ascii="Arial" w:eastAsia="Calibri" w:hAnsi="Arial" w:cs="Arial"/>
          <w:color w:val="000000"/>
        </w:rPr>
        <w:t xml:space="preserve"> Full Spectrum Model, Seven Eyed Model, etc.)</w:t>
      </w:r>
      <w:r w:rsidR="006C2F08" w:rsidRPr="009D452C">
        <w:rPr>
          <w:rFonts w:ascii="Arial" w:eastAsia="Calibri" w:hAnsi="Arial" w:cs="Arial"/>
          <w:color w:val="000000"/>
        </w:rPr>
        <w:t>.</w:t>
      </w:r>
    </w:p>
    <w:p w14:paraId="3C0536D7" w14:textId="77777777" w:rsidR="00CC402F" w:rsidRPr="009D452C" w:rsidRDefault="00CC402F" w:rsidP="007C0B87">
      <w:pPr>
        <w:pStyle w:val="TitledBlock-ParaBlockindent-RichTextnumbered-XY"/>
        <w:spacing w:before="40" w:after="40" w:line="240" w:lineRule="atLeast"/>
        <w:rPr>
          <w:rFonts w:ascii="Arial" w:eastAsia="Calibri" w:hAnsi="Arial" w:cs="Arial"/>
          <w:color w:val="000000"/>
        </w:rPr>
      </w:pPr>
    </w:p>
    <w:p w14:paraId="0C066E96" w14:textId="77777777" w:rsidR="00CB5003" w:rsidRPr="009D452C" w:rsidRDefault="00CB5003" w:rsidP="007C0B87">
      <w:pPr>
        <w:pStyle w:val="Lesson-Topic-Title-XY"/>
        <w:spacing w:before="40" w:after="40" w:line="240" w:lineRule="atLeast"/>
        <w:rPr>
          <w:rFonts w:ascii="Arial" w:hAnsi="Arial" w:cs="Arial"/>
        </w:rPr>
      </w:pPr>
      <w:r w:rsidRPr="009D452C">
        <w:rPr>
          <w:rFonts w:ascii="Arial" w:hAnsi="Arial" w:cs="Arial"/>
        </w:rPr>
        <w:t>Learning outcome (LO 3)</w:t>
      </w:r>
    </w:p>
    <w:p w14:paraId="70E13EA9" w14:textId="77777777" w:rsidR="00CB5003" w:rsidRPr="009D452C" w:rsidRDefault="00CB5003"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will:</w:t>
      </w:r>
    </w:p>
    <w:p w14:paraId="55499C9B" w14:textId="6A9C1028" w:rsidR="00CB5003" w:rsidRPr="009D452C" w:rsidRDefault="00BA56B2" w:rsidP="00CC402F">
      <w:pPr>
        <w:pStyle w:val="EducationalObjective-EnablingObjective-XY"/>
        <w:spacing w:line="240" w:lineRule="atLeast"/>
        <w:rPr>
          <w:rFonts w:eastAsiaTheme="minorHAnsi" w:cs="Arial"/>
        </w:rPr>
      </w:pPr>
      <w:r w:rsidRPr="009D452C">
        <w:rPr>
          <w:rFonts w:eastAsiaTheme="minorHAnsi" w:cs="Arial"/>
        </w:rPr>
        <w:t>3</w:t>
      </w:r>
      <w:r w:rsidRPr="009D452C">
        <w:rPr>
          <w:rFonts w:eastAsiaTheme="minorHAnsi" w:cs="Arial"/>
        </w:rPr>
        <w:tab/>
      </w:r>
      <w:r w:rsidR="00F47231" w:rsidRPr="009D452C">
        <w:rPr>
          <w:rFonts w:eastAsiaTheme="minorHAnsi" w:cs="Arial"/>
        </w:rPr>
        <w:t>Understand methods for evaluating coaching or mentoring at an executive or senior level</w:t>
      </w:r>
    </w:p>
    <w:p w14:paraId="0024C958" w14:textId="77777777" w:rsidR="00CC402F" w:rsidRPr="009D452C" w:rsidRDefault="00CC402F" w:rsidP="007C0B87">
      <w:pPr>
        <w:pStyle w:val="EducationalObjective-EnablingObjective-XY"/>
        <w:spacing w:line="240" w:lineRule="atLeast"/>
        <w:rPr>
          <w:rFonts w:eastAsiaTheme="minorHAnsi" w:cs="Arial"/>
        </w:rPr>
      </w:pPr>
    </w:p>
    <w:p w14:paraId="055F6082" w14:textId="77777777" w:rsidR="00CB5003" w:rsidRPr="009D452C" w:rsidRDefault="00CB5003" w:rsidP="007C0B87">
      <w:pPr>
        <w:keepNext/>
        <w:tabs>
          <w:tab w:val="clear" w:pos="2694"/>
        </w:tabs>
        <w:spacing w:before="40" w:after="40" w:line="240" w:lineRule="atLeast"/>
        <w:ind w:left="29" w:right="6059"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 xml:space="preserve">Assessment criteria </w:t>
      </w:r>
    </w:p>
    <w:p w14:paraId="7BA8E101" w14:textId="0EB1292D" w:rsidR="00CB5003" w:rsidRPr="009D452C" w:rsidRDefault="00CB5003" w:rsidP="007C0B87">
      <w:pPr>
        <w:keepNext/>
        <w:tabs>
          <w:tab w:val="clear" w:pos="2694"/>
        </w:tabs>
        <w:spacing w:before="40" w:after="40" w:line="240" w:lineRule="atLeast"/>
        <w:ind w:left="29" w:hanging="10"/>
        <w:rPr>
          <w:rFonts w:eastAsia="Times New Roman"/>
          <w:b/>
          <w:color w:val="3B3C42"/>
          <w:sz w:val="22"/>
          <w:szCs w:val="28"/>
          <w:lang w:eastAsia="en-GB"/>
        </w:rPr>
      </w:pPr>
      <w:r w:rsidRPr="009D452C">
        <w:rPr>
          <w:rFonts w:eastAsia="Times New Roman"/>
          <w:b/>
          <w:color w:val="3B3C42"/>
          <w:sz w:val="22"/>
          <w:szCs w:val="28"/>
          <w:lang w:eastAsia="en-GB"/>
        </w:rPr>
        <w:t>The learner can:</w:t>
      </w:r>
    </w:p>
    <w:p w14:paraId="724133CD" w14:textId="2A55BC20" w:rsidR="00804341" w:rsidRPr="009D452C" w:rsidRDefault="00804341"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3.1</w:t>
      </w:r>
      <w:r w:rsidRPr="009D452C">
        <w:rPr>
          <w:rFonts w:ascii="Arial" w:eastAsia="Calibri" w:hAnsi="Arial" w:cs="Arial"/>
          <w:color w:val="000000"/>
        </w:rPr>
        <w:tab/>
      </w:r>
      <w:r w:rsidR="00F47231" w:rsidRPr="009D452C">
        <w:rPr>
          <w:rFonts w:ascii="Arial" w:eastAsia="Calibri" w:hAnsi="Arial" w:cs="Arial"/>
          <w:color w:val="000000"/>
        </w:rPr>
        <w:t>Critically review methods for evaluating the impact of coaching or mentoring on the individual at an executive or senior level</w:t>
      </w:r>
    </w:p>
    <w:p w14:paraId="4DB2B92F" w14:textId="1E4CDD48" w:rsidR="00804341" w:rsidRPr="009D452C" w:rsidRDefault="00804341" w:rsidP="00CC402F">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3.2</w:t>
      </w:r>
      <w:r w:rsidRPr="009D452C">
        <w:rPr>
          <w:rFonts w:ascii="Arial" w:eastAsia="Calibri" w:hAnsi="Arial" w:cs="Arial"/>
          <w:color w:val="000000"/>
        </w:rPr>
        <w:tab/>
      </w:r>
      <w:r w:rsidR="00F47231" w:rsidRPr="009D452C">
        <w:rPr>
          <w:rFonts w:ascii="Arial" w:eastAsia="Calibri" w:hAnsi="Arial" w:cs="Arial"/>
          <w:color w:val="000000"/>
        </w:rPr>
        <w:t xml:space="preserve">Critically review methods for evaluating the impact of coaching or mentoring on the </w:t>
      </w:r>
      <w:proofErr w:type="spellStart"/>
      <w:r w:rsidR="00F47231" w:rsidRPr="009D452C">
        <w:rPr>
          <w:rFonts w:ascii="Arial" w:eastAsia="Calibri" w:hAnsi="Arial" w:cs="Arial"/>
          <w:color w:val="000000"/>
        </w:rPr>
        <w:t>organisation</w:t>
      </w:r>
      <w:proofErr w:type="spellEnd"/>
      <w:r w:rsidR="00F47231" w:rsidRPr="009D452C">
        <w:rPr>
          <w:rFonts w:ascii="Arial" w:eastAsia="Calibri" w:hAnsi="Arial" w:cs="Arial"/>
          <w:color w:val="000000"/>
        </w:rPr>
        <w:t xml:space="preserve"> and other stakeholders at an executive or senior level</w:t>
      </w:r>
    </w:p>
    <w:p w14:paraId="05D1E25C" w14:textId="77777777" w:rsidR="00CC402F" w:rsidRPr="009D452C" w:rsidRDefault="00CC402F" w:rsidP="007C0B87">
      <w:pPr>
        <w:pStyle w:val="TitledBlock-ParaBlockindent-RichTextnumbered-XY"/>
        <w:spacing w:before="40" w:after="40" w:line="240" w:lineRule="atLeast"/>
        <w:rPr>
          <w:rFonts w:ascii="Arial" w:eastAsia="Calibri" w:hAnsi="Arial" w:cs="Arial"/>
          <w:color w:val="000000"/>
        </w:rPr>
      </w:pPr>
    </w:p>
    <w:p w14:paraId="0DA1A59A" w14:textId="77777777" w:rsidR="00CB5003" w:rsidRPr="009D452C" w:rsidRDefault="00CB5003" w:rsidP="007C0B87">
      <w:pPr>
        <w:pStyle w:val="Lesson-Topic-Title-XY"/>
        <w:spacing w:before="40" w:after="40" w:line="240" w:lineRule="atLeast"/>
        <w:rPr>
          <w:rFonts w:ascii="Arial" w:hAnsi="Arial" w:cs="Arial"/>
        </w:rPr>
      </w:pPr>
      <w:r w:rsidRPr="009D452C">
        <w:rPr>
          <w:rFonts w:ascii="Arial" w:hAnsi="Arial" w:cs="Arial"/>
        </w:rPr>
        <w:t>Depth</w:t>
      </w:r>
    </w:p>
    <w:p w14:paraId="5689885D" w14:textId="53EAC116" w:rsidR="00F47231" w:rsidRPr="009D452C" w:rsidRDefault="006524C9"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3.1</w:t>
      </w:r>
      <w:r w:rsidRPr="009D452C">
        <w:rPr>
          <w:rFonts w:ascii="Arial" w:eastAsia="Calibri" w:hAnsi="Arial" w:cs="Arial"/>
          <w:color w:val="000000"/>
        </w:rPr>
        <w:tab/>
      </w:r>
      <w:r w:rsidR="00F47231" w:rsidRPr="009D452C">
        <w:rPr>
          <w:rFonts w:ascii="Arial" w:eastAsia="Calibri" w:hAnsi="Arial" w:cs="Arial"/>
          <w:color w:val="000000"/>
        </w:rPr>
        <w:t>Methods for evaluating the effect of coaching or mentoring on the individual (</w:t>
      </w:r>
      <w:r w:rsidR="0012772D" w:rsidRPr="009D452C">
        <w:rPr>
          <w:rFonts w:ascii="Arial" w:eastAsia="Calibri" w:hAnsi="Arial" w:cs="Arial"/>
          <w:color w:val="000000"/>
        </w:rPr>
        <w:t>e.g.,</w:t>
      </w:r>
      <w:r w:rsidR="00F47231" w:rsidRPr="009D452C">
        <w:rPr>
          <w:rFonts w:ascii="Arial" w:eastAsia="Calibri" w:hAnsi="Arial" w:cs="Arial"/>
          <w:color w:val="000000"/>
        </w:rPr>
        <w:t xml:space="preserve"> Kirkpatrick</w:t>
      </w:r>
      <w:r w:rsidR="00F47231" w:rsidRPr="009D452C">
        <w:rPr>
          <w:rFonts w:ascii="Arial" w:eastAsia="Calibri" w:hAnsi="Arial" w:cs="Arial" w:hint="eastAsia"/>
          <w:color w:val="000000"/>
        </w:rPr>
        <w:t>’</w:t>
      </w:r>
      <w:r w:rsidR="00F47231" w:rsidRPr="009D452C">
        <w:rPr>
          <w:rFonts w:ascii="Arial" w:eastAsia="Calibri" w:hAnsi="Arial" w:cs="Arial"/>
          <w:color w:val="000000"/>
        </w:rPr>
        <w:t>s Model, 180</w:t>
      </w:r>
      <w:r w:rsidR="00F47231" w:rsidRPr="009D452C">
        <w:rPr>
          <w:rFonts w:ascii="Arial" w:eastAsia="Calibri" w:hAnsi="Arial" w:cs="Arial" w:hint="eastAsia"/>
          <w:color w:val="000000"/>
        </w:rPr>
        <w:t>°</w:t>
      </w:r>
      <w:r w:rsidR="00F47231" w:rsidRPr="009D452C">
        <w:rPr>
          <w:rFonts w:ascii="Arial" w:eastAsia="Calibri" w:hAnsi="Arial" w:cs="Arial"/>
          <w:color w:val="000000"/>
        </w:rPr>
        <w:t xml:space="preserve"> feedback, 360</w:t>
      </w:r>
      <w:r w:rsidR="00F47231" w:rsidRPr="009D452C">
        <w:rPr>
          <w:rFonts w:ascii="Arial" w:eastAsia="Calibri" w:hAnsi="Arial" w:cs="Arial" w:hint="eastAsia"/>
          <w:color w:val="000000"/>
        </w:rPr>
        <w:t>°</w:t>
      </w:r>
      <w:r w:rsidR="00F47231" w:rsidRPr="009D452C">
        <w:rPr>
          <w:rFonts w:ascii="Arial" w:eastAsia="Calibri" w:hAnsi="Arial" w:cs="Arial"/>
          <w:color w:val="000000"/>
        </w:rPr>
        <w:t xml:space="preserve"> feedback, self-assessment, etc.)</w:t>
      </w:r>
      <w:r w:rsidR="006C2F08" w:rsidRPr="009D452C">
        <w:rPr>
          <w:rFonts w:ascii="Arial" w:eastAsia="Calibri" w:hAnsi="Arial" w:cs="Arial"/>
          <w:color w:val="000000"/>
        </w:rPr>
        <w:t>.</w:t>
      </w:r>
      <w:r w:rsidR="00F47231" w:rsidRPr="009D452C">
        <w:rPr>
          <w:rFonts w:ascii="Arial" w:eastAsia="Calibri" w:hAnsi="Arial" w:cs="Arial"/>
          <w:color w:val="000000"/>
        </w:rPr>
        <w:t xml:space="preserve"> </w:t>
      </w:r>
    </w:p>
    <w:p w14:paraId="4DA1B217" w14:textId="6FFE5E67" w:rsidR="00F47231" w:rsidRPr="009D452C" w:rsidRDefault="00804341" w:rsidP="00CC402F">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lastRenderedPageBreak/>
        <w:t>3.2</w:t>
      </w:r>
      <w:r w:rsidRPr="009D452C">
        <w:rPr>
          <w:rFonts w:ascii="Arial" w:eastAsia="Calibri" w:hAnsi="Arial" w:cs="Arial"/>
          <w:color w:val="000000"/>
        </w:rPr>
        <w:tab/>
      </w:r>
      <w:r w:rsidR="00F47231" w:rsidRPr="009D452C">
        <w:rPr>
          <w:rFonts w:ascii="Arial" w:eastAsia="Calibri" w:hAnsi="Arial" w:cs="Arial"/>
          <w:color w:val="000000"/>
        </w:rPr>
        <w:t>Methods for evaluating the impact (</w:t>
      </w:r>
      <w:r w:rsidR="0012772D" w:rsidRPr="009D452C">
        <w:rPr>
          <w:rFonts w:ascii="Arial" w:eastAsia="Calibri" w:hAnsi="Arial" w:cs="Arial"/>
          <w:color w:val="000000"/>
        </w:rPr>
        <w:t>e.g.,</w:t>
      </w:r>
      <w:r w:rsidR="00F47231" w:rsidRPr="009D452C">
        <w:rPr>
          <w:rFonts w:ascii="Arial" w:eastAsia="Calibri" w:hAnsi="Arial" w:cs="Arial"/>
          <w:color w:val="000000"/>
        </w:rPr>
        <w:t xml:space="preserve"> financial returns, Business Scorecard, employee satisfaction, engagement, achievement &amp; retention levels, etc.) that coaching or mentoring may have on the </w:t>
      </w:r>
      <w:proofErr w:type="spellStart"/>
      <w:r w:rsidR="00F47231" w:rsidRPr="009D452C">
        <w:rPr>
          <w:rFonts w:ascii="Arial" w:eastAsia="Calibri" w:hAnsi="Arial" w:cs="Arial"/>
          <w:color w:val="000000"/>
        </w:rPr>
        <w:t>organisation</w:t>
      </w:r>
      <w:proofErr w:type="spellEnd"/>
      <w:r w:rsidR="00F47231" w:rsidRPr="009D452C">
        <w:rPr>
          <w:rFonts w:ascii="Arial" w:eastAsia="Calibri" w:hAnsi="Arial" w:cs="Arial"/>
          <w:color w:val="000000"/>
        </w:rPr>
        <w:t xml:space="preserve"> and different stakeholders (</w:t>
      </w:r>
      <w:r w:rsidR="00103A48" w:rsidRPr="009D452C">
        <w:rPr>
          <w:rFonts w:ascii="Arial" w:eastAsia="Calibri" w:hAnsi="Arial" w:cs="Arial"/>
          <w:color w:val="000000"/>
        </w:rPr>
        <w:t>e.g.,</w:t>
      </w:r>
      <w:r w:rsidR="00F47231" w:rsidRPr="009D452C">
        <w:rPr>
          <w:rFonts w:ascii="Arial" w:eastAsia="Calibri" w:hAnsi="Arial" w:cs="Arial"/>
          <w:color w:val="000000"/>
        </w:rPr>
        <w:t xml:space="preserve"> line manager, colleagues, sponsor, KPI</w:t>
      </w:r>
      <w:r w:rsidR="00F47231" w:rsidRPr="009D452C">
        <w:rPr>
          <w:rFonts w:ascii="Arial" w:eastAsia="Calibri" w:hAnsi="Arial" w:cs="Arial" w:hint="eastAsia"/>
          <w:color w:val="000000"/>
        </w:rPr>
        <w:t>’</w:t>
      </w:r>
      <w:r w:rsidR="00F47231" w:rsidRPr="009D452C">
        <w:rPr>
          <w:rFonts w:ascii="Arial" w:eastAsia="Calibri" w:hAnsi="Arial" w:cs="Arial"/>
          <w:color w:val="000000"/>
        </w:rPr>
        <w:t>s etc.) and stakeholder needs (KPI</w:t>
      </w:r>
      <w:r w:rsidR="00F47231" w:rsidRPr="009D452C">
        <w:rPr>
          <w:rFonts w:ascii="Arial" w:eastAsia="Calibri" w:hAnsi="Arial" w:cs="Arial" w:hint="eastAsia"/>
          <w:color w:val="000000"/>
        </w:rPr>
        <w:t>’</w:t>
      </w:r>
      <w:r w:rsidR="00F47231" w:rsidRPr="009D452C">
        <w:rPr>
          <w:rFonts w:ascii="Arial" w:eastAsia="Calibri" w:hAnsi="Arial" w:cs="Arial"/>
          <w:color w:val="000000"/>
        </w:rPr>
        <w:t>s, people management, engagement, retention, talent management, etc.)</w:t>
      </w:r>
      <w:r w:rsidR="006C2F08" w:rsidRPr="009D452C">
        <w:rPr>
          <w:rFonts w:ascii="Arial" w:eastAsia="Calibri" w:hAnsi="Arial" w:cs="Arial"/>
          <w:color w:val="000000"/>
        </w:rPr>
        <w:t>.</w:t>
      </w:r>
    </w:p>
    <w:p w14:paraId="07FA0ECA" w14:textId="77777777" w:rsidR="00CC402F" w:rsidRPr="009D452C" w:rsidRDefault="00CC402F" w:rsidP="007C0B87">
      <w:pPr>
        <w:pStyle w:val="TitledBlock-ParaBlockindent-RichTextnumbered-XY"/>
        <w:spacing w:before="40" w:after="40" w:line="240" w:lineRule="atLeast"/>
        <w:rPr>
          <w:rFonts w:ascii="Arial" w:eastAsia="Calibri" w:hAnsi="Arial" w:cs="Arial"/>
          <w:color w:val="000000"/>
        </w:rPr>
      </w:pPr>
    </w:p>
    <w:p w14:paraId="23B0CF64" w14:textId="77777777" w:rsidR="00CB5003" w:rsidRPr="009D452C" w:rsidRDefault="00CB5003" w:rsidP="007C0B87">
      <w:pPr>
        <w:pStyle w:val="Lesson-Topic-Title-XY"/>
        <w:spacing w:before="40" w:after="40" w:line="240" w:lineRule="atLeast"/>
        <w:rPr>
          <w:rFonts w:ascii="Arial" w:hAnsi="Arial" w:cs="Arial"/>
        </w:rPr>
      </w:pPr>
      <w:r w:rsidRPr="009D452C">
        <w:rPr>
          <w:rFonts w:ascii="Arial" w:hAnsi="Arial" w:cs="Arial"/>
        </w:rPr>
        <w:t xml:space="preserve">Assessment guidance </w:t>
      </w:r>
    </w:p>
    <w:p w14:paraId="1132BAFE" w14:textId="77777777" w:rsidR="00CB5003" w:rsidRPr="009D452C" w:rsidRDefault="00CB5003"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must:</w:t>
      </w:r>
    </w:p>
    <w:p w14:paraId="1CA596E3" w14:textId="19E950EE" w:rsidR="00804341" w:rsidRPr="009D452C" w:rsidRDefault="00804341"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3.1</w:t>
      </w:r>
      <w:r w:rsidRPr="009D452C">
        <w:rPr>
          <w:rFonts w:ascii="Arial" w:eastAsia="Calibri" w:hAnsi="Arial" w:cs="Arial"/>
          <w:color w:val="000000"/>
        </w:rPr>
        <w:tab/>
      </w:r>
      <w:r w:rsidR="0034379F" w:rsidRPr="009D452C">
        <w:rPr>
          <w:rFonts w:ascii="Arial" w:eastAsia="Calibri" w:hAnsi="Arial" w:cs="Arial"/>
          <w:color w:val="000000"/>
        </w:rPr>
        <w:t>Undertake a critical review of at least two different methods of evaluating the impact of coaching or mentoring on individuals. This must include an appropriate model such as Kirkpatrick</w:t>
      </w:r>
      <w:r w:rsidR="0034379F" w:rsidRPr="009D452C">
        <w:rPr>
          <w:rFonts w:ascii="Arial" w:eastAsia="Calibri" w:hAnsi="Arial" w:cs="Arial" w:hint="eastAsia"/>
          <w:color w:val="000000"/>
        </w:rPr>
        <w:t>’</w:t>
      </w:r>
      <w:r w:rsidR="0034379F" w:rsidRPr="009D452C">
        <w:rPr>
          <w:rFonts w:ascii="Arial" w:eastAsia="Calibri" w:hAnsi="Arial" w:cs="Arial"/>
          <w:color w:val="000000"/>
        </w:rPr>
        <w:t>s Evaluation Model as well as self-assessment and feedback from individuals.</w:t>
      </w:r>
    </w:p>
    <w:p w14:paraId="00E9083C" w14:textId="0C788776" w:rsidR="00804341" w:rsidRPr="009D452C" w:rsidRDefault="00804341" w:rsidP="00CC402F">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3.2</w:t>
      </w:r>
      <w:r w:rsidRPr="009D452C">
        <w:rPr>
          <w:rFonts w:ascii="Arial" w:eastAsia="Calibri" w:hAnsi="Arial" w:cs="Arial"/>
          <w:color w:val="000000"/>
        </w:rPr>
        <w:tab/>
      </w:r>
      <w:r w:rsidR="0034379F" w:rsidRPr="009D452C">
        <w:rPr>
          <w:rFonts w:ascii="Arial" w:eastAsia="Calibri" w:hAnsi="Arial" w:cs="Arial"/>
          <w:color w:val="000000"/>
        </w:rPr>
        <w:t xml:space="preserve">Undertake a critical review of at least one method for evaluating the impact of coaching or mentoring on the </w:t>
      </w:r>
      <w:proofErr w:type="spellStart"/>
      <w:r w:rsidR="0034379F" w:rsidRPr="009D452C">
        <w:rPr>
          <w:rFonts w:ascii="Arial" w:eastAsia="Calibri" w:hAnsi="Arial" w:cs="Arial"/>
          <w:color w:val="000000"/>
        </w:rPr>
        <w:t>organisation</w:t>
      </w:r>
      <w:proofErr w:type="spellEnd"/>
      <w:r w:rsidR="0034379F" w:rsidRPr="009D452C">
        <w:rPr>
          <w:rFonts w:ascii="Arial" w:eastAsia="Calibri" w:hAnsi="Arial" w:cs="Arial"/>
          <w:color w:val="000000"/>
        </w:rPr>
        <w:t xml:space="preserve"> (</w:t>
      </w:r>
      <w:r w:rsidR="0012772D" w:rsidRPr="009D452C">
        <w:rPr>
          <w:rFonts w:ascii="Arial" w:eastAsia="Calibri" w:hAnsi="Arial" w:cs="Arial"/>
          <w:color w:val="000000"/>
        </w:rPr>
        <w:t>e.g.,</w:t>
      </w:r>
      <w:r w:rsidR="0034379F" w:rsidRPr="009D452C">
        <w:rPr>
          <w:rFonts w:ascii="Arial" w:eastAsia="Calibri" w:hAnsi="Arial" w:cs="Arial"/>
          <w:color w:val="000000"/>
        </w:rPr>
        <w:t xml:space="preserve"> employee performance against </w:t>
      </w:r>
      <w:proofErr w:type="spellStart"/>
      <w:r w:rsidR="0034379F" w:rsidRPr="009D452C">
        <w:rPr>
          <w:rFonts w:ascii="Arial" w:eastAsia="Calibri" w:hAnsi="Arial" w:cs="Arial"/>
          <w:color w:val="000000"/>
        </w:rPr>
        <w:t>organisational</w:t>
      </w:r>
      <w:proofErr w:type="spellEnd"/>
      <w:r w:rsidR="0034379F" w:rsidRPr="009D452C">
        <w:rPr>
          <w:rFonts w:ascii="Arial" w:eastAsia="Calibri" w:hAnsi="Arial" w:cs="Arial"/>
          <w:color w:val="000000"/>
        </w:rPr>
        <w:t xml:space="preserve"> goals, etc.) and at least one different method for evaluating the impact of coaching and mentoring on other stakeholders (</w:t>
      </w:r>
      <w:r w:rsidR="007C0B87" w:rsidRPr="009D452C">
        <w:rPr>
          <w:rFonts w:ascii="Arial" w:eastAsia="Calibri" w:hAnsi="Arial" w:cs="Arial"/>
          <w:color w:val="000000"/>
        </w:rPr>
        <w:t>e.g.,</w:t>
      </w:r>
      <w:r w:rsidR="0034379F" w:rsidRPr="009D452C">
        <w:rPr>
          <w:rFonts w:ascii="Arial" w:eastAsia="Calibri" w:hAnsi="Arial" w:cs="Arial"/>
          <w:color w:val="000000"/>
        </w:rPr>
        <w:t xml:space="preserve"> KPI</w:t>
      </w:r>
      <w:r w:rsidR="0034379F" w:rsidRPr="009D452C">
        <w:rPr>
          <w:rFonts w:ascii="Arial" w:eastAsia="Calibri" w:hAnsi="Arial" w:cs="Arial" w:hint="eastAsia"/>
          <w:color w:val="000000"/>
        </w:rPr>
        <w:t>’</w:t>
      </w:r>
      <w:r w:rsidR="0034379F" w:rsidRPr="009D452C">
        <w:rPr>
          <w:rFonts w:ascii="Arial" w:eastAsia="Calibri" w:hAnsi="Arial" w:cs="Arial"/>
          <w:color w:val="000000"/>
        </w:rPr>
        <w:t>s, people management, engagement, retention, talent management, etc.)</w:t>
      </w:r>
      <w:r w:rsidR="006C2F08" w:rsidRPr="009D452C">
        <w:rPr>
          <w:rFonts w:ascii="Arial" w:eastAsia="Calibri" w:hAnsi="Arial" w:cs="Arial"/>
          <w:color w:val="000000"/>
        </w:rPr>
        <w:t>.</w:t>
      </w:r>
    </w:p>
    <w:p w14:paraId="13833756" w14:textId="77777777" w:rsidR="00CC402F" w:rsidRPr="009D452C" w:rsidRDefault="00CC402F" w:rsidP="007C0B87">
      <w:pPr>
        <w:pStyle w:val="TitledBlock-ParaBlockindent-RichTextnumbered-XY"/>
        <w:spacing w:before="40" w:after="40" w:line="240" w:lineRule="atLeast"/>
        <w:rPr>
          <w:rFonts w:ascii="Arial" w:eastAsia="Calibri" w:hAnsi="Arial" w:cs="Arial"/>
          <w:color w:val="000000"/>
        </w:rPr>
      </w:pPr>
    </w:p>
    <w:p w14:paraId="3680927D" w14:textId="70967625" w:rsidR="00CB5003" w:rsidRPr="009D452C" w:rsidRDefault="00CB5003" w:rsidP="007C0B87">
      <w:pPr>
        <w:pStyle w:val="Lesson-Topic-Title-XY"/>
        <w:spacing w:before="40" w:after="40" w:line="240" w:lineRule="atLeast"/>
        <w:rPr>
          <w:rFonts w:ascii="Arial" w:hAnsi="Arial" w:cs="Arial"/>
        </w:rPr>
      </w:pPr>
      <w:r w:rsidRPr="009D452C">
        <w:rPr>
          <w:rFonts w:ascii="Arial" w:hAnsi="Arial" w:cs="Arial"/>
        </w:rPr>
        <w:t xml:space="preserve">Assessment requirements </w:t>
      </w:r>
    </w:p>
    <w:p w14:paraId="47E43F34" w14:textId="44E932BD" w:rsidR="00963576" w:rsidRPr="009D452C" w:rsidRDefault="00963576" w:rsidP="00CC402F">
      <w:pPr>
        <w:tabs>
          <w:tab w:val="clear" w:pos="2694"/>
        </w:tabs>
        <w:spacing w:before="40" w:after="40" w:line="240" w:lineRule="atLeast"/>
        <w:rPr>
          <w:rFonts w:eastAsia="Calibri"/>
          <w:color w:val="000000"/>
          <w:sz w:val="22"/>
          <w:szCs w:val="22"/>
          <w:lang w:val="en-US"/>
        </w:rPr>
      </w:pPr>
      <w:r w:rsidRPr="009D452C">
        <w:rPr>
          <w:rFonts w:eastAsia="Calibri"/>
          <w:color w:val="000000"/>
          <w:sz w:val="22"/>
          <w:szCs w:val="22"/>
          <w:lang w:val="en-US"/>
        </w:rPr>
        <w:t xml:space="preserve">This unit will be internally assessed through an assignment brief which is marked and subject to internal and external </w:t>
      </w:r>
      <w:r w:rsidR="007527B3" w:rsidRPr="009D452C">
        <w:rPr>
          <w:rFonts w:eastAsia="Times New Roman"/>
          <w:color w:val="000000"/>
          <w:sz w:val="22"/>
          <w:szCs w:val="16"/>
          <w:lang w:eastAsia="en-GB"/>
        </w:rPr>
        <w:t>q</w:t>
      </w:r>
      <w:r w:rsidR="007527B3" w:rsidRPr="009D452C">
        <w:rPr>
          <w:rFonts w:eastAsia="Times New Roman"/>
          <w:sz w:val="22"/>
          <w:szCs w:val="24"/>
        </w:rPr>
        <w:t>uality assurance.</w:t>
      </w:r>
      <w:r w:rsidR="007527B3" w:rsidRPr="009D452C">
        <w:rPr>
          <w:rFonts w:eastAsia="Calibri"/>
          <w:color w:val="000000"/>
          <w:sz w:val="22"/>
          <w:szCs w:val="22"/>
          <w:lang w:val="en-US"/>
        </w:rPr>
        <w:t xml:space="preserve"> </w:t>
      </w:r>
      <w:r w:rsidRPr="009D452C">
        <w:rPr>
          <w:rFonts w:eastAsia="Calibri"/>
          <w:color w:val="000000"/>
          <w:sz w:val="22"/>
          <w:szCs w:val="22"/>
          <w:lang w:val="en-US"/>
        </w:rPr>
        <w:t>The assignment brief is provided separately in the appendices.</w:t>
      </w:r>
    </w:p>
    <w:p w14:paraId="414C62DD" w14:textId="77777777" w:rsidR="00CC402F" w:rsidRPr="009D452C" w:rsidRDefault="00CC402F" w:rsidP="007C0B87">
      <w:pPr>
        <w:tabs>
          <w:tab w:val="clear" w:pos="2694"/>
        </w:tabs>
        <w:spacing w:before="40" w:after="40" w:line="240" w:lineRule="atLeast"/>
        <w:rPr>
          <w:rFonts w:eastAsia="Calibri"/>
          <w:color w:val="000000"/>
          <w:sz w:val="22"/>
          <w:szCs w:val="22"/>
          <w:lang w:val="en-US"/>
        </w:rPr>
      </w:pPr>
    </w:p>
    <w:p w14:paraId="685B0EE7" w14:textId="7CAEFD29" w:rsidR="00F3622A" w:rsidRPr="009D452C" w:rsidRDefault="00963576" w:rsidP="006C2F08">
      <w:pPr>
        <w:tabs>
          <w:tab w:val="clear" w:pos="2694"/>
        </w:tabs>
        <w:spacing w:before="40" w:after="40" w:line="240" w:lineRule="atLeast"/>
        <w:rPr>
          <w:rFonts w:eastAsia="Calibri"/>
          <w:color w:val="000000"/>
          <w:sz w:val="22"/>
          <w:szCs w:val="22"/>
          <w:lang w:val="en-US"/>
        </w:rPr>
      </w:pPr>
      <w:r w:rsidRPr="009D452C">
        <w:rPr>
          <w:rFonts w:eastAsia="Calibri"/>
          <w:color w:val="000000"/>
          <w:sz w:val="22"/>
          <w:szCs w:val="22"/>
          <w:lang w:val="en-US"/>
        </w:rPr>
        <w:t>To pass this unit the evidence that the learner presents for assessment must demonstrate that they have met the required standard specified in the learning outcomes and assessment criteria. The unit will be assessed as pass/refe</w:t>
      </w:r>
      <w:r w:rsidR="00BE2E13" w:rsidRPr="009D452C">
        <w:rPr>
          <w:rFonts w:eastAsia="Calibri"/>
          <w:color w:val="000000"/>
          <w:sz w:val="22"/>
          <w:szCs w:val="22"/>
          <w:lang w:val="en-US"/>
        </w:rPr>
        <w:t>r</w:t>
      </w:r>
      <w:r w:rsidRPr="009D452C">
        <w:rPr>
          <w:rFonts w:eastAsia="Calibri"/>
          <w:color w:val="000000"/>
          <w:sz w:val="22"/>
          <w:szCs w:val="22"/>
          <w:lang w:val="en-US"/>
        </w:rPr>
        <w:t>r</w:t>
      </w:r>
      <w:r w:rsidR="00BE2E13" w:rsidRPr="009D452C">
        <w:rPr>
          <w:rFonts w:eastAsia="Calibri"/>
          <w:color w:val="000000"/>
          <w:sz w:val="22"/>
          <w:szCs w:val="22"/>
          <w:lang w:val="en-US"/>
        </w:rPr>
        <w:t>al</w:t>
      </w:r>
      <w:r w:rsidRPr="009D452C">
        <w:rPr>
          <w:rFonts w:eastAsia="Calibri"/>
          <w:color w:val="000000"/>
          <w:sz w:val="22"/>
          <w:szCs w:val="22"/>
          <w:lang w:val="en-US"/>
        </w:rPr>
        <w:t>.</w:t>
      </w:r>
      <w:r w:rsidR="00F3622A" w:rsidRPr="009D452C">
        <w:rPr>
          <w:rFonts w:eastAsia="Calibri"/>
          <w:color w:val="000000"/>
          <w:sz w:val="22"/>
          <w:szCs w:val="22"/>
          <w:lang w:val="en-US"/>
        </w:rPr>
        <w:br w:type="page"/>
      </w:r>
    </w:p>
    <w:p w14:paraId="5B10A3AD" w14:textId="49FFF05A" w:rsidR="00F3622A" w:rsidRPr="009D452C" w:rsidRDefault="00F3622A" w:rsidP="00F3622A">
      <w:pPr>
        <w:pStyle w:val="Lesson-Title-XY"/>
        <w:pageBreakBefore/>
        <w:spacing w:before="40"/>
        <w:ind w:left="2739" w:hanging="2739"/>
        <w:outlineLvl w:val="0"/>
        <w:rPr>
          <w:rFonts w:ascii="Arial" w:hAnsi="Arial"/>
          <w:noProof w:val="0"/>
          <w:color w:val="F49515"/>
          <w:lang w:val="en-GB" w:eastAsia="en-US"/>
        </w:rPr>
      </w:pPr>
      <w:bookmarkStart w:id="47" w:name="_Toc89776651"/>
      <w:r w:rsidRPr="009D452C">
        <w:rPr>
          <w:rFonts w:ascii="Arial" w:hAnsi="Arial"/>
          <w:noProof w:val="0"/>
          <w:color w:val="F49515"/>
          <w:lang w:val="en-GB" w:eastAsia="en-US"/>
        </w:rPr>
        <w:lastRenderedPageBreak/>
        <w:t xml:space="preserve">Unit </w:t>
      </w:r>
      <w:r w:rsidR="0005422B" w:rsidRPr="009D452C">
        <w:rPr>
          <w:rFonts w:ascii="Arial" w:hAnsi="Arial"/>
          <w:noProof w:val="0"/>
          <w:color w:val="F49515"/>
          <w:lang w:val="en-GB" w:eastAsia="en-US"/>
        </w:rPr>
        <w:t>7</w:t>
      </w:r>
      <w:r w:rsidRPr="009D452C">
        <w:rPr>
          <w:rFonts w:ascii="Arial" w:hAnsi="Arial"/>
          <w:noProof w:val="0"/>
          <w:color w:val="F49515"/>
          <w:lang w:val="en-GB" w:eastAsia="en-US"/>
        </w:rPr>
        <w:t>01</w:t>
      </w:r>
      <w:r w:rsidRPr="009D452C">
        <w:rPr>
          <w:rFonts w:ascii="Arial" w:hAnsi="Arial"/>
          <w:noProof w:val="0"/>
          <w:color w:val="F49515"/>
          <w:lang w:val="en-GB" w:eastAsia="en-US"/>
        </w:rPr>
        <w:tab/>
      </w:r>
      <w:r w:rsidR="0034379F" w:rsidRPr="009D452C">
        <w:rPr>
          <w:rFonts w:ascii="Arial" w:hAnsi="Arial"/>
          <w:noProof w:val="0"/>
          <w:color w:val="F49515"/>
          <w:lang w:val="en-GB" w:eastAsia="en-US"/>
        </w:rPr>
        <w:t>Undertaking Coaching or Mentoring at an Executive or Senior Level</w:t>
      </w:r>
      <w:bookmarkEnd w:id="47"/>
    </w:p>
    <w:tbl>
      <w:tblPr>
        <w:tblStyle w:val="Lesson-IntroBlock-ParaBlock-TableUnitSummary-XY21101"/>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7857C3" w:rsidRPr="001429E0" w14:paraId="6044D43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5DD88138" w14:textId="77777777" w:rsidR="007857C3" w:rsidRPr="009D452C" w:rsidRDefault="007857C3" w:rsidP="007857C3">
            <w:pPr>
              <w:rPr>
                <w:rFonts w:eastAsia="Times New Roman"/>
                <w:color w:val="00000A"/>
                <w:sz w:val="22"/>
              </w:rPr>
            </w:pPr>
            <w:r w:rsidRPr="009D452C">
              <w:rPr>
                <w:rFonts w:eastAsia="Times New Roman"/>
                <w:color w:val="00000A"/>
                <w:sz w:val="2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55E228D2" w14:textId="6AE250D7" w:rsidR="007857C3" w:rsidRPr="009D452C" w:rsidRDefault="00195000" w:rsidP="007857C3">
            <w:pPr>
              <w:cnfStyle w:val="000000000000" w:firstRow="0" w:lastRow="0" w:firstColumn="0" w:lastColumn="0" w:oddVBand="0" w:evenVBand="0" w:oddHBand="0" w:evenHBand="0" w:firstRowFirstColumn="0" w:firstRowLastColumn="0" w:lastRowFirstColumn="0" w:lastRowLastColumn="0"/>
              <w:rPr>
                <w:rFonts w:eastAsia="Times New Roman"/>
                <w:color w:val="000000"/>
                <w:sz w:val="22"/>
              </w:rPr>
            </w:pPr>
            <w:r w:rsidRPr="009D452C">
              <w:rPr>
                <w:rFonts w:eastAsia="Times New Roman"/>
                <w:color w:val="000000"/>
                <w:sz w:val="22"/>
              </w:rPr>
              <w:t>K/617/2911</w:t>
            </w:r>
          </w:p>
        </w:tc>
      </w:tr>
      <w:tr w:rsidR="007857C3" w:rsidRPr="001429E0" w14:paraId="5295863A"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B8DDFE0" w14:textId="3669F505" w:rsidR="007857C3" w:rsidRPr="009D452C" w:rsidRDefault="007857C3" w:rsidP="007857C3">
            <w:pPr>
              <w:rPr>
                <w:rFonts w:eastAsia="Times New Roman"/>
                <w:color w:val="00000A"/>
                <w:sz w:val="22"/>
              </w:rPr>
            </w:pPr>
            <w:r w:rsidRPr="009D452C">
              <w:rPr>
                <w:rFonts w:eastAsia="Times New Roman"/>
                <w:color w:val="00000A"/>
                <w:sz w:val="22"/>
              </w:rPr>
              <w:t>Unit 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1CD2806D" w14:textId="2A3C1B9B" w:rsidR="007857C3" w:rsidRPr="009D452C" w:rsidRDefault="0005422B" w:rsidP="007857C3">
            <w:pPr>
              <w:cnfStyle w:val="000000000000" w:firstRow="0" w:lastRow="0" w:firstColumn="0" w:lastColumn="0" w:oddVBand="0" w:evenVBand="0" w:oddHBand="0" w:evenHBand="0" w:firstRowFirstColumn="0" w:firstRowLastColumn="0" w:lastRowFirstColumn="0" w:lastRowLastColumn="0"/>
              <w:rPr>
                <w:rFonts w:eastAsia="Times New Roman"/>
                <w:color w:val="000000"/>
                <w:sz w:val="22"/>
              </w:rPr>
            </w:pPr>
            <w:r w:rsidRPr="009D452C">
              <w:rPr>
                <w:rFonts w:eastAsia="Times New Roman"/>
                <w:color w:val="000000"/>
                <w:sz w:val="22"/>
              </w:rPr>
              <w:t>7</w:t>
            </w:r>
          </w:p>
        </w:tc>
      </w:tr>
      <w:tr w:rsidR="007857C3" w:rsidRPr="001429E0" w14:paraId="2784D94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D4B347D" w14:textId="77777777" w:rsidR="007857C3" w:rsidRPr="009D452C" w:rsidRDefault="007857C3" w:rsidP="007857C3">
            <w:pPr>
              <w:rPr>
                <w:rFonts w:eastAsia="Times New Roman"/>
                <w:color w:val="00000A"/>
                <w:sz w:val="22"/>
              </w:rPr>
            </w:pPr>
            <w:r w:rsidRPr="009D452C">
              <w:rPr>
                <w:rFonts w:eastAsia="Times New Roman"/>
                <w:color w:val="00000A"/>
                <w:sz w:val="22"/>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9297BF2" w14:textId="75BD7F29" w:rsidR="007857C3" w:rsidRPr="009D452C" w:rsidRDefault="0034379F" w:rsidP="007857C3">
            <w:pPr>
              <w:cnfStyle w:val="000000000000" w:firstRow="0" w:lastRow="0" w:firstColumn="0" w:lastColumn="0" w:oddVBand="0" w:evenVBand="0" w:oddHBand="0" w:evenHBand="0" w:firstRowFirstColumn="0" w:firstRowLastColumn="0" w:lastRowFirstColumn="0" w:lastRowLastColumn="0"/>
              <w:rPr>
                <w:rFonts w:eastAsia="Times New Roman"/>
                <w:color w:val="000000"/>
                <w:sz w:val="22"/>
                <w:lang w:val="en-GB"/>
              </w:rPr>
            </w:pPr>
            <w:r w:rsidRPr="009D452C">
              <w:rPr>
                <w:rFonts w:eastAsia="Times New Roman"/>
                <w:color w:val="000000"/>
                <w:sz w:val="22"/>
              </w:rPr>
              <w:t>4</w:t>
            </w:r>
          </w:p>
        </w:tc>
      </w:tr>
      <w:tr w:rsidR="007857C3" w:rsidRPr="001429E0" w14:paraId="5197553B"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2E8FE430" w14:textId="77777777" w:rsidR="007857C3" w:rsidRPr="009D452C" w:rsidRDefault="007857C3" w:rsidP="007857C3">
            <w:pPr>
              <w:rPr>
                <w:rFonts w:eastAsia="Times New Roman"/>
                <w:color w:val="00000A"/>
                <w:sz w:val="22"/>
              </w:rPr>
            </w:pPr>
            <w:r w:rsidRPr="009D452C">
              <w:rPr>
                <w:rFonts w:eastAsia="Times New Roman"/>
                <w:color w:val="00000A"/>
                <w:sz w:val="22"/>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6131E126" w14:textId="3E130C85" w:rsidR="007857C3" w:rsidRPr="009D452C" w:rsidRDefault="00CA0FA3" w:rsidP="007857C3">
            <w:pPr>
              <w:cnfStyle w:val="000000000000" w:firstRow="0" w:lastRow="0" w:firstColumn="0" w:lastColumn="0" w:oddVBand="0" w:evenVBand="0" w:oddHBand="0" w:evenHBand="0" w:firstRowFirstColumn="0" w:firstRowLastColumn="0" w:lastRowFirstColumn="0" w:lastRowLastColumn="0"/>
              <w:rPr>
                <w:rFonts w:eastAsia="Times New Roman"/>
                <w:color w:val="000000"/>
                <w:sz w:val="22"/>
              </w:rPr>
            </w:pPr>
            <w:r w:rsidRPr="009D452C">
              <w:rPr>
                <w:rFonts w:eastAsia="Times New Roman"/>
                <w:color w:val="000000"/>
                <w:sz w:val="22"/>
              </w:rPr>
              <w:t>1</w:t>
            </w:r>
            <w:r w:rsidR="0034379F" w:rsidRPr="009D452C">
              <w:rPr>
                <w:rFonts w:eastAsia="Times New Roman"/>
                <w:color w:val="000000"/>
                <w:sz w:val="22"/>
              </w:rPr>
              <w:t>2</w:t>
            </w:r>
          </w:p>
        </w:tc>
      </w:tr>
      <w:tr w:rsidR="007857C3" w:rsidRPr="001429E0" w14:paraId="64F630E3" w14:textId="77777777" w:rsidTr="007857C3">
        <w:tc>
          <w:tcPr>
            <w:cnfStyle w:val="001000000000" w:firstRow="0" w:lastRow="0" w:firstColumn="1" w:lastColumn="0" w:oddVBand="0" w:evenVBand="0" w:oddHBand="0" w:evenHBand="0" w:firstRowFirstColumn="0" w:firstRowLastColumn="0" w:lastRowFirstColumn="0" w:lastRowLastColumn="0"/>
            <w:tcW w:w="2698" w:type="dxa"/>
            <w:tcBorders>
              <w:bottom w:val="single" w:sz="36" w:space="0" w:color="FFFFFF"/>
            </w:tcBorders>
            <w:shd w:val="clear" w:color="auto" w:fill="FEE99C"/>
            <w:vAlign w:val="center"/>
          </w:tcPr>
          <w:p w14:paraId="35AD9DE3" w14:textId="77777777" w:rsidR="007857C3" w:rsidRPr="009D452C" w:rsidRDefault="007857C3" w:rsidP="007857C3">
            <w:pPr>
              <w:keepNext/>
              <w:rPr>
                <w:rFonts w:eastAsia="Times New Roman"/>
                <w:color w:val="00000A"/>
                <w:sz w:val="22"/>
              </w:rPr>
            </w:pPr>
            <w:r w:rsidRPr="009D452C">
              <w:rPr>
                <w:rFonts w:eastAsia="Times New Roman"/>
                <w:color w:val="00000A"/>
                <w:sz w:val="22"/>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608EE50E" w14:textId="30DC504D" w:rsidR="007857C3" w:rsidRPr="009D452C" w:rsidRDefault="0034379F" w:rsidP="0017471A">
            <w:pPr>
              <w:cnfStyle w:val="000000000000" w:firstRow="0" w:lastRow="0" w:firstColumn="0" w:lastColumn="0" w:oddVBand="0" w:evenVBand="0" w:oddHBand="0" w:evenHBand="0" w:firstRowFirstColumn="0" w:firstRowLastColumn="0" w:lastRowFirstColumn="0" w:lastRowLastColumn="0"/>
              <w:rPr>
                <w:rFonts w:eastAsia="Times New Roman"/>
                <w:color w:val="000000"/>
                <w:sz w:val="22"/>
              </w:rPr>
            </w:pPr>
            <w:r w:rsidRPr="009D452C">
              <w:rPr>
                <w:rFonts w:eastAsia="Times New Roman"/>
                <w:color w:val="000000"/>
                <w:sz w:val="22"/>
              </w:rPr>
              <w:t xml:space="preserve">This unit aims for the learner to undertake a minimum of 20 hours of effective coaching or mentoring at an executive or senior level </w:t>
            </w:r>
            <w:r w:rsidR="0017471A" w:rsidRPr="009D452C">
              <w:rPr>
                <w:rFonts w:eastAsia="Times New Roman"/>
                <w:color w:val="000000"/>
                <w:sz w:val="22"/>
              </w:rPr>
              <w:t>with a</w:t>
            </w:r>
            <w:r w:rsidRPr="009D452C">
              <w:rPr>
                <w:rFonts w:eastAsia="Times New Roman"/>
                <w:color w:val="000000"/>
                <w:sz w:val="22"/>
              </w:rPr>
              <w:t xml:space="preserve"> minimum of 2 and maximum of 3 individuals</w:t>
            </w:r>
          </w:p>
        </w:tc>
      </w:tr>
    </w:tbl>
    <w:p w14:paraId="283CFF41" w14:textId="77777777" w:rsidR="007857C3" w:rsidRPr="009D452C" w:rsidRDefault="007857C3" w:rsidP="007C0B87">
      <w:pPr>
        <w:keepNext/>
        <w:pBdr>
          <w:top w:val="single" w:sz="6" w:space="8" w:color="00000A"/>
        </w:pBdr>
        <w:tabs>
          <w:tab w:val="clear" w:pos="2694"/>
        </w:tabs>
        <w:spacing w:before="40" w:after="40" w:line="240" w:lineRule="atLeast"/>
        <w:ind w:left="29"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Learning outcome (LO 1)</w:t>
      </w:r>
    </w:p>
    <w:p w14:paraId="2D9F48EB" w14:textId="1E7A5552" w:rsidR="007857C3" w:rsidRPr="009D452C" w:rsidRDefault="007857C3"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will:</w:t>
      </w:r>
    </w:p>
    <w:p w14:paraId="4B829F37" w14:textId="62374E37" w:rsidR="0034379F" w:rsidRPr="009D452C" w:rsidRDefault="00C46D32" w:rsidP="00CC402F">
      <w:pPr>
        <w:pStyle w:val="EducationalObjective-EnablingObjective-XY"/>
        <w:spacing w:line="240" w:lineRule="atLeast"/>
        <w:rPr>
          <w:rFonts w:eastAsiaTheme="minorHAnsi" w:cs="Arial"/>
        </w:rPr>
      </w:pPr>
      <w:r w:rsidRPr="009D452C">
        <w:rPr>
          <w:rFonts w:eastAsiaTheme="minorHAnsi" w:cs="Arial"/>
        </w:rPr>
        <w:t>1</w:t>
      </w:r>
      <w:r w:rsidR="007857C3" w:rsidRPr="009D452C">
        <w:rPr>
          <w:rFonts w:eastAsiaTheme="minorHAnsi" w:cs="Arial"/>
        </w:rPr>
        <w:tab/>
      </w:r>
      <w:r w:rsidR="0034379F" w:rsidRPr="009D452C">
        <w:rPr>
          <w:rFonts w:eastAsiaTheme="minorHAnsi" w:cs="Arial"/>
        </w:rPr>
        <w:t>Be able to agree and establish a contract to coach or mentor individuals at an executive or senior level</w:t>
      </w:r>
    </w:p>
    <w:p w14:paraId="7EC08237" w14:textId="77777777" w:rsidR="00CC402F" w:rsidRPr="009D452C" w:rsidRDefault="00CC402F" w:rsidP="007C0B87">
      <w:pPr>
        <w:pStyle w:val="EducationalObjective-EnablingObjective-XY"/>
        <w:spacing w:line="240" w:lineRule="atLeast"/>
        <w:rPr>
          <w:rFonts w:eastAsiaTheme="minorHAnsi" w:cs="Arial"/>
        </w:rPr>
      </w:pPr>
    </w:p>
    <w:p w14:paraId="1BE5FCA5" w14:textId="543D584E" w:rsidR="007857C3" w:rsidRPr="009D452C" w:rsidRDefault="007857C3" w:rsidP="007C0B87">
      <w:pPr>
        <w:keepNext/>
        <w:tabs>
          <w:tab w:val="clear" w:pos="2694"/>
        </w:tabs>
        <w:spacing w:before="40" w:after="40" w:line="240" w:lineRule="atLeast"/>
        <w:ind w:left="29" w:right="6059"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Assessment criteria</w:t>
      </w:r>
    </w:p>
    <w:p w14:paraId="3C938EC4" w14:textId="77777777" w:rsidR="007857C3" w:rsidRPr="009D452C" w:rsidRDefault="007857C3" w:rsidP="007C0B87">
      <w:pPr>
        <w:keepNext/>
        <w:tabs>
          <w:tab w:val="clear" w:pos="2694"/>
        </w:tabs>
        <w:spacing w:before="40" w:after="40" w:line="240" w:lineRule="atLeast"/>
        <w:ind w:left="29" w:hanging="10"/>
        <w:rPr>
          <w:rFonts w:eastAsia="Times New Roman"/>
          <w:b/>
          <w:color w:val="3B3C42"/>
          <w:sz w:val="22"/>
          <w:szCs w:val="28"/>
          <w:lang w:eastAsia="en-GB"/>
        </w:rPr>
      </w:pPr>
      <w:r w:rsidRPr="009D452C">
        <w:rPr>
          <w:rFonts w:eastAsia="Times New Roman"/>
          <w:b/>
          <w:color w:val="3B3C42"/>
          <w:sz w:val="22"/>
          <w:szCs w:val="28"/>
          <w:lang w:eastAsia="en-GB"/>
        </w:rPr>
        <w:t>The learner can:</w:t>
      </w:r>
    </w:p>
    <w:p w14:paraId="02D490EA" w14:textId="35E2C3CB" w:rsidR="00FB6C53" w:rsidRPr="009D452C" w:rsidRDefault="00FB6C53" w:rsidP="007C0B87">
      <w:pPr>
        <w:pStyle w:val="EducationalObjective-EnablingObjective-XY"/>
        <w:spacing w:line="240" w:lineRule="atLeast"/>
        <w:rPr>
          <w:rFonts w:eastAsiaTheme="minorHAnsi" w:cs="Arial"/>
        </w:rPr>
      </w:pPr>
      <w:r w:rsidRPr="009D452C">
        <w:rPr>
          <w:rFonts w:eastAsiaTheme="minorHAnsi" w:cs="Arial"/>
        </w:rPr>
        <w:t>1.1</w:t>
      </w:r>
      <w:r w:rsidRPr="009D452C">
        <w:rPr>
          <w:rFonts w:eastAsiaTheme="minorHAnsi" w:cs="Arial"/>
        </w:rPr>
        <w:tab/>
      </w:r>
      <w:r w:rsidR="0034379F" w:rsidRPr="009D452C">
        <w:rPr>
          <w:rFonts w:eastAsiaTheme="minorHAnsi" w:cs="Arial"/>
        </w:rPr>
        <w:t>Agree and establish a coaching or mentoring contract that meets individual and stakeholder requirements at an executive or senior level</w:t>
      </w:r>
    </w:p>
    <w:p w14:paraId="286ADA5F" w14:textId="7A7A8DA9" w:rsidR="00FB6C53" w:rsidRPr="009D452C" w:rsidRDefault="00FB6C53" w:rsidP="00CC402F">
      <w:pPr>
        <w:pStyle w:val="EducationalObjective-EnablingObjective-XY"/>
        <w:spacing w:line="240" w:lineRule="atLeast"/>
        <w:rPr>
          <w:rFonts w:eastAsiaTheme="minorHAnsi" w:cs="Arial"/>
        </w:rPr>
      </w:pPr>
      <w:r w:rsidRPr="009D452C">
        <w:rPr>
          <w:rFonts w:eastAsiaTheme="minorHAnsi" w:cs="Arial"/>
        </w:rPr>
        <w:t>1.2</w:t>
      </w:r>
      <w:r w:rsidRPr="009D452C">
        <w:rPr>
          <w:rFonts w:eastAsiaTheme="minorHAnsi" w:cs="Arial"/>
        </w:rPr>
        <w:tab/>
      </w:r>
      <w:r w:rsidR="0034379F" w:rsidRPr="009D452C">
        <w:rPr>
          <w:rFonts w:eastAsiaTheme="minorHAnsi" w:cs="Arial"/>
        </w:rPr>
        <w:t>Establish and build effective coaching or mentoring relationships with individuals at an executive or senior level</w:t>
      </w:r>
    </w:p>
    <w:p w14:paraId="4A998FBE" w14:textId="77777777" w:rsidR="00CC402F" w:rsidRPr="009D452C" w:rsidRDefault="00CC402F" w:rsidP="007C0B87">
      <w:pPr>
        <w:pStyle w:val="EducationalObjective-EnablingObjective-XY"/>
        <w:spacing w:line="240" w:lineRule="atLeast"/>
        <w:rPr>
          <w:rFonts w:eastAsiaTheme="minorHAnsi" w:cs="Arial"/>
        </w:rPr>
      </w:pPr>
    </w:p>
    <w:p w14:paraId="27334BA8" w14:textId="77777777" w:rsidR="007857C3" w:rsidRPr="009D452C" w:rsidRDefault="007857C3" w:rsidP="007C0B87">
      <w:pPr>
        <w:pStyle w:val="Lesson-Topic-Title-XY"/>
        <w:spacing w:before="40" w:after="40" w:line="240" w:lineRule="atLeast"/>
        <w:rPr>
          <w:rFonts w:ascii="Arial" w:hAnsi="Arial" w:cs="Arial"/>
        </w:rPr>
      </w:pPr>
      <w:r w:rsidRPr="009D452C">
        <w:rPr>
          <w:rFonts w:ascii="Arial" w:hAnsi="Arial" w:cs="Arial"/>
        </w:rPr>
        <w:t xml:space="preserve">Depth </w:t>
      </w:r>
    </w:p>
    <w:p w14:paraId="55C8A6F8" w14:textId="2DA5D198" w:rsidR="0034379F" w:rsidRPr="009D452C" w:rsidRDefault="00FB6C53" w:rsidP="007C0B87">
      <w:pPr>
        <w:pStyle w:val="EducationalObjective-EnablingObjective-XY"/>
        <w:spacing w:line="240" w:lineRule="atLeast"/>
        <w:rPr>
          <w:rFonts w:eastAsiaTheme="minorHAnsi" w:cs="Arial"/>
        </w:rPr>
      </w:pPr>
      <w:r w:rsidRPr="009D452C">
        <w:rPr>
          <w:rFonts w:eastAsiaTheme="minorHAnsi" w:cs="Arial"/>
        </w:rPr>
        <w:t>1.1</w:t>
      </w:r>
      <w:r w:rsidRPr="009D452C">
        <w:rPr>
          <w:rFonts w:eastAsiaTheme="minorHAnsi" w:cs="Arial"/>
        </w:rPr>
        <w:tab/>
      </w:r>
      <w:r w:rsidR="0034379F" w:rsidRPr="009D452C">
        <w:rPr>
          <w:rFonts w:eastAsiaTheme="minorHAnsi" w:cs="Arial"/>
        </w:rPr>
        <w:t>Practical application of the contracting process (</w:t>
      </w:r>
      <w:r w:rsidR="0012772D" w:rsidRPr="009D452C">
        <w:rPr>
          <w:rFonts w:eastAsiaTheme="minorHAnsi" w:cs="Arial"/>
        </w:rPr>
        <w:t>e.g.,</w:t>
      </w:r>
      <w:r w:rsidR="0034379F" w:rsidRPr="009D452C">
        <w:rPr>
          <w:rFonts w:eastAsiaTheme="minorHAnsi" w:cs="Arial"/>
        </w:rPr>
        <w:t xml:space="preserve"> individual, peer and group).</w:t>
      </w:r>
    </w:p>
    <w:p w14:paraId="0DBA6EDC" w14:textId="4D668358" w:rsidR="0034379F" w:rsidRPr="009D452C" w:rsidRDefault="0034379F"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Mutually agreeable contract that details commitment and expectations of all stakeholders (</w:t>
      </w:r>
      <w:r w:rsidR="0012772D" w:rsidRPr="009D452C">
        <w:rPr>
          <w:rFonts w:ascii="Arial" w:eastAsia="Calibri" w:hAnsi="Arial" w:cs="Arial"/>
          <w:color w:val="000000"/>
        </w:rPr>
        <w:t>e.g.,</w:t>
      </w:r>
      <w:r w:rsidRPr="009D452C">
        <w:rPr>
          <w:rFonts w:ascii="Arial" w:eastAsia="Calibri" w:hAnsi="Arial" w:cs="Arial"/>
          <w:color w:val="000000"/>
        </w:rPr>
        <w:t xml:space="preserve"> other individuals within the </w:t>
      </w:r>
      <w:proofErr w:type="spellStart"/>
      <w:r w:rsidRPr="009D452C">
        <w:rPr>
          <w:rFonts w:ascii="Arial" w:eastAsia="Calibri" w:hAnsi="Arial" w:cs="Arial"/>
          <w:color w:val="000000"/>
        </w:rPr>
        <w:t>organisation</w:t>
      </w:r>
      <w:proofErr w:type="spellEnd"/>
      <w:r w:rsidRPr="009D452C">
        <w:rPr>
          <w:rFonts w:ascii="Arial" w:eastAsia="Calibri" w:hAnsi="Arial" w:cs="Arial"/>
          <w:color w:val="000000"/>
        </w:rPr>
        <w:t>) and intended outcomes.</w:t>
      </w:r>
    </w:p>
    <w:p w14:paraId="443B9D94" w14:textId="77777777" w:rsidR="0034379F" w:rsidRPr="009D452C" w:rsidRDefault="0034379F"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 xml:space="preserve">Needs and goals of individuals set within their own </w:t>
      </w:r>
      <w:proofErr w:type="spellStart"/>
      <w:r w:rsidRPr="009D452C">
        <w:rPr>
          <w:rFonts w:ascii="Arial" w:eastAsia="Calibri" w:hAnsi="Arial" w:cs="Arial"/>
          <w:color w:val="000000"/>
        </w:rPr>
        <w:t>organisational</w:t>
      </w:r>
      <w:proofErr w:type="spellEnd"/>
      <w:r w:rsidRPr="009D452C">
        <w:rPr>
          <w:rFonts w:ascii="Arial" w:eastAsia="Calibri" w:hAnsi="Arial" w:cs="Arial"/>
          <w:color w:val="000000"/>
        </w:rPr>
        <w:t xml:space="preserve"> context.</w:t>
      </w:r>
    </w:p>
    <w:p w14:paraId="1E555BA8" w14:textId="158E9D8B" w:rsidR="0034379F" w:rsidRPr="009D452C" w:rsidRDefault="0034379F"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Process and tools for goal identification and setting (</w:t>
      </w:r>
      <w:r w:rsidR="0012772D" w:rsidRPr="009D452C">
        <w:rPr>
          <w:rFonts w:ascii="Arial" w:eastAsia="Calibri" w:hAnsi="Arial" w:cs="Arial"/>
          <w:color w:val="000000"/>
        </w:rPr>
        <w:t>e.g.,</w:t>
      </w:r>
      <w:r w:rsidRPr="009D452C">
        <w:rPr>
          <w:rFonts w:ascii="Arial" w:eastAsia="Calibri" w:hAnsi="Arial" w:cs="Arial"/>
          <w:color w:val="000000"/>
        </w:rPr>
        <w:t xml:space="preserve"> learning styles, SWOT, 180</w:t>
      </w:r>
      <w:r w:rsidRPr="009D452C">
        <w:rPr>
          <w:rFonts w:ascii="Arial" w:eastAsia="Calibri" w:hAnsi="Arial" w:cs="Arial" w:hint="eastAsia"/>
          <w:color w:val="000000"/>
        </w:rPr>
        <w:t>°</w:t>
      </w:r>
      <w:r w:rsidRPr="009D452C">
        <w:rPr>
          <w:rFonts w:ascii="Arial" w:eastAsia="Calibri" w:hAnsi="Arial" w:cs="Arial"/>
          <w:color w:val="000000"/>
        </w:rPr>
        <w:t xml:space="preserve"> feedback, competency measures, etc.)</w:t>
      </w:r>
      <w:r w:rsidR="006C2F08" w:rsidRPr="009D452C">
        <w:rPr>
          <w:rFonts w:ascii="Arial" w:eastAsia="Calibri" w:hAnsi="Arial" w:cs="Arial"/>
          <w:color w:val="000000"/>
        </w:rPr>
        <w:t>.</w:t>
      </w:r>
      <w:r w:rsidRPr="009D452C">
        <w:rPr>
          <w:rFonts w:ascii="Arial" w:eastAsia="Calibri" w:hAnsi="Arial" w:cs="Arial"/>
          <w:color w:val="000000"/>
        </w:rPr>
        <w:t xml:space="preserve"> </w:t>
      </w:r>
    </w:p>
    <w:p w14:paraId="2FB9CAA8" w14:textId="4C28C723" w:rsidR="0034379F" w:rsidRPr="009D452C" w:rsidRDefault="00FB6C53" w:rsidP="007C0B87">
      <w:pPr>
        <w:pStyle w:val="EducationalObjective-EnablingObjective-XY"/>
        <w:spacing w:line="240" w:lineRule="atLeast"/>
        <w:rPr>
          <w:rFonts w:eastAsiaTheme="minorHAnsi" w:cs="Arial"/>
        </w:rPr>
      </w:pPr>
      <w:r w:rsidRPr="009D452C">
        <w:rPr>
          <w:rFonts w:eastAsiaTheme="minorHAnsi" w:cs="Arial"/>
        </w:rPr>
        <w:t>1.2</w:t>
      </w:r>
      <w:r w:rsidRPr="009D452C">
        <w:rPr>
          <w:rFonts w:eastAsiaTheme="minorHAnsi" w:cs="Arial"/>
        </w:rPr>
        <w:tab/>
      </w:r>
      <w:r w:rsidR="0034379F" w:rsidRPr="009D452C">
        <w:rPr>
          <w:rFonts w:eastAsiaTheme="minorHAnsi" w:cs="Arial"/>
        </w:rPr>
        <w:t>The nature of coaching or mentoring relationships at an executive or senior level.</w:t>
      </w:r>
    </w:p>
    <w:p w14:paraId="05A04FA0" w14:textId="77777777" w:rsidR="0034379F" w:rsidRPr="009D452C" w:rsidRDefault="0034379F"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Importance of coach</w:t>
      </w:r>
      <w:r w:rsidRPr="009D452C">
        <w:rPr>
          <w:rFonts w:ascii="Arial" w:eastAsia="Calibri" w:hAnsi="Arial" w:cs="Arial" w:hint="eastAsia"/>
          <w:color w:val="000000"/>
        </w:rPr>
        <w:t>’</w:t>
      </w:r>
      <w:r w:rsidRPr="009D452C">
        <w:rPr>
          <w:rFonts w:ascii="Arial" w:eastAsia="Calibri" w:hAnsi="Arial" w:cs="Arial"/>
          <w:color w:val="000000"/>
        </w:rPr>
        <w:t>s credibility, trust, confidentiality, duty of care and boundaries.</w:t>
      </w:r>
    </w:p>
    <w:p w14:paraId="10DB9322" w14:textId="20915AB2" w:rsidR="0034379F" w:rsidRPr="009D452C" w:rsidRDefault="0034379F" w:rsidP="00CC402F">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Commitment and expectations of all stakeholders and intended outcomes.</w:t>
      </w:r>
    </w:p>
    <w:p w14:paraId="03513343" w14:textId="77777777" w:rsidR="00CC402F" w:rsidRPr="009D452C" w:rsidRDefault="00CC402F" w:rsidP="007C0B87">
      <w:pPr>
        <w:pStyle w:val="TitledBlock-ParaBlockindent-RichTextnumbered-XY"/>
        <w:spacing w:before="40" w:after="40" w:line="240" w:lineRule="atLeast"/>
        <w:ind w:firstLine="0"/>
        <w:rPr>
          <w:rFonts w:ascii="Arial" w:eastAsia="Calibri" w:hAnsi="Arial" w:cs="Arial"/>
          <w:color w:val="000000"/>
        </w:rPr>
      </w:pPr>
    </w:p>
    <w:p w14:paraId="3C31F9BE" w14:textId="77777777" w:rsidR="007857C3" w:rsidRPr="009D452C" w:rsidRDefault="007857C3" w:rsidP="007C0B87">
      <w:pPr>
        <w:pStyle w:val="Lesson-Topic-Title-XY"/>
        <w:spacing w:before="40" w:after="40" w:line="240" w:lineRule="atLeast"/>
        <w:rPr>
          <w:rFonts w:ascii="Arial" w:hAnsi="Arial" w:cs="Arial"/>
        </w:rPr>
      </w:pPr>
      <w:r w:rsidRPr="009D452C">
        <w:rPr>
          <w:rFonts w:ascii="Arial" w:hAnsi="Arial" w:cs="Arial"/>
        </w:rPr>
        <w:t>Assessment guidance</w:t>
      </w:r>
    </w:p>
    <w:p w14:paraId="0B908DE6" w14:textId="77777777" w:rsidR="007857C3" w:rsidRPr="009D452C" w:rsidRDefault="007857C3"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must:</w:t>
      </w:r>
    </w:p>
    <w:p w14:paraId="586F6BD3" w14:textId="1B3EA50E" w:rsidR="00424EF1" w:rsidRPr="009D452C" w:rsidRDefault="00FB6C53" w:rsidP="007C0B87">
      <w:pPr>
        <w:pStyle w:val="EducationalObjective-EnablingObjective-XY"/>
        <w:spacing w:line="240" w:lineRule="atLeast"/>
        <w:rPr>
          <w:rFonts w:eastAsiaTheme="minorHAnsi" w:cs="Arial"/>
        </w:rPr>
      </w:pPr>
      <w:r w:rsidRPr="009D452C">
        <w:rPr>
          <w:rFonts w:eastAsiaTheme="minorHAnsi" w:cs="Arial"/>
        </w:rPr>
        <w:t>1.1</w:t>
      </w:r>
      <w:r w:rsidRPr="009D452C">
        <w:rPr>
          <w:rFonts w:eastAsiaTheme="minorHAnsi" w:cs="Arial"/>
        </w:rPr>
        <w:tab/>
      </w:r>
      <w:r w:rsidR="0034379F" w:rsidRPr="009D452C">
        <w:rPr>
          <w:rFonts w:eastAsiaTheme="minorHAnsi" w:cs="Arial"/>
        </w:rPr>
        <w:t xml:space="preserve">Provide evidence of how a mutually agreeable coaching or mentoring contract has been agreed and established which meets individual and stakeholder requirements at an executive or senior level. Provide evidence about how this has been captured and how needs and goals of individuals have been agreed and set within their own </w:t>
      </w:r>
      <w:proofErr w:type="spellStart"/>
      <w:r w:rsidR="0034379F" w:rsidRPr="009D452C">
        <w:rPr>
          <w:rFonts w:eastAsiaTheme="minorHAnsi" w:cs="Arial"/>
        </w:rPr>
        <w:lastRenderedPageBreak/>
        <w:t>organisational</w:t>
      </w:r>
      <w:proofErr w:type="spellEnd"/>
      <w:r w:rsidR="0034379F" w:rsidRPr="009D452C">
        <w:rPr>
          <w:rFonts w:eastAsiaTheme="minorHAnsi" w:cs="Arial"/>
        </w:rPr>
        <w:t xml:space="preserve"> context by exploring where the client is now and where they want to be in relation to their goals.  This can be supported through use of tools and processes (</w:t>
      </w:r>
      <w:r w:rsidR="0012772D" w:rsidRPr="009D452C">
        <w:rPr>
          <w:rFonts w:eastAsiaTheme="minorHAnsi" w:cs="Arial"/>
        </w:rPr>
        <w:t>e.g.,</w:t>
      </w:r>
      <w:r w:rsidR="0034379F" w:rsidRPr="009D452C">
        <w:rPr>
          <w:rFonts w:eastAsiaTheme="minorHAnsi" w:cs="Arial"/>
        </w:rPr>
        <w:t xml:space="preserve"> learning styles, SWOT, 180° feedback, competency measures, etc.)</w:t>
      </w:r>
      <w:r w:rsidR="006C2F08" w:rsidRPr="009D452C">
        <w:rPr>
          <w:rFonts w:eastAsiaTheme="minorHAnsi" w:cs="Arial"/>
        </w:rPr>
        <w:t>.</w:t>
      </w:r>
    </w:p>
    <w:p w14:paraId="1C80CDD3" w14:textId="6D4F32D0" w:rsidR="00FB6C53" w:rsidRPr="009D452C" w:rsidRDefault="00FB6C53" w:rsidP="00CC402F">
      <w:pPr>
        <w:pStyle w:val="EducationalObjective-EnablingObjective-XY"/>
        <w:spacing w:line="240" w:lineRule="atLeast"/>
        <w:rPr>
          <w:rFonts w:eastAsiaTheme="minorHAnsi" w:cs="Arial"/>
        </w:rPr>
      </w:pPr>
      <w:r w:rsidRPr="009D452C">
        <w:rPr>
          <w:rFonts w:eastAsiaTheme="minorHAnsi" w:cs="Arial"/>
        </w:rPr>
        <w:t>1.2</w:t>
      </w:r>
      <w:r w:rsidRPr="009D452C">
        <w:rPr>
          <w:rFonts w:eastAsiaTheme="minorHAnsi" w:cs="Arial"/>
        </w:rPr>
        <w:tab/>
      </w:r>
      <w:r w:rsidR="0034379F" w:rsidRPr="009D452C">
        <w:rPr>
          <w:rFonts w:eastAsiaTheme="minorHAnsi" w:cs="Arial"/>
        </w:rPr>
        <w:t xml:space="preserve">Discuss and provide evidence of building relationships with a minimum of 2 or maximum of 3 clients at an executive or senior level.  Ensure that the nature and purpose of the coaching or mentoring </w:t>
      </w:r>
      <w:proofErr w:type="spellStart"/>
      <w:r w:rsidR="0034379F" w:rsidRPr="009D452C">
        <w:rPr>
          <w:rFonts w:eastAsiaTheme="minorHAnsi" w:cs="Arial"/>
        </w:rPr>
        <w:t>programmes</w:t>
      </w:r>
      <w:proofErr w:type="spellEnd"/>
      <w:r w:rsidR="0034379F" w:rsidRPr="009D452C">
        <w:rPr>
          <w:rFonts w:eastAsiaTheme="minorHAnsi" w:cs="Arial"/>
        </w:rPr>
        <w:t xml:space="preserve"> are discussed along with how sessions have been initiated and planned.  Consider the importance of the learner’s credibility as a coach, trust, confidentiality, duty of care and boundaries.</w:t>
      </w:r>
    </w:p>
    <w:p w14:paraId="125D46EF" w14:textId="77777777" w:rsidR="00CC402F" w:rsidRPr="009D452C" w:rsidRDefault="00CC402F" w:rsidP="007C0B87">
      <w:pPr>
        <w:pStyle w:val="EducationalObjective-EnablingObjective-XY"/>
        <w:spacing w:line="240" w:lineRule="atLeast"/>
        <w:rPr>
          <w:rFonts w:eastAsiaTheme="minorHAnsi" w:cs="Arial"/>
        </w:rPr>
      </w:pPr>
    </w:p>
    <w:p w14:paraId="12AC9812" w14:textId="77777777" w:rsidR="007857C3" w:rsidRPr="009D452C" w:rsidRDefault="007857C3" w:rsidP="007C0B87">
      <w:pPr>
        <w:pStyle w:val="Lesson-Topic-Title-XY"/>
        <w:spacing w:before="40" w:after="40" w:line="240" w:lineRule="atLeast"/>
        <w:rPr>
          <w:rFonts w:ascii="Arial" w:hAnsi="Arial" w:cs="Arial"/>
        </w:rPr>
      </w:pPr>
      <w:r w:rsidRPr="009D452C">
        <w:rPr>
          <w:rFonts w:ascii="Arial" w:hAnsi="Arial" w:cs="Arial"/>
        </w:rPr>
        <w:t>Learning outcome (LO 2)</w:t>
      </w:r>
    </w:p>
    <w:p w14:paraId="392292FE" w14:textId="77777777" w:rsidR="007857C3" w:rsidRPr="009D452C" w:rsidRDefault="007857C3"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will:</w:t>
      </w:r>
    </w:p>
    <w:p w14:paraId="74737238" w14:textId="1F76EB8F" w:rsidR="00655BE0" w:rsidRPr="009D452C" w:rsidRDefault="007857C3" w:rsidP="00CC402F">
      <w:pPr>
        <w:pStyle w:val="EducationalObjective-EnablingObjective-XY"/>
        <w:spacing w:line="240" w:lineRule="atLeast"/>
        <w:rPr>
          <w:rFonts w:eastAsiaTheme="minorHAnsi" w:cs="Arial"/>
        </w:rPr>
      </w:pPr>
      <w:r w:rsidRPr="009D452C">
        <w:rPr>
          <w:rFonts w:eastAsiaTheme="minorHAnsi" w:cs="Arial"/>
        </w:rPr>
        <w:t>2</w:t>
      </w:r>
      <w:r w:rsidRPr="009D452C">
        <w:rPr>
          <w:rFonts w:eastAsiaTheme="minorHAnsi" w:cs="Arial"/>
        </w:rPr>
        <w:tab/>
      </w:r>
      <w:r w:rsidR="0034379F" w:rsidRPr="009D452C">
        <w:rPr>
          <w:rFonts w:eastAsiaTheme="minorHAnsi" w:cs="Arial"/>
        </w:rPr>
        <w:t>Be able to plan, deliver and review 20 hours of coaching or mentoring at an executive or senior level with a minimum of 2 and a maximum of 3 individuals</w:t>
      </w:r>
    </w:p>
    <w:p w14:paraId="30379149" w14:textId="77777777" w:rsidR="00CC402F" w:rsidRPr="009D452C" w:rsidRDefault="00CC402F" w:rsidP="007C0B87">
      <w:pPr>
        <w:pStyle w:val="EducationalObjective-EnablingObjective-XY"/>
        <w:spacing w:line="240" w:lineRule="atLeast"/>
        <w:rPr>
          <w:rFonts w:eastAsiaTheme="minorHAnsi" w:cs="Arial"/>
        </w:rPr>
      </w:pPr>
    </w:p>
    <w:p w14:paraId="3E1F1058" w14:textId="0E8A8DED" w:rsidR="007857C3" w:rsidRPr="009D452C" w:rsidRDefault="00DE2DFD" w:rsidP="007C0B87">
      <w:pPr>
        <w:pStyle w:val="EducationalObjective-EnablingObjective-XY"/>
        <w:spacing w:line="240" w:lineRule="atLeast"/>
        <w:rPr>
          <w:rFonts w:cs="Arial"/>
          <w:b/>
          <w:bCs/>
          <w:color w:val="F49515"/>
          <w:sz w:val="26"/>
          <w:szCs w:val="26"/>
          <w:lang w:eastAsia="en-GB"/>
        </w:rPr>
      </w:pPr>
      <w:r w:rsidRPr="009D452C">
        <w:rPr>
          <w:rFonts w:cs="Arial"/>
          <w:b/>
          <w:bCs/>
          <w:color w:val="F49515"/>
          <w:sz w:val="26"/>
          <w:szCs w:val="26"/>
          <w:lang w:eastAsia="en-GB"/>
        </w:rPr>
        <w:t>Assessment criteria</w:t>
      </w:r>
    </w:p>
    <w:p w14:paraId="73A6C8D6" w14:textId="12305127" w:rsidR="007857C3" w:rsidRPr="009D452C" w:rsidRDefault="007857C3" w:rsidP="007C0B87">
      <w:pPr>
        <w:keepNext/>
        <w:tabs>
          <w:tab w:val="clear" w:pos="2694"/>
        </w:tabs>
        <w:spacing w:before="40" w:after="40" w:line="240" w:lineRule="atLeast"/>
        <w:ind w:left="29" w:hanging="10"/>
        <w:rPr>
          <w:rFonts w:eastAsia="Times New Roman"/>
          <w:b/>
          <w:color w:val="3B3C42"/>
          <w:sz w:val="22"/>
          <w:szCs w:val="24"/>
          <w:lang w:eastAsia="en-GB"/>
        </w:rPr>
      </w:pPr>
      <w:r w:rsidRPr="009D452C">
        <w:rPr>
          <w:rFonts w:eastAsia="Times New Roman"/>
          <w:b/>
          <w:color w:val="3B3C42"/>
          <w:sz w:val="22"/>
          <w:szCs w:val="28"/>
          <w:lang w:eastAsia="en-GB"/>
        </w:rPr>
        <w:t>The learner can:</w:t>
      </w:r>
    </w:p>
    <w:p w14:paraId="28CF1B77" w14:textId="0AD5625C" w:rsidR="008173AD" w:rsidRPr="009D452C" w:rsidRDefault="008173AD" w:rsidP="007C0B87">
      <w:pPr>
        <w:pStyle w:val="EducationalObjective-EnablingObjective-XY"/>
        <w:spacing w:line="240" w:lineRule="atLeast"/>
        <w:rPr>
          <w:rFonts w:eastAsiaTheme="minorHAnsi" w:cs="Arial"/>
        </w:rPr>
      </w:pPr>
      <w:r w:rsidRPr="009D452C">
        <w:rPr>
          <w:rFonts w:eastAsiaTheme="minorHAnsi" w:cs="Arial"/>
        </w:rPr>
        <w:t>2.1</w:t>
      </w:r>
      <w:r w:rsidRPr="009D452C">
        <w:rPr>
          <w:rFonts w:eastAsiaTheme="minorHAnsi" w:cs="Arial"/>
        </w:rPr>
        <w:tab/>
      </w:r>
      <w:r w:rsidR="0034379F" w:rsidRPr="009D452C">
        <w:rPr>
          <w:rFonts w:eastAsiaTheme="minorHAnsi" w:cs="Arial"/>
        </w:rPr>
        <w:t>Plan 20 hours of effective coaching or mentoring at an executive or senior level</w:t>
      </w:r>
    </w:p>
    <w:p w14:paraId="16FFE0A5" w14:textId="22B9725A" w:rsidR="008173AD" w:rsidRPr="009D452C" w:rsidRDefault="008173AD" w:rsidP="007C0B87">
      <w:pPr>
        <w:pStyle w:val="EducationalObjective-EnablingObjective-XY"/>
        <w:spacing w:line="240" w:lineRule="atLeast"/>
        <w:rPr>
          <w:rFonts w:eastAsiaTheme="minorHAnsi" w:cs="Arial"/>
        </w:rPr>
      </w:pPr>
      <w:r w:rsidRPr="009D452C">
        <w:rPr>
          <w:rFonts w:eastAsiaTheme="minorHAnsi" w:cs="Arial"/>
        </w:rPr>
        <w:t>2.2</w:t>
      </w:r>
      <w:r w:rsidRPr="009D452C">
        <w:rPr>
          <w:rFonts w:eastAsiaTheme="minorHAnsi" w:cs="Arial"/>
        </w:rPr>
        <w:tab/>
      </w:r>
      <w:r w:rsidR="0034379F" w:rsidRPr="009D452C">
        <w:rPr>
          <w:rFonts w:eastAsiaTheme="minorHAnsi" w:cs="Arial"/>
        </w:rPr>
        <w:t>Undertake 20 hours of effective, individual coaching or mentoring at an executive or senior level</w:t>
      </w:r>
    </w:p>
    <w:p w14:paraId="1C559D1E" w14:textId="78419F85" w:rsidR="008173AD" w:rsidRPr="009D452C" w:rsidRDefault="008914D1" w:rsidP="007C0B87">
      <w:pPr>
        <w:pStyle w:val="EducationalObjective-EnablingObjective-XY"/>
        <w:spacing w:line="240" w:lineRule="atLeast"/>
        <w:rPr>
          <w:rFonts w:eastAsiaTheme="minorHAnsi" w:cs="Arial"/>
        </w:rPr>
      </w:pPr>
      <w:r w:rsidRPr="009D452C">
        <w:rPr>
          <w:rFonts w:eastAsiaTheme="minorHAnsi" w:cs="Arial"/>
        </w:rPr>
        <w:t>2.3</w:t>
      </w:r>
      <w:r w:rsidRPr="009D452C">
        <w:rPr>
          <w:rFonts w:eastAsiaTheme="minorHAnsi" w:cs="Arial"/>
        </w:rPr>
        <w:tab/>
      </w:r>
      <w:proofErr w:type="spellStart"/>
      <w:r w:rsidR="0034379F" w:rsidRPr="009D452C">
        <w:rPr>
          <w:rFonts w:eastAsiaTheme="minorHAnsi" w:cs="Arial"/>
        </w:rPr>
        <w:t>Summarise</w:t>
      </w:r>
      <w:proofErr w:type="spellEnd"/>
      <w:r w:rsidR="0034379F" w:rsidRPr="009D452C">
        <w:rPr>
          <w:rFonts w:eastAsiaTheme="minorHAnsi" w:cs="Arial"/>
        </w:rPr>
        <w:t xml:space="preserve"> the outcomes of on-going individual or group supervision for a minimum of 4 hours in total</w:t>
      </w:r>
    </w:p>
    <w:p w14:paraId="023D0721" w14:textId="79679F20" w:rsidR="008173AD" w:rsidRPr="009D452C" w:rsidRDefault="008914D1" w:rsidP="007C0B87">
      <w:pPr>
        <w:pStyle w:val="EducationalObjective-EnablingObjective-XY"/>
        <w:spacing w:line="240" w:lineRule="atLeast"/>
        <w:rPr>
          <w:rFonts w:eastAsiaTheme="minorHAnsi" w:cs="Arial"/>
        </w:rPr>
      </w:pPr>
      <w:r w:rsidRPr="009D452C">
        <w:rPr>
          <w:rFonts w:eastAsiaTheme="minorHAnsi" w:cs="Arial"/>
        </w:rPr>
        <w:t>2.4</w:t>
      </w:r>
      <w:r w:rsidRPr="009D452C">
        <w:rPr>
          <w:rFonts w:eastAsiaTheme="minorHAnsi" w:cs="Arial"/>
        </w:rPr>
        <w:tab/>
      </w:r>
      <w:r w:rsidR="0034379F" w:rsidRPr="009D452C">
        <w:rPr>
          <w:rFonts w:eastAsiaTheme="minorHAnsi" w:cs="Arial"/>
        </w:rPr>
        <w:t>Maintain appropriate auditable records of planning, coaching or mentoring, supervision and observation activities</w:t>
      </w:r>
    </w:p>
    <w:p w14:paraId="0144A6AD" w14:textId="5ECD6A2B" w:rsidR="00655BE0" w:rsidRPr="009D452C" w:rsidRDefault="00655BE0" w:rsidP="00CC402F">
      <w:pPr>
        <w:pStyle w:val="EducationalObjective-EnablingObjective-XY"/>
        <w:spacing w:line="240" w:lineRule="atLeast"/>
        <w:rPr>
          <w:rFonts w:eastAsiaTheme="minorHAnsi" w:cs="Arial"/>
        </w:rPr>
      </w:pPr>
      <w:r w:rsidRPr="009D452C">
        <w:rPr>
          <w:rFonts w:eastAsiaTheme="minorHAnsi" w:cs="Arial"/>
        </w:rPr>
        <w:t>2.5</w:t>
      </w:r>
      <w:r w:rsidRPr="009D452C">
        <w:rPr>
          <w:rFonts w:eastAsiaTheme="minorHAnsi" w:cs="Arial"/>
        </w:rPr>
        <w:tab/>
      </w:r>
      <w:r w:rsidR="0034379F" w:rsidRPr="009D452C">
        <w:rPr>
          <w:rFonts w:eastAsiaTheme="minorHAnsi" w:cs="Arial"/>
        </w:rPr>
        <w:t xml:space="preserve">Critically reflect on the effectiveness of the coaching or mentoring undertaken after each session, including feedback from supervisor and client, </w:t>
      </w:r>
      <w:proofErr w:type="gramStart"/>
      <w:r w:rsidR="0034379F" w:rsidRPr="009D452C">
        <w:rPr>
          <w:rFonts w:eastAsiaTheme="minorHAnsi" w:cs="Arial"/>
        </w:rPr>
        <w:t>in order to</w:t>
      </w:r>
      <w:proofErr w:type="gramEnd"/>
      <w:r w:rsidR="0034379F" w:rsidRPr="009D452C">
        <w:rPr>
          <w:rFonts w:eastAsiaTheme="minorHAnsi" w:cs="Arial"/>
        </w:rPr>
        <w:t xml:space="preserve"> identify areas for improvement in own coaching or mentoring</w:t>
      </w:r>
    </w:p>
    <w:p w14:paraId="096EECDC" w14:textId="77777777" w:rsidR="00CC402F" w:rsidRPr="009D452C" w:rsidRDefault="00CC402F" w:rsidP="007C0B87">
      <w:pPr>
        <w:pStyle w:val="EducationalObjective-EnablingObjective-XY"/>
        <w:spacing w:line="240" w:lineRule="atLeast"/>
        <w:rPr>
          <w:rFonts w:eastAsiaTheme="minorHAnsi" w:cs="Arial"/>
        </w:rPr>
      </w:pPr>
    </w:p>
    <w:p w14:paraId="33949BF6" w14:textId="77777777" w:rsidR="007857C3" w:rsidRPr="009D452C" w:rsidRDefault="007857C3" w:rsidP="007C0B87">
      <w:pPr>
        <w:pStyle w:val="Lesson-Topic-Title-XY"/>
        <w:spacing w:before="40" w:after="40" w:line="240" w:lineRule="atLeast"/>
        <w:rPr>
          <w:rFonts w:ascii="Arial" w:hAnsi="Arial" w:cs="Arial"/>
        </w:rPr>
      </w:pPr>
      <w:r w:rsidRPr="009D452C">
        <w:rPr>
          <w:rFonts w:ascii="Arial" w:hAnsi="Arial" w:cs="Arial"/>
        </w:rPr>
        <w:t>Depth</w:t>
      </w:r>
    </w:p>
    <w:p w14:paraId="504F0C2D" w14:textId="4D4ECF78" w:rsidR="0034379F" w:rsidRPr="009D452C" w:rsidRDefault="008914D1" w:rsidP="007C0B87">
      <w:pPr>
        <w:pStyle w:val="EducationalObjective-EnablingObjective-XY"/>
        <w:spacing w:line="240" w:lineRule="atLeast"/>
        <w:rPr>
          <w:rFonts w:eastAsiaTheme="minorHAnsi" w:cs="Arial"/>
        </w:rPr>
      </w:pPr>
      <w:r w:rsidRPr="009D452C">
        <w:rPr>
          <w:rFonts w:eastAsiaTheme="minorHAnsi" w:cs="Arial"/>
        </w:rPr>
        <w:t>2.1</w:t>
      </w:r>
      <w:r w:rsidRPr="009D452C">
        <w:rPr>
          <w:rFonts w:eastAsiaTheme="minorHAnsi" w:cs="Arial"/>
        </w:rPr>
        <w:tab/>
      </w:r>
      <w:r w:rsidR="0034379F" w:rsidRPr="009D452C">
        <w:rPr>
          <w:rFonts w:eastAsiaTheme="minorHAnsi" w:cs="Arial"/>
        </w:rPr>
        <w:t>Planning principles and practices for effective and challenging coaching or mentoring sessions (</w:t>
      </w:r>
      <w:r w:rsidR="0012772D" w:rsidRPr="009D452C">
        <w:rPr>
          <w:rFonts w:eastAsiaTheme="minorHAnsi" w:cs="Arial"/>
        </w:rPr>
        <w:t>e.g.,</w:t>
      </w:r>
      <w:r w:rsidR="0034379F" w:rsidRPr="009D452C">
        <w:rPr>
          <w:rFonts w:eastAsiaTheme="minorHAnsi" w:cs="Arial"/>
        </w:rPr>
        <w:t xml:space="preserve"> clear timescales and outcomes, liaison with stakeholders, consideration of </w:t>
      </w:r>
      <w:proofErr w:type="spellStart"/>
      <w:r w:rsidR="0034379F" w:rsidRPr="009D452C">
        <w:rPr>
          <w:rFonts w:eastAsiaTheme="minorHAnsi" w:cs="Arial"/>
        </w:rPr>
        <w:t>organisational</w:t>
      </w:r>
      <w:proofErr w:type="spellEnd"/>
      <w:r w:rsidR="0034379F" w:rsidRPr="009D452C">
        <w:rPr>
          <w:rFonts w:eastAsiaTheme="minorHAnsi" w:cs="Arial"/>
        </w:rPr>
        <w:t xml:space="preserve"> context, available resources, arrangement for monitoring and evaluation, etc.)</w:t>
      </w:r>
      <w:r w:rsidR="006C2F08" w:rsidRPr="009D452C">
        <w:rPr>
          <w:rFonts w:eastAsiaTheme="minorHAnsi" w:cs="Arial"/>
        </w:rPr>
        <w:t>.</w:t>
      </w:r>
    </w:p>
    <w:p w14:paraId="0392F22B" w14:textId="77777777" w:rsidR="0034379F" w:rsidRPr="009D452C" w:rsidRDefault="0034379F" w:rsidP="007C0B87">
      <w:pPr>
        <w:pStyle w:val="EducationalObjective-EnablingObjective-XY"/>
        <w:spacing w:line="240" w:lineRule="atLeast"/>
        <w:ind w:firstLine="0"/>
        <w:rPr>
          <w:rFonts w:eastAsiaTheme="minorHAnsi" w:cs="Arial"/>
        </w:rPr>
      </w:pPr>
      <w:r w:rsidRPr="009D452C">
        <w:rPr>
          <w:rFonts w:eastAsiaTheme="minorHAnsi" w:cs="Arial"/>
        </w:rPr>
        <w:t>The types of relationships, reflecting on initiation, ongoing relationships and closure.</w:t>
      </w:r>
    </w:p>
    <w:p w14:paraId="37611611" w14:textId="0645124D" w:rsidR="0034379F" w:rsidRPr="009D452C" w:rsidRDefault="0034379F" w:rsidP="007C0B87">
      <w:pPr>
        <w:pStyle w:val="EducationalObjective-EnablingObjective-XY"/>
        <w:spacing w:line="240" w:lineRule="atLeast"/>
        <w:ind w:firstLine="0"/>
        <w:rPr>
          <w:rFonts w:eastAsiaTheme="minorHAnsi" w:cs="Arial"/>
        </w:rPr>
      </w:pPr>
      <w:r w:rsidRPr="009D452C">
        <w:rPr>
          <w:rFonts w:eastAsiaTheme="minorHAnsi" w:cs="Arial"/>
        </w:rPr>
        <w:t>Dealing with contractual challenges and troubleshooting (</w:t>
      </w:r>
      <w:r w:rsidR="0012772D" w:rsidRPr="009D452C">
        <w:rPr>
          <w:rFonts w:eastAsiaTheme="minorHAnsi" w:cs="Arial"/>
        </w:rPr>
        <w:t>e.g.,</w:t>
      </w:r>
      <w:r w:rsidRPr="009D452C">
        <w:rPr>
          <w:rFonts w:eastAsiaTheme="minorHAnsi" w:cs="Arial"/>
        </w:rPr>
        <w:t xml:space="preserve"> client non-attendance, lack of client commitment.</w:t>
      </w:r>
    </w:p>
    <w:p w14:paraId="229857BB" w14:textId="22DBCD72" w:rsidR="0034379F" w:rsidRPr="009D452C" w:rsidRDefault="0034379F" w:rsidP="007C0B87">
      <w:pPr>
        <w:pStyle w:val="EducationalObjective-EnablingObjective-XY"/>
        <w:spacing w:line="240" w:lineRule="atLeast"/>
        <w:ind w:firstLine="0"/>
        <w:rPr>
          <w:rFonts w:eastAsiaTheme="minorHAnsi" w:cs="Arial"/>
        </w:rPr>
      </w:pPr>
      <w:r w:rsidRPr="009D452C">
        <w:rPr>
          <w:rFonts w:eastAsiaTheme="minorHAnsi" w:cs="Arial"/>
        </w:rPr>
        <w:t>Theories and models of coaching or mentoring (</w:t>
      </w:r>
      <w:r w:rsidR="0012772D" w:rsidRPr="009D452C">
        <w:rPr>
          <w:rFonts w:eastAsiaTheme="minorHAnsi" w:cs="Arial"/>
        </w:rPr>
        <w:t>e.g.,</w:t>
      </w:r>
      <w:r w:rsidRPr="009D452C">
        <w:rPr>
          <w:rFonts w:eastAsiaTheme="minorHAnsi" w:cs="Arial"/>
        </w:rPr>
        <w:t xml:space="preserve"> diagnostics tools, relevant models of leadership and management, etc.)</w:t>
      </w:r>
    </w:p>
    <w:p w14:paraId="78CA3A7F" w14:textId="2C6D542A" w:rsidR="0034379F" w:rsidRPr="009D452C" w:rsidRDefault="0034379F" w:rsidP="007C0B87">
      <w:pPr>
        <w:pStyle w:val="EducationalObjective-EnablingObjective-XY"/>
        <w:spacing w:line="240" w:lineRule="atLeast"/>
        <w:ind w:firstLine="0"/>
        <w:rPr>
          <w:rFonts w:eastAsiaTheme="minorHAnsi" w:cs="Arial"/>
        </w:rPr>
      </w:pPr>
      <w:r w:rsidRPr="009D452C">
        <w:rPr>
          <w:rFonts w:eastAsiaTheme="minorHAnsi" w:cs="Arial"/>
        </w:rPr>
        <w:t>Prepare documentation for coaching or mentoring practice.</w:t>
      </w:r>
    </w:p>
    <w:p w14:paraId="4A51119A" w14:textId="77777777" w:rsidR="006752A9" w:rsidRPr="009D452C" w:rsidRDefault="008914D1" w:rsidP="007C0B87">
      <w:pPr>
        <w:pStyle w:val="EducationalObjective-EnablingObjective-XY"/>
        <w:spacing w:line="240" w:lineRule="atLeast"/>
        <w:rPr>
          <w:rFonts w:eastAsiaTheme="minorHAnsi" w:cs="Arial"/>
        </w:rPr>
      </w:pPr>
      <w:r w:rsidRPr="009D452C">
        <w:rPr>
          <w:rFonts w:eastAsiaTheme="minorHAnsi" w:cs="Arial"/>
        </w:rPr>
        <w:t>2.2</w:t>
      </w:r>
      <w:r w:rsidRPr="009D452C">
        <w:rPr>
          <w:rFonts w:eastAsiaTheme="minorHAnsi" w:cs="Arial"/>
        </w:rPr>
        <w:tab/>
      </w:r>
      <w:r w:rsidR="006752A9" w:rsidRPr="009D452C">
        <w:rPr>
          <w:rFonts w:eastAsiaTheme="minorHAnsi" w:cs="Arial"/>
        </w:rPr>
        <w:t>A minimum of 20 hours need to be held on sessions in total.</w:t>
      </w:r>
    </w:p>
    <w:p w14:paraId="524E1583" w14:textId="77777777" w:rsidR="006752A9" w:rsidRPr="009D452C" w:rsidRDefault="006752A9" w:rsidP="007C0B87">
      <w:pPr>
        <w:pStyle w:val="EducationalObjective-EnablingObjective-XY"/>
        <w:spacing w:line="240" w:lineRule="atLeast"/>
        <w:ind w:firstLine="0"/>
        <w:rPr>
          <w:rFonts w:eastAsiaTheme="minorHAnsi" w:cs="Arial"/>
        </w:rPr>
      </w:pPr>
      <w:r w:rsidRPr="009D452C">
        <w:rPr>
          <w:rFonts w:eastAsiaTheme="minorHAnsi" w:cs="Arial"/>
        </w:rPr>
        <w:t>Effective sessions should include:</w:t>
      </w:r>
    </w:p>
    <w:p w14:paraId="65415360" w14:textId="77777777" w:rsidR="006752A9" w:rsidRPr="009D452C" w:rsidRDefault="006752A9" w:rsidP="007C0B87">
      <w:pPr>
        <w:numPr>
          <w:ilvl w:val="0"/>
          <w:numId w:val="18"/>
        </w:numPr>
        <w:tabs>
          <w:tab w:val="clear" w:pos="2694"/>
        </w:tabs>
        <w:autoSpaceDE w:val="0"/>
        <w:autoSpaceDN w:val="0"/>
        <w:adjustRightInd w:val="0"/>
        <w:spacing w:before="40" w:after="40" w:line="240" w:lineRule="atLeast"/>
        <w:ind w:left="993"/>
        <w:rPr>
          <w:rFonts w:eastAsia="Times New Roman"/>
          <w:color w:val="000000"/>
          <w:sz w:val="22"/>
          <w:szCs w:val="22"/>
          <w:lang w:eastAsia="en-GB"/>
        </w:rPr>
      </w:pPr>
      <w:r w:rsidRPr="009D452C">
        <w:rPr>
          <w:rFonts w:eastAsia="Times New Roman"/>
          <w:color w:val="000000"/>
          <w:sz w:val="22"/>
          <w:szCs w:val="22"/>
          <w:lang w:eastAsia="en-GB"/>
        </w:rPr>
        <w:t>Psychological dimensions when coaching or mentoring individuals.</w:t>
      </w:r>
    </w:p>
    <w:p w14:paraId="162866A4" w14:textId="77777777" w:rsidR="006752A9" w:rsidRPr="009D452C" w:rsidRDefault="006752A9" w:rsidP="007C0B87">
      <w:pPr>
        <w:numPr>
          <w:ilvl w:val="0"/>
          <w:numId w:val="18"/>
        </w:numPr>
        <w:tabs>
          <w:tab w:val="clear" w:pos="2694"/>
        </w:tabs>
        <w:autoSpaceDE w:val="0"/>
        <w:autoSpaceDN w:val="0"/>
        <w:adjustRightInd w:val="0"/>
        <w:spacing w:before="40" w:after="40" w:line="240" w:lineRule="atLeast"/>
        <w:ind w:left="993"/>
        <w:rPr>
          <w:rFonts w:eastAsia="Times New Roman"/>
          <w:color w:val="000000"/>
          <w:sz w:val="22"/>
          <w:szCs w:val="22"/>
          <w:lang w:eastAsia="en-GB"/>
        </w:rPr>
      </w:pPr>
      <w:r w:rsidRPr="009D452C">
        <w:rPr>
          <w:rFonts w:eastAsia="Times New Roman"/>
          <w:color w:val="000000"/>
          <w:sz w:val="22"/>
          <w:szCs w:val="22"/>
          <w:lang w:eastAsia="en-GB"/>
        </w:rPr>
        <w:t>Characteristics of effective coaching or mentoring sessions.</w:t>
      </w:r>
    </w:p>
    <w:p w14:paraId="26F6501C" w14:textId="637A1013" w:rsidR="006752A9" w:rsidRPr="009D452C" w:rsidRDefault="006752A9" w:rsidP="007C0B87">
      <w:pPr>
        <w:numPr>
          <w:ilvl w:val="0"/>
          <w:numId w:val="18"/>
        </w:numPr>
        <w:tabs>
          <w:tab w:val="clear" w:pos="2694"/>
        </w:tabs>
        <w:autoSpaceDE w:val="0"/>
        <w:autoSpaceDN w:val="0"/>
        <w:adjustRightInd w:val="0"/>
        <w:spacing w:before="40" w:after="40" w:line="240" w:lineRule="atLeast"/>
        <w:ind w:left="993"/>
        <w:rPr>
          <w:rFonts w:eastAsia="Times New Roman"/>
          <w:color w:val="000000"/>
          <w:sz w:val="22"/>
          <w:szCs w:val="22"/>
          <w:lang w:eastAsia="en-GB"/>
        </w:rPr>
      </w:pPr>
      <w:r w:rsidRPr="009D452C">
        <w:rPr>
          <w:rFonts w:eastAsia="Times New Roman"/>
          <w:color w:val="000000"/>
          <w:sz w:val="22"/>
          <w:szCs w:val="22"/>
          <w:lang w:eastAsia="en-GB"/>
        </w:rPr>
        <w:t>Use of appropriate levels of coaching or mentoring tools and techniques and diagnostics (</w:t>
      </w:r>
      <w:r w:rsidR="0012772D" w:rsidRPr="009D452C">
        <w:rPr>
          <w:rFonts w:eastAsia="Times New Roman"/>
          <w:color w:val="000000"/>
          <w:sz w:val="22"/>
          <w:szCs w:val="22"/>
          <w:lang w:eastAsia="en-GB"/>
        </w:rPr>
        <w:t>e.g.,</w:t>
      </w:r>
      <w:r w:rsidRPr="009D452C">
        <w:rPr>
          <w:rFonts w:eastAsia="Times New Roman"/>
          <w:color w:val="000000"/>
          <w:sz w:val="22"/>
          <w:szCs w:val="22"/>
          <w:lang w:eastAsia="en-GB"/>
        </w:rPr>
        <w:t xml:space="preserve"> MBTI, psychometrics, emotional intelligence, leadership and management models, etc.)</w:t>
      </w:r>
      <w:r w:rsidR="006C2F08" w:rsidRPr="009D452C">
        <w:rPr>
          <w:rFonts w:eastAsia="Times New Roman"/>
          <w:color w:val="000000"/>
          <w:sz w:val="22"/>
          <w:szCs w:val="22"/>
          <w:lang w:eastAsia="en-GB"/>
        </w:rPr>
        <w:t>.</w:t>
      </w:r>
    </w:p>
    <w:p w14:paraId="33443807" w14:textId="2F0CAD52" w:rsidR="006752A9" w:rsidRPr="009D452C" w:rsidRDefault="006752A9" w:rsidP="007C0B87">
      <w:pPr>
        <w:numPr>
          <w:ilvl w:val="0"/>
          <w:numId w:val="18"/>
        </w:numPr>
        <w:tabs>
          <w:tab w:val="clear" w:pos="2694"/>
        </w:tabs>
        <w:autoSpaceDE w:val="0"/>
        <w:autoSpaceDN w:val="0"/>
        <w:adjustRightInd w:val="0"/>
        <w:spacing w:before="40" w:after="40" w:line="240" w:lineRule="atLeast"/>
        <w:ind w:left="993"/>
        <w:rPr>
          <w:rFonts w:eastAsia="Times New Roman"/>
          <w:color w:val="000000"/>
          <w:sz w:val="22"/>
          <w:szCs w:val="22"/>
          <w:lang w:eastAsia="en-GB"/>
        </w:rPr>
      </w:pPr>
      <w:r w:rsidRPr="009D452C">
        <w:rPr>
          <w:rFonts w:eastAsia="Times New Roman"/>
          <w:color w:val="000000"/>
          <w:sz w:val="22"/>
          <w:szCs w:val="22"/>
          <w:lang w:eastAsia="en-GB"/>
        </w:rPr>
        <w:t>Recording and monitoring coaching or mentoring activities.</w:t>
      </w:r>
    </w:p>
    <w:p w14:paraId="05CB17AF" w14:textId="5CC78ECE" w:rsidR="006752A9" w:rsidRPr="009D452C" w:rsidRDefault="008914D1" w:rsidP="007C0B87">
      <w:pPr>
        <w:pStyle w:val="EducationalObjective-EnablingObjective-XY"/>
        <w:spacing w:line="240" w:lineRule="atLeast"/>
        <w:rPr>
          <w:rFonts w:eastAsiaTheme="minorHAnsi" w:cs="Arial"/>
        </w:rPr>
      </w:pPr>
      <w:r w:rsidRPr="009D452C">
        <w:rPr>
          <w:rFonts w:eastAsiaTheme="minorHAnsi" w:cs="Arial"/>
        </w:rPr>
        <w:t>2.3</w:t>
      </w:r>
      <w:r w:rsidRPr="009D452C">
        <w:rPr>
          <w:rFonts w:eastAsiaTheme="minorHAnsi" w:cs="Arial"/>
        </w:rPr>
        <w:tab/>
      </w:r>
      <w:r w:rsidR="006752A9" w:rsidRPr="009D452C">
        <w:rPr>
          <w:rFonts w:eastAsiaTheme="minorHAnsi" w:cs="Arial"/>
        </w:rPr>
        <w:t>Summary records completed by the coach or mentor, which may be supplemented by the supervisor’s records</w:t>
      </w:r>
      <w:r w:rsidR="006C2F08" w:rsidRPr="009D452C">
        <w:rPr>
          <w:rFonts w:eastAsiaTheme="minorHAnsi" w:cs="Arial"/>
        </w:rPr>
        <w:t>.</w:t>
      </w:r>
    </w:p>
    <w:p w14:paraId="5B583551" w14:textId="160B1274" w:rsidR="006752A9" w:rsidRPr="009D452C" w:rsidRDefault="006752A9" w:rsidP="007C0B87">
      <w:pPr>
        <w:pStyle w:val="EducationalObjective-EnablingObjective-XY"/>
        <w:spacing w:line="240" w:lineRule="atLeast"/>
        <w:ind w:firstLine="0"/>
        <w:rPr>
          <w:rFonts w:eastAsiaTheme="minorHAnsi" w:cs="Arial"/>
        </w:rPr>
      </w:pPr>
      <w:r w:rsidRPr="009D452C">
        <w:rPr>
          <w:rFonts w:eastAsiaTheme="minorHAnsi" w:cs="Arial"/>
        </w:rPr>
        <w:lastRenderedPageBreak/>
        <w:t>Supervision can be either with an individual or as part of a group</w:t>
      </w:r>
      <w:r w:rsidR="006C2F08" w:rsidRPr="009D452C">
        <w:rPr>
          <w:rFonts w:eastAsiaTheme="minorHAnsi" w:cs="Arial"/>
        </w:rPr>
        <w:t>.</w:t>
      </w:r>
    </w:p>
    <w:p w14:paraId="62024CB9" w14:textId="6EBE4FDF" w:rsidR="006752A9" w:rsidRPr="009D452C" w:rsidRDefault="006752A9" w:rsidP="007C0B87">
      <w:pPr>
        <w:pStyle w:val="EducationalObjective-EnablingObjective-XY"/>
        <w:spacing w:line="240" w:lineRule="atLeast"/>
        <w:ind w:firstLine="0"/>
        <w:rPr>
          <w:rFonts w:eastAsiaTheme="minorHAnsi" w:cs="Arial"/>
        </w:rPr>
      </w:pPr>
      <w:r w:rsidRPr="009D452C">
        <w:rPr>
          <w:rFonts w:eastAsiaTheme="minorHAnsi" w:cs="Arial"/>
        </w:rPr>
        <w:t>Benefits of individual and group supervision</w:t>
      </w:r>
      <w:r w:rsidR="006C2F08" w:rsidRPr="009D452C">
        <w:rPr>
          <w:rFonts w:eastAsiaTheme="minorHAnsi" w:cs="Arial"/>
        </w:rPr>
        <w:t>.</w:t>
      </w:r>
    </w:p>
    <w:p w14:paraId="0D464F6B" w14:textId="41CFAA1B" w:rsidR="006752A9" w:rsidRPr="009D452C" w:rsidRDefault="006752A9" w:rsidP="007C0B87">
      <w:pPr>
        <w:pStyle w:val="EducationalObjective-EnablingObjective-XY"/>
        <w:spacing w:line="240" w:lineRule="atLeast"/>
        <w:ind w:firstLine="0"/>
        <w:rPr>
          <w:rFonts w:eastAsiaTheme="minorHAnsi" w:cs="Arial"/>
        </w:rPr>
      </w:pPr>
      <w:r w:rsidRPr="009D452C">
        <w:rPr>
          <w:rFonts w:eastAsiaTheme="minorHAnsi" w:cs="Arial"/>
        </w:rPr>
        <w:t>The benefits of peer coaching or mentoring</w:t>
      </w:r>
      <w:r w:rsidR="006C2F08" w:rsidRPr="009D452C">
        <w:rPr>
          <w:rFonts w:eastAsiaTheme="minorHAnsi" w:cs="Arial"/>
        </w:rPr>
        <w:t>.</w:t>
      </w:r>
    </w:p>
    <w:p w14:paraId="75D9AB83" w14:textId="77777777" w:rsidR="006752A9" w:rsidRPr="009D452C" w:rsidRDefault="006752A9" w:rsidP="007C0B87">
      <w:pPr>
        <w:pStyle w:val="EducationalObjective-EnablingObjective-XY"/>
        <w:spacing w:line="240" w:lineRule="atLeast"/>
        <w:ind w:firstLine="0"/>
        <w:rPr>
          <w:rFonts w:eastAsiaTheme="minorHAnsi" w:cs="Arial"/>
        </w:rPr>
      </w:pPr>
      <w:r w:rsidRPr="009D452C">
        <w:rPr>
          <w:rFonts w:eastAsiaTheme="minorHAnsi" w:cs="Arial"/>
        </w:rPr>
        <w:t>Rationale and process for setting up and managing peer coaching or mentoring arrangements.</w:t>
      </w:r>
    </w:p>
    <w:p w14:paraId="402021F8" w14:textId="367FB411" w:rsidR="006752A9" w:rsidRPr="009D452C" w:rsidRDefault="008914D1" w:rsidP="007C0B87">
      <w:pPr>
        <w:pStyle w:val="EducationalObjective-EnablingObjective-XY"/>
        <w:spacing w:line="240" w:lineRule="atLeast"/>
        <w:rPr>
          <w:rFonts w:eastAsiaTheme="minorHAnsi" w:cs="Arial"/>
        </w:rPr>
      </w:pPr>
      <w:r w:rsidRPr="009D452C">
        <w:rPr>
          <w:rFonts w:eastAsiaTheme="minorHAnsi" w:cs="Arial"/>
        </w:rPr>
        <w:t>2.4</w:t>
      </w:r>
      <w:r w:rsidRPr="009D452C">
        <w:rPr>
          <w:rFonts w:eastAsiaTheme="minorHAnsi" w:cs="Arial"/>
        </w:rPr>
        <w:tab/>
      </w:r>
      <w:r w:rsidR="006752A9" w:rsidRPr="009D452C">
        <w:rPr>
          <w:rFonts w:eastAsiaTheme="minorHAnsi" w:cs="Arial"/>
        </w:rPr>
        <w:t>Maintenance of records to show planning, coaching or mentoring, supervision and feedback. These should be documents or videos/audios that are completed for each client, showing the coaching or mentoring journey from the outset to the final outcomes.</w:t>
      </w:r>
    </w:p>
    <w:p w14:paraId="653D87D8" w14:textId="70603B04" w:rsidR="006752A9" w:rsidRPr="009D452C" w:rsidRDefault="006752A9" w:rsidP="007C0B87">
      <w:pPr>
        <w:pStyle w:val="EducationalObjective-EnablingObjective-XY"/>
        <w:spacing w:line="240" w:lineRule="atLeast"/>
        <w:ind w:firstLine="0"/>
        <w:rPr>
          <w:rFonts w:eastAsiaTheme="minorHAnsi" w:cs="Arial"/>
        </w:rPr>
      </w:pPr>
      <w:r w:rsidRPr="009D452C">
        <w:rPr>
          <w:rFonts w:eastAsiaTheme="minorHAnsi" w:cs="Arial"/>
        </w:rPr>
        <w:t>Codes of practice guidelines, GDPR, etc.</w:t>
      </w:r>
    </w:p>
    <w:p w14:paraId="3E56A382" w14:textId="77777777" w:rsidR="006752A9" w:rsidRPr="009D452C" w:rsidRDefault="00B37C82" w:rsidP="007C0B87">
      <w:pPr>
        <w:pStyle w:val="EducationalObjective-EnablingObjective-XY"/>
        <w:spacing w:line="240" w:lineRule="atLeast"/>
        <w:rPr>
          <w:rFonts w:eastAsiaTheme="minorHAnsi" w:cs="Arial"/>
        </w:rPr>
      </w:pPr>
      <w:r w:rsidRPr="009D452C">
        <w:rPr>
          <w:rFonts w:eastAsiaTheme="minorHAnsi" w:cs="Arial"/>
        </w:rPr>
        <w:t>2.5</w:t>
      </w:r>
      <w:r w:rsidRPr="009D452C">
        <w:rPr>
          <w:rFonts w:eastAsiaTheme="minorHAnsi" w:cs="Arial"/>
        </w:rPr>
        <w:tab/>
      </w:r>
      <w:r w:rsidR="006752A9" w:rsidRPr="009D452C">
        <w:rPr>
          <w:rFonts w:eastAsiaTheme="minorHAnsi" w:cs="Arial"/>
        </w:rPr>
        <w:t>Identification of strengths, areas for improvement and patterns of behaviour as a coach or mentor.</w:t>
      </w:r>
    </w:p>
    <w:p w14:paraId="1CCB9210" w14:textId="17352A88" w:rsidR="006752A9" w:rsidRPr="009D452C" w:rsidRDefault="006752A9" w:rsidP="007C0B87">
      <w:pPr>
        <w:pStyle w:val="EducationalObjective-EnablingObjective-XY"/>
        <w:spacing w:line="240" w:lineRule="atLeast"/>
        <w:ind w:firstLine="0"/>
        <w:rPr>
          <w:rFonts w:eastAsiaTheme="minorHAnsi" w:cs="Arial"/>
        </w:rPr>
      </w:pPr>
      <w:r w:rsidRPr="009D452C">
        <w:rPr>
          <w:rFonts w:eastAsiaTheme="minorHAnsi" w:cs="Arial"/>
        </w:rPr>
        <w:t xml:space="preserve">Application of coaching or mentoring processes. </w:t>
      </w:r>
    </w:p>
    <w:p w14:paraId="48AF2F80" w14:textId="77777777" w:rsidR="006752A9" w:rsidRPr="009D452C" w:rsidRDefault="006752A9" w:rsidP="007C0B87">
      <w:pPr>
        <w:pStyle w:val="EducationalObjective-EnablingObjective-XY"/>
        <w:spacing w:line="240" w:lineRule="atLeast"/>
        <w:ind w:firstLine="0"/>
        <w:rPr>
          <w:rFonts w:eastAsiaTheme="minorHAnsi" w:cs="Arial"/>
        </w:rPr>
      </w:pPr>
      <w:r w:rsidRPr="009D452C">
        <w:rPr>
          <w:rFonts w:eastAsiaTheme="minorHAnsi" w:cs="Arial"/>
        </w:rPr>
        <w:t>Reflection on coaching or mentoring methods used.</w:t>
      </w:r>
    </w:p>
    <w:p w14:paraId="03BE2A7B" w14:textId="77777777" w:rsidR="006752A9" w:rsidRPr="009D452C" w:rsidRDefault="006752A9" w:rsidP="007C0B87">
      <w:pPr>
        <w:pStyle w:val="EducationalObjective-EnablingObjective-XY"/>
        <w:spacing w:line="240" w:lineRule="atLeast"/>
        <w:ind w:firstLine="0"/>
        <w:rPr>
          <w:rFonts w:eastAsiaTheme="minorHAnsi" w:cs="Arial"/>
        </w:rPr>
      </w:pPr>
      <w:r w:rsidRPr="009D452C">
        <w:rPr>
          <w:rFonts w:eastAsiaTheme="minorHAnsi" w:cs="Arial"/>
        </w:rPr>
        <w:t xml:space="preserve">Techniques for seeking, accepting and </w:t>
      </w:r>
      <w:proofErr w:type="spellStart"/>
      <w:r w:rsidRPr="009D452C">
        <w:rPr>
          <w:rFonts w:eastAsiaTheme="minorHAnsi" w:cs="Arial"/>
        </w:rPr>
        <w:t>analysing</w:t>
      </w:r>
      <w:proofErr w:type="spellEnd"/>
      <w:r w:rsidRPr="009D452C">
        <w:rPr>
          <w:rFonts w:eastAsiaTheme="minorHAnsi" w:cs="Arial"/>
        </w:rPr>
        <w:t xml:space="preserve"> feedback from others.</w:t>
      </w:r>
    </w:p>
    <w:p w14:paraId="31705028" w14:textId="56BDAFF7" w:rsidR="006752A9" w:rsidRPr="009D452C" w:rsidRDefault="006752A9" w:rsidP="007C0B87">
      <w:pPr>
        <w:pStyle w:val="EducationalObjective-EnablingObjective-XY"/>
        <w:spacing w:line="240" w:lineRule="atLeast"/>
        <w:ind w:firstLine="0"/>
        <w:rPr>
          <w:rFonts w:eastAsiaTheme="minorHAnsi" w:cs="Arial"/>
        </w:rPr>
      </w:pPr>
      <w:r w:rsidRPr="009D452C">
        <w:rPr>
          <w:rFonts w:eastAsiaTheme="minorHAnsi" w:cs="Arial"/>
        </w:rPr>
        <w:t>Competency assessment and competency frameworks (</w:t>
      </w:r>
      <w:r w:rsidR="0012772D" w:rsidRPr="009D452C">
        <w:rPr>
          <w:rFonts w:eastAsiaTheme="minorHAnsi" w:cs="Arial"/>
        </w:rPr>
        <w:t>e.g.,</w:t>
      </w:r>
      <w:r w:rsidRPr="009D452C">
        <w:rPr>
          <w:rFonts w:eastAsiaTheme="minorHAnsi" w:cs="Arial"/>
        </w:rPr>
        <w:t xml:space="preserve"> EMCC, AC, IIC, etc.)</w:t>
      </w:r>
      <w:r w:rsidR="006C2F08" w:rsidRPr="009D452C">
        <w:rPr>
          <w:rFonts w:eastAsiaTheme="minorHAnsi" w:cs="Arial"/>
        </w:rPr>
        <w:t>.</w:t>
      </w:r>
    </w:p>
    <w:p w14:paraId="3CBFCD19" w14:textId="614C1648" w:rsidR="006752A9" w:rsidRPr="009D452C" w:rsidRDefault="006752A9" w:rsidP="007C0B87">
      <w:pPr>
        <w:pStyle w:val="EducationalObjective-EnablingObjective-XY"/>
        <w:spacing w:line="240" w:lineRule="atLeast"/>
        <w:ind w:firstLine="0"/>
        <w:rPr>
          <w:rFonts w:eastAsiaTheme="minorHAnsi" w:cs="Arial"/>
        </w:rPr>
      </w:pPr>
      <w:r w:rsidRPr="009D452C">
        <w:rPr>
          <w:rFonts w:eastAsiaTheme="minorHAnsi" w:cs="Arial"/>
        </w:rPr>
        <w:t>Continuous professional development (CPD) and manage own continuous improvement and personal development.</w:t>
      </w:r>
    </w:p>
    <w:p w14:paraId="252C0543" w14:textId="77777777" w:rsidR="006752A9" w:rsidRPr="009D452C" w:rsidRDefault="006752A9" w:rsidP="007C0B87">
      <w:pPr>
        <w:pStyle w:val="EducationalObjective-EnablingObjective-XY"/>
        <w:spacing w:line="240" w:lineRule="atLeast"/>
        <w:ind w:firstLine="0"/>
        <w:rPr>
          <w:rFonts w:eastAsiaTheme="minorHAnsi" w:cs="Arial"/>
        </w:rPr>
      </w:pPr>
      <w:r w:rsidRPr="009D452C">
        <w:rPr>
          <w:rFonts w:eastAsiaTheme="minorHAnsi" w:cs="Arial"/>
        </w:rPr>
        <w:t xml:space="preserve">Use of reflective logs, video diaries, audio diaries etc. and ongoing continuous development plans. </w:t>
      </w:r>
    </w:p>
    <w:p w14:paraId="24D29244" w14:textId="77777777" w:rsidR="006752A9" w:rsidRPr="009D452C" w:rsidRDefault="006752A9" w:rsidP="007C0B87">
      <w:pPr>
        <w:pStyle w:val="EducationalObjective-EnablingObjective-XY"/>
        <w:spacing w:line="240" w:lineRule="atLeast"/>
        <w:ind w:firstLine="0"/>
        <w:rPr>
          <w:rFonts w:eastAsiaTheme="minorHAnsi" w:cs="Arial"/>
        </w:rPr>
      </w:pPr>
      <w:r w:rsidRPr="009D452C">
        <w:rPr>
          <w:rFonts w:eastAsiaTheme="minorHAnsi" w:cs="Arial"/>
        </w:rPr>
        <w:t>Models of reflective learning are introduced.</w:t>
      </w:r>
    </w:p>
    <w:p w14:paraId="3D41F3A6" w14:textId="3341F283" w:rsidR="006752A9" w:rsidRPr="009D452C" w:rsidRDefault="006752A9" w:rsidP="007C0B87">
      <w:pPr>
        <w:pStyle w:val="EducationalObjective-EnablingObjective-XY"/>
        <w:spacing w:line="240" w:lineRule="atLeast"/>
        <w:ind w:firstLine="0"/>
        <w:rPr>
          <w:rFonts w:eastAsiaTheme="minorHAnsi" w:cs="Arial"/>
        </w:rPr>
      </w:pPr>
      <w:r w:rsidRPr="009D452C">
        <w:rPr>
          <w:rFonts w:eastAsiaTheme="minorHAnsi" w:cs="Arial"/>
        </w:rPr>
        <w:t xml:space="preserve">Different perspectives on coaching or mentoring. </w:t>
      </w:r>
    </w:p>
    <w:p w14:paraId="262D02F2" w14:textId="46146E9F" w:rsidR="006752A9" w:rsidRPr="009D452C" w:rsidRDefault="006752A9" w:rsidP="00CC402F">
      <w:pPr>
        <w:pStyle w:val="EducationalObjective-EnablingObjective-XY"/>
        <w:spacing w:line="240" w:lineRule="atLeast"/>
        <w:ind w:firstLine="0"/>
        <w:rPr>
          <w:rFonts w:eastAsiaTheme="minorHAnsi" w:cs="Arial"/>
        </w:rPr>
      </w:pPr>
      <w:r w:rsidRPr="009D452C">
        <w:rPr>
          <w:rFonts w:eastAsiaTheme="minorHAnsi" w:cs="Arial"/>
        </w:rPr>
        <w:t>Nature and value of feedback in developing the reflective practitioner (</w:t>
      </w:r>
      <w:r w:rsidR="0012772D" w:rsidRPr="009D452C">
        <w:rPr>
          <w:rFonts w:eastAsiaTheme="minorHAnsi" w:cs="Arial"/>
        </w:rPr>
        <w:t>e.g.,</w:t>
      </w:r>
      <w:r w:rsidRPr="009D452C">
        <w:rPr>
          <w:rFonts w:eastAsiaTheme="minorHAnsi" w:cs="Arial"/>
        </w:rPr>
        <w:t xml:space="preserve"> Schön, Argyris, etc.)</w:t>
      </w:r>
      <w:r w:rsidR="006C2F08" w:rsidRPr="009D452C">
        <w:rPr>
          <w:rFonts w:eastAsiaTheme="minorHAnsi" w:cs="Arial"/>
        </w:rPr>
        <w:t>.</w:t>
      </w:r>
    </w:p>
    <w:p w14:paraId="079A9F4A" w14:textId="77777777" w:rsidR="00CC402F" w:rsidRPr="009D452C" w:rsidRDefault="00CC402F" w:rsidP="007C0B87">
      <w:pPr>
        <w:pStyle w:val="EducationalObjective-EnablingObjective-XY"/>
        <w:spacing w:line="240" w:lineRule="atLeast"/>
        <w:ind w:firstLine="0"/>
        <w:rPr>
          <w:rFonts w:eastAsiaTheme="minorHAnsi" w:cs="Arial"/>
        </w:rPr>
      </w:pPr>
    </w:p>
    <w:p w14:paraId="3D3A568C" w14:textId="77777777" w:rsidR="007857C3" w:rsidRPr="009D452C" w:rsidRDefault="007857C3" w:rsidP="007C0B87">
      <w:pPr>
        <w:pStyle w:val="Lesson-Topic-Title-XY"/>
        <w:spacing w:before="40" w:after="40" w:line="240" w:lineRule="atLeast"/>
        <w:rPr>
          <w:rFonts w:ascii="Arial" w:hAnsi="Arial" w:cs="Arial"/>
        </w:rPr>
      </w:pPr>
      <w:r w:rsidRPr="009D452C">
        <w:rPr>
          <w:rFonts w:ascii="Arial" w:hAnsi="Arial" w:cs="Arial"/>
        </w:rPr>
        <w:t>Assessment guidance</w:t>
      </w:r>
    </w:p>
    <w:p w14:paraId="47F64890" w14:textId="6E05E586" w:rsidR="007857C3" w:rsidRPr="009D452C" w:rsidRDefault="007857C3"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must:</w:t>
      </w:r>
    </w:p>
    <w:p w14:paraId="3972796F" w14:textId="77777777" w:rsidR="00751661" w:rsidRPr="009D452C" w:rsidRDefault="008914D1" w:rsidP="007C0B87">
      <w:pPr>
        <w:pStyle w:val="EducationalObjective-EnablingObjective-XY"/>
        <w:spacing w:line="240" w:lineRule="atLeast"/>
        <w:rPr>
          <w:rFonts w:eastAsiaTheme="minorHAnsi" w:cs="Arial"/>
        </w:rPr>
      </w:pPr>
      <w:r w:rsidRPr="009D452C">
        <w:rPr>
          <w:rFonts w:eastAsiaTheme="minorHAnsi" w:cs="Arial"/>
        </w:rPr>
        <w:t>2.1</w:t>
      </w:r>
      <w:r w:rsidRPr="009D452C">
        <w:rPr>
          <w:rFonts w:eastAsiaTheme="minorHAnsi" w:cs="Arial"/>
        </w:rPr>
        <w:tab/>
      </w:r>
      <w:r w:rsidR="006752A9" w:rsidRPr="009D452C">
        <w:rPr>
          <w:rFonts w:eastAsiaTheme="minorHAnsi" w:cs="Arial"/>
        </w:rPr>
        <w:t>Provide evidence that demonstrates how planning for 20 hours of effective coaching or mentoring at an executive or senior level has taken place for a minimum of 2 and maximum of 3 clients. Show how the coaching or mentoring relationship with individuals and key stakeholders was initiated. Explain the steps carried out to contract and set goals with each client, as well as which evaluation tools would be used.</w:t>
      </w:r>
      <w:r w:rsidR="00751661" w:rsidRPr="009D452C">
        <w:rPr>
          <w:rFonts w:eastAsiaTheme="minorHAnsi" w:cs="Arial"/>
        </w:rPr>
        <w:t xml:space="preserve"> </w:t>
      </w:r>
    </w:p>
    <w:p w14:paraId="6996945B" w14:textId="3B3F9F67" w:rsidR="00751661" w:rsidRPr="009D452C" w:rsidRDefault="00751661" w:rsidP="007C0B87">
      <w:pPr>
        <w:pStyle w:val="EducationalObjective-EnablingObjective-XY"/>
        <w:spacing w:line="240" w:lineRule="atLeast"/>
        <w:ind w:firstLine="0"/>
        <w:rPr>
          <w:rFonts w:eastAsiaTheme="minorHAnsi" w:cs="Arial"/>
        </w:rPr>
      </w:pPr>
      <w:r w:rsidRPr="009D452C">
        <w:rPr>
          <w:rFonts w:eastAsiaTheme="minorHAnsi" w:cs="Arial"/>
        </w:rPr>
        <w:t xml:space="preserve">In exceptional circumstances and where all other options have been exhausted, a coach or mentor may be permitted to work with a fourth individual </w:t>
      </w:r>
      <w:proofErr w:type="gramStart"/>
      <w:r w:rsidRPr="009D452C">
        <w:rPr>
          <w:rFonts w:eastAsiaTheme="minorHAnsi" w:cs="Arial"/>
        </w:rPr>
        <w:t>in order to</w:t>
      </w:r>
      <w:proofErr w:type="gramEnd"/>
      <w:r w:rsidRPr="009D452C">
        <w:rPr>
          <w:rFonts w:eastAsiaTheme="minorHAnsi" w:cs="Arial"/>
        </w:rPr>
        <w:t xml:space="preserve"> complete the required number of hours. The </w:t>
      </w:r>
      <w:proofErr w:type="spellStart"/>
      <w:r w:rsidRPr="009D452C">
        <w:rPr>
          <w:rFonts w:eastAsiaTheme="minorHAnsi" w:cs="Arial"/>
        </w:rPr>
        <w:t>centre</w:t>
      </w:r>
      <w:proofErr w:type="spellEnd"/>
      <w:r w:rsidRPr="009D452C">
        <w:rPr>
          <w:rFonts w:eastAsiaTheme="minorHAnsi" w:cs="Arial"/>
        </w:rPr>
        <w:t xml:space="preserve"> should keep a record of the reasons that the </w:t>
      </w:r>
      <w:r w:rsidR="007C0214" w:rsidRPr="009D452C">
        <w:rPr>
          <w:rFonts w:eastAsiaTheme="minorHAnsi" w:cs="Arial"/>
        </w:rPr>
        <w:t>Learning Outcome</w:t>
      </w:r>
      <w:r w:rsidRPr="009D452C">
        <w:rPr>
          <w:rFonts w:eastAsiaTheme="minorHAnsi" w:cs="Arial"/>
        </w:rPr>
        <w:t xml:space="preserve"> of maximum 3 individuals has not been met and the options that have been considered before resorting to this solution.</w:t>
      </w:r>
    </w:p>
    <w:p w14:paraId="50C668C2" w14:textId="77777777" w:rsidR="00751661" w:rsidRPr="009D452C" w:rsidRDefault="00751661" w:rsidP="007C0B87">
      <w:pPr>
        <w:pStyle w:val="EducationalObjective-EnablingObjective-XY"/>
        <w:spacing w:line="240" w:lineRule="atLeast"/>
        <w:rPr>
          <w:rFonts w:eastAsiaTheme="minorHAnsi" w:cs="Arial"/>
        </w:rPr>
      </w:pPr>
      <w:r w:rsidRPr="009D452C">
        <w:rPr>
          <w:rFonts w:eastAsiaTheme="minorHAnsi" w:cs="Arial"/>
        </w:rPr>
        <w:tab/>
        <w:t>Exceptional circumstances may include:</w:t>
      </w:r>
    </w:p>
    <w:p w14:paraId="66ADC46C" w14:textId="18E4A613" w:rsidR="00751661" w:rsidRPr="009D452C" w:rsidRDefault="00751661" w:rsidP="002D73B5">
      <w:pPr>
        <w:pStyle w:val="EducationalObjective-EnablingObjective-XY"/>
        <w:numPr>
          <w:ilvl w:val="0"/>
          <w:numId w:val="33"/>
        </w:numPr>
        <w:spacing w:line="240" w:lineRule="atLeast"/>
        <w:rPr>
          <w:rFonts w:eastAsiaTheme="minorHAnsi" w:cs="Arial"/>
        </w:rPr>
      </w:pPr>
      <w:r w:rsidRPr="009D452C">
        <w:rPr>
          <w:rFonts w:eastAsiaTheme="minorHAnsi" w:cs="Arial"/>
        </w:rPr>
        <w:t>Client wishes to end the relationship</w:t>
      </w:r>
      <w:r w:rsidR="006C2F08" w:rsidRPr="009D452C">
        <w:rPr>
          <w:rFonts w:eastAsiaTheme="minorHAnsi" w:cs="Arial"/>
        </w:rPr>
        <w:t>.</w:t>
      </w:r>
    </w:p>
    <w:p w14:paraId="33555D4B" w14:textId="16C3F85A" w:rsidR="00751661" w:rsidRPr="009D452C" w:rsidRDefault="00751661" w:rsidP="002D73B5">
      <w:pPr>
        <w:pStyle w:val="EducationalObjective-EnablingObjective-XY"/>
        <w:numPr>
          <w:ilvl w:val="0"/>
          <w:numId w:val="33"/>
        </w:numPr>
        <w:spacing w:line="240" w:lineRule="atLeast"/>
        <w:rPr>
          <w:rFonts w:eastAsiaTheme="minorHAnsi" w:cs="Arial"/>
        </w:rPr>
      </w:pPr>
      <w:r w:rsidRPr="009D452C">
        <w:rPr>
          <w:rFonts w:eastAsiaTheme="minorHAnsi" w:cs="Arial"/>
        </w:rPr>
        <w:t>Long term ill health of the client or someone they care for</w:t>
      </w:r>
      <w:r w:rsidR="006C2F08" w:rsidRPr="009D452C">
        <w:rPr>
          <w:rFonts w:eastAsiaTheme="minorHAnsi" w:cs="Arial"/>
        </w:rPr>
        <w:t>.</w:t>
      </w:r>
    </w:p>
    <w:p w14:paraId="6CE8DBF6" w14:textId="0765B9F8" w:rsidR="00751661" w:rsidRPr="009D452C" w:rsidRDefault="00751661" w:rsidP="002D73B5">
      <w:pPr>
        <w:pStyle w:val="EducationalObjective-EnablingObjective-XY"/>
        <w:numPr>
          <w:ilvl w:val="0"/>
          <w:numId w:val="33"/>
        </w:numPr>
        <w:spacing w:line="240" w:lineRule="atLeast"/>
        <w:rPr>
          <w:rFonts w:eastAsiaTheme="minorHAnsi" w:cs="Arial"/>
        </w:rPr>
      </w:pPr>
      <w:r w:rsidRPr="009D452C">
        <w:rPr>
          <w:rFonts w:eastAsiaTheme="minorHAnsi" w:cs="Arial"/>
        </w:rPr>
        <w:t>The coach terminates the contract as the terms have been breached</w:t>
      </w:r>
    </w:p>
    <w:p w14:paraId="3C4B64C7" w14:textId="771B592D" w:rsidR="00751661" w:rsidRPr="009D452C" w:rsidRDefault="00751661" w:rsidP="002D73B5">
      <w:pPr>
        <w:pStyle w:val="EducationalObjective-EnablingObjective-XY"/>
        <w:numPr>
          <w:ilvl w:val="0"/>
          <w:numId w:val="33"/>
        </w:numPr>
        <w:spacing w:line="240" w:lineRule="atLeast"/>
        <w:rPr>
          <w:rFonts w:eastAsiaTheme="minorHAnsi" w:cs="Arial"/>
        </w:rPr>
      </w:pPr>
      <w:r w:rsidRPr="009D452C">
        <w:rPr>
          <w:rFonts w:eastAsiaTheme="minorHAnsi" w:cs="Arial"/>
        </w:rPr>
        <w:t>Coaching is no longer appropriate (to prevent a breach of the Global Code)</w:t>
      </w:r>
      <w:r w:rsidR="006C2F08" w:rsidRPr="009D452C">
        <w:rPr>
          <w:rFonts w:eastAsiaTheme="minorHAnsi" w:cs="Arial"/>
        </w:rPr>
        <w:t>.</w:t>
      </w:r>
    </w:p>
    <w:p w14:paraId="3365FC3D" w14:textId="6F39144C" w:rsidR="00751661" w:rsidRPr="009D452C" w:rsidRDefault="00751661" w:rsidP="002D73B5">
      <w:pPr>
        <w:pStyle w:val="EducationalObjective-EnablingObjective-XY"/>
        <w:numPr>
          <w:ilvl w:val="0"/>
          <w:numId w:val="33"/>
        </w:numPr>
        <w:spacing w:line="240" w:lineRule="atLeast"/>
        <w:rPr>
          <w:rFonts w:eastAsiaTheme="minorHAnsi" w:cs="Arial"/>
        </w:rPr>
      </w:pPr>
      <w:r w:rsidRPr="009D452C">
        <w:rPr>
          <w:rFonts w:eastAsiaTheme="minorHAnsi" w:cs="Arial"/>
        </w:rPr>
        <w:t xml:space="preserve">Client leaves the </w:t>
      </w:r>
      <w:proofErr w:type="spellStart"/>
      <w:r w:rsidRPr="009D452C">
        <w:rPr>
          <w:rFonts w:eastAsiaTheme="minorHAnsi" w:cs="Arial"/>
        </w:rPr>
        <w:t>organisation</w:t>
      </w:r>
      <w:proofErr w:type="spellEnd"/>
      <w:r w:rsidR="006C2F08" w:rsidRPr="009D452C">
        <w:rPr>
          <w:rFonts w:eastAsiaTheme="minorHAnsi" w:cs="Arial"/>
        </w:rPr>
        <w:t>.</w:t>
      </w:r>
    </w:p>
    <w:p w14:paraId="6A8A70BF" w14:textId="2E65CCB0" w:rsidR="00751661" w:rsidRPr="009D452C" w:rsidRDefault="002D73B5" w:rsidP="007C0B87">
      <w:pPr>
        <w:pStyle w:val="EducationalObjective-EnablingObjective-XY"/>
        <w:spacing w:line="240" w:lineRule="atLeast"/>
        <w:rPr>
          <w:rFonts w:eastAsiaTheme="minorHAnsi" w:cs="Arial"/>
        </w:rPr>
      </w:pPr>
      <w:r w:rsidRPr="009D452C">
        <w:rPr>
          <w:rFonts w:eastAsiaTheme="minorHAnsi" w:cs="Arial"/>
        </w:rPr>
        <w:tab/>
      </w:r>
      <w:r w:rsidR="00751661" w:rsidRPr="009D452C">
        <w:rPr>
          <w:rFonts w:eastAsiaTheme="minorHAnsi" w:cs="Arial"/>
        </w:rPr>
        <w:t>Other options to consider might be:</w:t>
      </w:r>
    </w:p>
    <w:p w14:paraId="0FCB81B9" w14:textId="7BCC98AC" w:rsidR="00751661" w:rsidRPr="009D452C" w:rsidRDefault="00751661" w:rsidP="002D73B5">
      <w:pPr>
        <w:pStyle w:val="EducationalObjective-EnablingObjective-XY"/>
        <w:numPr>
          <w:ilvl w:val="0"/>
          <w:numId w:val="34"/>
        </w:numPr>
        <w:spacing w:line="240" w:lineRule="atLeast"/>
        <w:rPr>
          <w:rFonts w:eastAsiaTheme="minorHAnsi" w:cs="Arial"/>
        </w:rPr>
      </w:pPr>
      <w:r w:rsidRPr="009D452C">
        <w:rPr>
          <w:rFonts w:eastAsiaTheme="minorHAnsi" w:cs="Arial"/>
        </w:rPr>
        <w:t>Using another existing client as the 3rd</w:t>
      </w:r>
      <w:r w:rsidR="006C2F08" w:rsidRPr="009D452C">
        <w:rPr>
          <w:rFonts w:eastAsiaTheme="minorHAnsi" w:cs="Arial"/>
        </w:rPr>
        <w:t>.</w:t>
      </w:r>
    </w:p>
    <w:p w14:paraId="0D3C5945" w14:textId="2E2C36D6" w:rsidR="00751661" w:rsidRPr="009D452C" w:rsidRDefault="00751661" w:rsidP="002D73B5">
      <w:pPr>
        <w:pStyle w:val="EducationalObjective-EnablingObjective-XY"/>
        <w:numPr>
          <w:ilvl w:val="0"/>
          <w:numId w:val="34"/>
        </w:numPr>
        <w:spacing w:line="240" w:lineRule="atLeast"/>
        <w:rPr>
          <w:rFonts w:eastAsiaTheme="minorHAnsi" w:cs="Arial"/>
        </w:rPr>
      </w:pPr>
      <w:r w:rsidRPr="009D452C">
        <w:rPr>
          <w:rFonts w:eastAsiaTheme="minorHAnsi" w:cs="Arial"/>
        </w:rPr>
        <w:t>Starting afresh with a new 3rd client</w:t>
      </w:r>
      <w:r w:rsidR="006C2F08" w:rsidRPr="009D452C">
        <w:rPr>
          <w:rFonts w:eastAsiaTheme="minorHAnsi" w:cs="Arial"/>
        </w:rPr>
        <w:t>.</w:t>
      </w:r>
      <w:r w:rsidRPr="009D452C">
        <w:rPr>
          <w:rFonts w:eastAsiaTheme="minorHAnsi" w:cs="Arial"/>
        </w:rPr>
        <w:t xml:space="preserve"> </w:t>
      </w:r>
    </w:p>
    <w:p w14:paraId="5F397558" w14:textId="71408994" w:rsidR="00751661" w:rsidRPr="009D452C" w:rsidRDefault="00751661" w:rsidP="002D73B5">
      <w:pPr>
        <w:pStyle w:val="EducationalObjective-EnablingObjective-XY"/>
        <w:numPr>
          <w:ilvl w:val="0"/>
          <w:numId w:val="34"/>
        </w:numPr>
        <w:spacing w:line="240" w:lineRule="atLeast"/>
        <w:rPr>
          <w:rFonts w:eastAsiaTheme="minorHAnsi" w:cs="Arial"/>
        </w:rPr>
      </w:pPr>
      <w:r w:rsidRPr="009D452C">
        <w:rPr>
          <w:rFonts w:eastAsiaTheme="minorHAnsi" w:cs="Arial"/>
        </w:rPr>
        <w:t>Hold a review with the other 2 clients and see if they would like further coaching</w:t>
      </w:r>
      <w:r w:rsidR="006C2F08" w:rsidRPr="009D452C">
        <w:rPr>
          <w:rFonts w:eastAsiaTheme="minorHAnsi" w:cs="Arial"/>
        </w:rPr>
        <w:t>.</w:t>
      </w:r>
    </w:p>
    <w:p w14:paraId="3A57A389" w14:textId="59C11340" w:rsidR="00751661" w:rsidRPr="009D452C" w:rsidRDefault="00751661" w:rsidP="007C0B87">
      <w:pPr>
        <w:pStyle w:val="EducationalObjective-EnablingObjective-XY"/>
        <w:spacing w:line="240" w:lineRule="atLeast"/>
        <w:ind w:firstLine="0"/>
        <w:rPr>
          <w:rFonts w:eastAsiaTheme="minorHAnsi" w:cs="Arial"/>
        </w:rPr>
      </w:pPr>
      <w:r w:rsidRPr="009D452C">
        <w:rPr>
          <w:rFonts w:eastAsiaTheme="minorHAnsi" w:cs="Arial"/>
        </w:rPr>
        <w:lastRenderedPageBreak/>
        <w:t xml:space="preserve">These lists are not exhaustive. If you would like to discuss options prior to </w:t>
      </w:r>
      <w:proofErr w:type="gramStart"/>
      <w:r w:rsidRPr="009D452C">
        <w:rPr>
          <w:rFonts w:eastAsiaTheme="minorHAnsi" w:cs="Arial"/>
        </w:rPr>
        <w:t xml:space="preserve">making a </w:t>
      </w:r>
      <w:r w:rsidR="006C2F08" w:rsidRPr="009D452C">
        <w:rPr>
          <w:rFonts w:eastAsiaTheme="minorHAnsi" w:cs="Arial"/>
        </w:rPr>
        <w:t>decision</w:t>
      </w:r>
      <w:proofErr w:type="gramEnd"/>
      <w:r w:rsidR="006C2F08" w:rsidRPr="009D452C">
        <w:rPr>
          <w:rFonts w:eastAsiaTheme="minorHAnsi" w:cs="Arial"/>
        </w:rPr>
        <w:t>,</w:t>
      </w:r>
      <w:r w:rsidRPr="009D452C">
        <w:rPr>
          <w:rFonts w:eastAsiaTheme="minorHAnsi" w:cs="Arial"/>
        </w:rPr>
        <w:t xml:space="preserve"> please contact your EQA.</w:t>
      </w:r>
    </w:p>
    <w:p w14:paraId="6DD68EB2" w14:textId="72BC763E" w:rsidR="008914D1" w:rsidRPr="009D452C" w:rsidRDefault="008914D1" w:rsidP="007C0B87">
      <w:pPr>
        <w:pStyle w:val="EducationalObjective-EnablingObjective-XY"/>
        <w:spacing w:line="240" w:lineRule="atLeast"/>
        <w:rPr>
          <w:rFonts w:eastAsiaTheme="minorHAnsi" w:cs="Arial"/>
        </w:rPr>
      </w:pPr>
      <w:r w:rsidRPr="009D452C">
        <w:rPr>
          <w:rFonts w:eastAsiaTheme="minorHAnsi" w:cs="Arial"/>
        </w:rPr>
        <w:t>2.2</w:t>
      </w:r>
      <w:r w:rsidRPr="009D452C">
        <w:rPr>
          <w:rFonts w:eastAsiaTheme="minorHAnsi" w:cs="Arial"/>
        </w:rPr>
        <w:tab/>
      </w:r>
      <w:r w:rsidR="006752A9" w:rsidRPr="009D452C">
        <w:rPr>
          <w:rFonts w:eastAsiaTheme="minorHAnsi" w:cs="Arial"/>
        </w:rPr>
        <w:t>Provide evidence of undertaking and recording effective coaching or mentoring at an executive or senior level. This should include key characteristics of effective coaching or mentoring sessions such as date and duration, aim or topic of the session and how it links to goals in the contract. Also include appropriate coaching or mentoring tools and techniques and diagnostics used (</w:t>
      </w:r>
      <w:r w:rsidR="007C0B87" w:rsidRPr="009D452C">
        <w:rPr>
          <w:rFonts w:eastAsiaTheme="minorHAnsi" w:cs="Arial"/>
        </w:rPr>
        <w:t>e.g.,</w:t>
      </w:r>
      <w:r w:rsidR="006752A9" w:rsidRPr="009D452C">
        <w:rPr>
          <w:rFonts w:eastAsiaTheme="minorHAnsi" w:cs="Arial"/>
        </w:rPr>
        <w:t xml:space="preserve"> MBTI, psychometrics, emotional intelligence, models of leadership and management, etc.) </w:t>
      </w:r>
      <w:r w:rsidR="0012772D" w:rsidRPr="009D452C">
        <w:rPr>
          <w:rFonts w:eastAsiaTheme="minorHAnsi" w:cs="Arial"/>
        </w:rPr>
        <w:t>List key points</w:t>
      </w:r>
      <w:r w:rsidR="006752A9" w:rsidRPr="009D452C">
        <w:rPr>
          <w:rFonts w:eastAsiaTheme="minorHAnsi" w:cs="Arial"/>
        </w:rPr>
        <w:t xml:space="preserve"> agreed options and outcomes and maintenance of accurate records for 20 hours of coaching or mentoring.</w:t>
      </w:r>
    </w:p>
    <w:p w14:paraId="72F50A2F" w14:textId="68F9CBA2" w:rsidR="008914D1" w:rsidRPr="009D452C" w:rsidRDefault="008914D1" w:rsidP="007C0B87">
      <w:pPr>
        <w:pStyle w:val="EducationalObjective-EnablingObjective-XY"/>
        <w:spacing w:line="240" w:lineRule="atLeast"/>
        <w:rPr>
          <w:rFonts w:eastAsiaTheme="minorHAnsi" w:cs="Arial"/>
        </w:rPr>
      </w:pPr>
      <w:r w:rsidRPr="009D452C">
        <w:rPr>
          <w:rFonts w:eastAsiaTheme="minorHAnsi" w:cs="Arial"/>
        </w:rPr>
        <w:t>2.3</w:t>
      </w:r>
      <w:r w:rsidRPr="009D452C">
        <w:rPr>
          <w:rFonts w:eastAsiaTheme="minorHAnsi" w:cs="Arial"/>
        </w:rPr>
        <w:tab/>
      </w:r>
      <w:r w:rsidR="006752A9" w:rsidRPr="009D452C">
        <w:rPr>
          <w:rFonts w:eastAsiaTheme="minorHAnsi" w:cs="Arial"/>
        </w:rPr>
        <w:t xml:space="preserve">Participate actively in supervision or group supervision and </w:t>
      </w:r>
      <w:r w:rsidR="006752A9" w:rsidRPr="009D452C">
        <w:rPr>
          <w:rFonts w:eastAsiaTheme="minorHAnsi" w:cs="Arial"/>
          <w:lang w:val="en-GB"/>
        </w:rPr>
        <w:t>summarise</w:t>
      </w:r>
      <w:r w:rsidR="006752A9" w:rsidRPr="009D452C">
        <w:rPr>
          <w:rFonts w:eastAsiaTheme="minorHAnsi" w:cs="Arial"/>
        </w:rPr>
        <w:t xml:space="preserve"> the outcomes for a minimum of 4 hours in total. This is </w:t>
      </w:r>
      <w:proofErr w:type="gramStart"/>
      <w:r w:rsidR="006752A9" w:rsidRPr="009D452C">
        <w:rPr>
          <w:rFonts w:eastAsiaTheme="minorHAnsi" w:cs="Arial"/>
        </w:rPr>
        <w:t>in order to</w:t>
      </w:r>
      <w:proofErr w:type="gramEnd"/>
      <w:r w:rsidR="006752A9" w:rsidRPr="009D452C">
        <w:rPr>
          <w:rFonts w:eastAsiaTheme="minorHAnsi" w:cs="Arial"/>
        </w:rPr>
        <w:t xml:space="preserve"> seek feedback and advice on own performance as a coach or mentor.</w:t>
      </w:r>
    </w:p>
    <w:p w14:paraId="6CA9BB2A" w14:textId="286940B9" w:rsidR="008914D1" w:rsidRPr="009D452C" w:rsidRDefault="008914D1" w:rsidP="007C0B87">
      <w:pPr>
        <w:pStyle w:val="EducationalObjective-EnablingObjective-XY"/>
        <w:spacing w:line="240" w:lineRule="atLeast"/>
        <w:rPr>
          <w:rFonts w:eastAsiaTheme="minorHAnsi" w:cs="Arial"/>
        </w:rPr>
      </w:pPr>
      <w:r w:rsidRPr="009D452C">
        <w:rPr>
          <w:rFonts w:eastAsiaTheme="minorHAnsi" w:cs="Arial"/>
        </w:rPr>
        <w:t>2.4</w:t>
      </w:r>
      <w:r w:rsidRPr="009D452C">
        <w:rPr>
          <w:rFonts w:eastAsiaTheme="minorHAnsi" w:cs="Arial"/>
        </w:rPr>
        <w:tab/>
      </w:r>
      <w:r w:rsidR="006752A9" w:rsidRPr="009D452C">
        <w:rPr>
          <w:rFonts w:eastAsiaTheme="minorHAnsi" w:cs="Arial"/>
        </w:rPr>
        <w:t>Records should be maintained of planning, coaching or mentoring activity (</w:t>
      </w:r>
      <w:r w:rsidR="0012772D" w:rsidRPr="009D452C">
        <w:rPr>
          <w:rFonts w:eastAsiaTheme="minorHAnsi" w:cs="Arial"/>
        </w:rPr>
        <w:t>e.g.,</w:t>
      </w:r>
      <w:r w:rsidR="006752A9" w:rsidRPr="009D452C">
        <w:rPr>
          <w:rFonts w:eastAsiaTheme="minorHAnsi" w:cs="Arial"/>
        </w:rPr>
        <w:t xml:space="preserve"> a diary covering each session showing key points and each client’s progress), supervision record (</w:t>
      </w:r>
      <w:r w:rsidR="0012772D" w:rsidRPr="009D452C">
        <w:rPr>
          <w:rFonts w:eastAsiaTheme="minorHAnsi" w:cs="Arial"/>
        </w:rPr>
        <w:t>e.g.,</w:t>
      </w:r>
      <w:r w:rsidR="006752A9" w:rsidRPr="009D452C">
        <w:rPr>
          <w:rFonts w:eastAsiaTheme="minorHAnsi" w:cs="Arial"/>
        </w:rPr>
        <w:t xml:space="preserve"> a summary of outcomes of supervision), feedback from client and stakeholders and a reflective log.</w:t>
      </w:r>
    </w:p>
    <w:p w14:paraId="59C248EF" w14:textId="3D24E14F" w:rsidR="00AF62E9" w:rsidRPr="009D452C" w:rsidRDefault="00AF62E9" w:rsidP="00CC402F">
      <w:pPr>
        <w:pStyle w:val="EducationalObjective-EnablingObjective-XY"/>
        <w:spacing w:line="240" w:lineRule="atLeast"/>
        <w:rPr>
          <w:rFonts w:eastAsiaTheme="minorHAnsi" w:cs="Arial"/>
        </w:rPr>
      </w:pPr>
      <w:r w:rsidRPr="009D452C">
        <w:rPr>
          <w:rFonts w:eastAsiaTheme="minorHAnsi" w:cs="Arial"/>
        </w:rPr>
        <w:t>2.5</w:t>
      </w:r>
      <w:r w:rsidRPr="009D452C">
        <w:rPr>
          <w:rFonts w:eastAsiaTheme="minorHAnsi" w:cs="Arial"/>
        </w:rPr>
        <w:tab/>
      </w:r>
      <w:r w:rsidR="006752A9" w:rsidRPr="009D452C">
        <w:rPr>
          <w:rFonts w:eastAsiaTheme="minorHAnsi" w:cs="Arial"/>
        </w:rPr>
        <w:t xml:space="preserve">Maintain a reflective log that is completed after each session based on own knowledge of coaching or mentoring and relevant competency frameworks, which takes into consideration the feedback from the client and any observation or feedback from own supervisor. The critical reflection should include own skills, knowledge and </w:t>
      </w:r>
      <w:proofErr w:type="spellStart"/>
      <w:r w:rsidR="006752A9" w:rsidRPr="009D452C">
        <w:rPr>
          <w:rFonts w:eastAsiaTheme="minorHAnsi" w:cs="Arial"/>
        </w:rPr>
        <w:t>behaviours</w:t>
      </w:r>
      <w:proofErr w:type="spellEnd"/>
      <w:r w:rsidR="006752A9" w:rsidRPr="009D452C">
        <w:rPr>
          <w:rFonts w:eastAsiaTheme="minorHAnsi" w:cs="Arial"/>
        </w:rPr>
        <w:t xml:space="preserve"> and each client’s progress against goals in order that own areas for improvement can be captured and actioned for the next session.</w:t>
      </w:r>
    </w:p>
    <w:p w14:paraId="4AE45689" w14:textId="77777777" w:rsidR="00D07DBA" w:rsidRPr="009D452C" w:rsidRDefault="00D07DBA" w:rsidP="007C0B87">
      <w:pPr>
        <w:pStyle w:val="EducationalObjective-EnablingObjective-XY"/>
        <w:spacing w:line="240" w:lineRule="atLeast"/>
        <w:rPr>
          <w:rFonts w:eastAsiaTheme="minorHAnsi" w:cs="Arial"/>
        </w:rPr>
      </w:pPr>
    </w:p>
    <w:p w14:paraId="075DBFAD" w14:textId="77777777" w:rsidR="007857C3" w:rsidRPr="009D452C" w:rsidRDefault="007857C3" w:rsidP="007C0B87">
      <w:pPr>
        <w:pStyle w:val="Lesson-Topic-Title-XY"/>
        <w:spacing w:before="40" w:after="40" w:line="240" w:lineRule="atLeast"/>
        <w:rPr>
          <w:rFonts w:ascii="Arial" w:hAnsi="Arial" w:cs="Arial"/>
        </w:rPr>
      </w:pPr>
      <w:r w:rsidRPr="009D452C">
        <w:rPr>
          <w:rFonts w:ascii="Arial" w:hAnsi="Arial" w:cs="Arial"/>
        </w:rPr>
        <w:t xml:space="preserve">Assessment requirements </w:t>
      </w:r>
    </w:p>
    <w:p w14:paraId="328EF550" w14:textId="34D8A082" w:rsidR="007857C3" w:rsidRPr="009D452C" w:rsidRDefault="00D92949" w:rsidP="00CC402F">
      <w:pPr>
        <w:keepNext/>
        <w:keepLines/>
        <w:tabs>
          <w:tab w:val="clear" w:pos="2694"/>
        </w:tabs>
        <w:spacing w:before="40" w:after="40" w:line="240" w:lineRule="atLeast"/>
        <w:ind w:left="29" w:hanging="10"/>
        <w:rPr>
          <w:color w:val="3B3C42"/>
          <w:sz w:val="22"/>
          <w:szCs w:val="22"/>
          <w:lang w:val="en-US"/>
        </w:rPr>
      </w:pPr>
      <w:r w:rsidRPr="009D452C">
        <w:rPr>
          <w:color w:val="3B3C42"/>
          <w:sz w:val="22"/>
          <w:szCs w:val="22"/>
          <w:lang w:val="en-US"/>
        </w:rPr>
        <w:t xml:space="preserve">This unit will be internally assessed through a portfolio of evidence which is marked by the </w:t>
      </w:r>
      <w:proofErr w:type="spellStart"/>
      <w:r w:rsidRPr="009D452C">
        <w:rPr>
          <w:color w:val="3B3C42"/>
          <w:sz w:val="22"/>
          <w:szCs w:val="22"/>
          <w:lang w:val="en-US"/>
        </w:rPr>
        <w:t>centre</w:t>
      </w:r>
      <w:proofErr w:type="spellEnd"/>
      <w:r w:rsidRPr="009D452C">
        <w:rPr>
          <w:color w:val="3B3C42"/>
          <w:sz w:val="22"/>
          <w:szCs w:val="22"/>
          <w:lang w:val="en-US"/>
        </w:rPr>
        <w:t xml:space="preserve"> and is subject to internal and external </w:t>
      </w:r>
      <w:r w:rsidR="007527B3" w:rsidRPr="009D452C">
        <w:rPr>
          <w:rFonts w:eastAsia="Times New Roman"/>
          <w:color w:val="000000"/>
          <w:sz w:val="22"/>
          <w:szCs w:val="16"/>
          <w:lang w:eastAsia="en-GB"/>
        </w:rPr>
        <w:t>q</w:t>
      </w:r>
      <w:r w:rsidR="007527B3" w:rsidRPr="009D452C">
        <w:rPr>
          <w:rFonts w:eastAsia="Times New Roman"/>
          <w:sz w:val="22"/>
          <w:szCs w:val="24"/>
        </w:rPr>
        <w:t>uality assurance</w:t>
      </w:r>
      <w:r w:rsidRPr="009D452C">
        <w:rPr>
          <w:color w:val="3B3C42"/>
          <w:sz w:val="22"/>
          <w:szCs w:val="22"/>
          <w:lang w:val="en-US"/>
        </w:rPr>
        <w:t>.</w:t>
      </w:r>
    </w:p>
    <w:p w14:paraId="759273CA" w14:textId="77777777" w:rsidR="00D07DBA" w:rsidRPr="009D452C" w:rsidRDefault="00D07DBA" w:rsidP="007C0B87">
      <w:pPr>
        <w:keepNext/>
        <w:keepLines/>
        <w:tabs>
          <w:tab w:val="clear" w:pos="2694"/>
        </w:tabs>
        <w:spacing w:before="40" w:after="40" w:line="240" w:lineRule="atLeast"/>
        <w:ind w:left="29" w:hanging="10"/>
        <w:rPr>
          <w:color w:val="3B3C42"/>
          <w:sz w:val="22"/>
          <w:szCs w:val="22"/>
          <w:lang w:val="en-US"/>
        </w:rPr>
      </w:pPr>
    </w:p>
    <w:p w14:paraId="246F0CBC" w14:textId="22FE7257" w:rsidR="00D92949" w:rsidRPr="009D452C" w:rsidRDefault="00D92949" w:rsidP="00CC402F">
      <w:pPr>
        <w:keepNext/>
        <w:keepLines/>
        <w:tabs>
          <w:tab w:val="clear" w:pos="2694"/>
        </w:tabs>
        <w:spacing w:before="40" w:after="40" w:line="240" w:lineRule="atLeast"/>
        <w:ind w:left="29" w:hanging="10"/>
        <w:rPr>
          <w:rFonts w:eastAsia="Times New Roman"/>
          <w:color w:val="000000"/>
          <w:sz w:val="22"/>
          <w:szCs w:val="22"/>
          <w:lang w:eastAsia="en-GB"/>
        </w:rPr>
      </w:pPr>
      <w:r w:rsidRPr="009D452C">
        <w:rPr>
          <w:rFonts w:eastAsia="Times New Roman"/>
          <w:color w:val="000000"/>
          <w:sz w:val="22"/>
          <w:szCs w:val="22"/>
          <w:lang w:eastAsia="en-GB"/>
        </w:rPr>
        <w:t>To pass this unit the evidence that the learner presents for assessment must demonstrate that they have met the required standard specified in the learning outcomes and assessment criteria.  The unit will be assessed as pass/refe</w:t>
      </w:r>
      <w:r w:rsidR="00BE2E13" w:rsidRPr="009D452C">
        <w:rPr>
          <w:rFonts w:eastAsia="Times New Roman"/>
          <w:color w:val="000000"/>
          <w:sz w:val="22"/>
          <w:szCs w:val="22"/>
          <w:lang w:eastAsia="en-GB"/>
        </w:rPr>
        <w:t>r</w:t>
      </w:r>
      <w:r w:rsidRPr="009D452C">
        <w:rPr>
          <w:rFonts w:eastAsia="Times New Roman"/>
          <w:color w:val="000000"/>
          <w:sz w:val="22"/>
          <w:szCs w:val="22"/>
          <w:lang w:eastAsia="en-GB"/>
        </w:rPr>
        <w:t>r</w:t>
      </w:r>
      <w:r w:rsidR="00BE2E13" w:rsidRPr="009D452C">
        <w:rPr>
          <w:rFonts w:eastAsia="Times New Roman"/>
          <w:color w:val="000000"/>
          <w:sz w:val="22"/>
          <w:szCs w:val="22"/>
          <w:lang w:eastAsia="en-GB"/>
        </w:rPr>
        <w:t>al</w:t>
      </w:r>
      <w:r w:rsidRPr="009D452C">
        <w:rPr>
          <w:rFonts w:eastAsia="Times New Roman"/>
          <w:color w:val="000000"/>
          <w:sz w:val="22"/>
          <w:szCs w:val="22"/>
          <w:lang w:eastAsia="en-GB"/>
        </w:rPr>
        <w:t xml:space="preserve">. </w:t>
      </w:r>
    </w:p>
    <w:p w14:paraId="2041FC28" w14:textId="77777777" w:rsidR="00D07DBA" w:rsidRPr="009D452C" w:rsidRDefault="00D07DBA" w:rsidP="007C0B87">
      <w:pPr>
        <w:keepNext/>
        <w:keepLines/>
        <w:tabs>
          <w:tab w:val="clear" w:pos="2694"/>
        </w:tabs>
        <w:spacing w:before="40" w:after="40" w:line="240" w:lineRule="atLeast"/>
        <w:ind w:left="29" w:hanging="10"/>
        <w:rPr>
          <w:rFonts w:eastAsia="Times New Roman"/>
          <w:color w:val="000000"/>
          <w:sz w:val="22"/>
          <w:szCs w:val="22"/>
          <w:lang w:eastAsia="en-GB"/>
        </w:rPr>
      </w:pPr>
    </w:p>
    <w:p w14:paraId="4CC2DEFA" w14:textId="1E73595C" w:rsidR="00D92949" w:rsidRPr="009D452C" w:rsidRDefault="00D92949" w:rsidP="00CC402F">
      <w:pPr>
        <w:keepNext/>
        <w:keepLines/>
        <w:tabs>
          <w:tab w:val="clear" w:pos="2694"/>
        </w:tabs>
        <w:spacing w:before="40" w:after="40" w:line="240" w:lineRule="atLeast"/>
        <w:ind w:left="29" w:hanging="10"/>
        <w:rPr>
          <w:rFonts w:eastAsia="Times New Roman"/>
          <w:color w:val="000000"/>
          <w:sz w:val="22"/>
          <w:szCs w:val="22"/>
          <w:lang w:eastAsia="en-GB"/>
        </w:rPr>
      </w:pPr>
      <w:r w:rsidRPr="009D452C">
        <w:rPr>
          <w:rFonts w:eastAsia="Times New Roman"/>
          <w:color w:val="000000"/>
          <w:sz w:val="22"/>
          <w:szCs w:val="22"/>
          <w:lang w:eastAsia="en-GB"/>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4A37D532" w14:textId="77777777" w:rsidR="00D07DBA" w:rsidRPr="009D452C" w:rsidRDefault="00D07DBA" w:rsidP="007C0B87">
      <w:pPr>
        <w:keepNext/>
        <w:keepLines/>
        <w:tabs>
          <w:tab w:val="clear" w:pos="2694"/>
        </w:tabs>
        <w:spacing w:before="40" w:after="40" w:line="240" w:lineRule="atLeast"/>
        <w:ind w:left="29" w:hanging="10"/>
        <w:rPr>
          <w:rFonts w:eastAsia="Times New Roman"/>
          <w:color w:val="000000"/>
          <w:sz w:val="22"/>
          <w:szCs w:val="22"/>
          <w:lang w:eastAsia="en-GB"/>
        </w:rPr>
      </w:pPr>
    </w:p>
    <w:p w14:paraId="75CF1874" w14:textId="1549D6D1" w:rsidR="007857C3" w:rsidRPr="009D452C" w:rsidRDefault="007857C3" w:rsidP="007C0B87">
      <w:pPr>
        <w:keepNext/>
        <w:keepLines/>
        <w:tabs>
          <w:tab w:val="clear" w:pos="2694"/>
        </w:tabs>
        <w:spacing w:before="40" w:after="40" w:line="240" w:lineRule="atLeast"/>
        <w:ind w:left="29" w:hanging="10"/>
        <w:rPr>
          <w:rFonts w:eastAsia="Times New Roman"/>
          <w:color w:val="000000"/>
          <w:sz w:val="22"/>
          <w:szCs w:val="22"/>
          <w:lang w:eastAsia="en-GB"/>
        </w:rPr>
      </w:pPr>
      <w:r w:rsidRPr="009D452C">
        <w:rPr>
          <w:rFonts w:eastAsia="Times New Roman"/>
          <w:color w:val="000000"/>
          <w:sz w:val="22"/>
          <w:szCs w:val="22"/>
          <w:lang w:eastAsia="en-GB"/>
        </w:rPr>
        <w:t>Evidence for this unit is likely to come from naturally occurring activities within an organisational setting and may include (but is not restricted to):</w:t>
      </w:r>
    </w:p>
    <w:p w14:paraId="4AAF36AD" w14:textId="77777777"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Products from the learner</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 xml:space="preserve">s work. </w:t>
      </w:r>
    </w:p>
    <w:p w14:paraId="3ED16BE1" w14:textId="77777777"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Direct observation of the learner</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s performance by their assessor.</w:t>
      </w:r>
    </w:p>
    <w:p w14:paraId="03247933" w14:textId="77777777"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Outcomes from oral or written questioning. </w:t>
      </w:r>
    </w:p>
    <w:p w14:paraId="294A4091" w14:textId="77777777"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Personal statements and/or reflective accounts. </w:t>
      </w:r>
    </w:p>
    <w:p w14:paraId="209BC682" w14:textId="77777777"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Professional discussion record.</w:t>
      </w:r>
    </w:p>
    <w:p w14:paraId="131B2CD1" w14:textId="77777777"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Authentic statements/witness testimony. </w:t>
      </w:r>
    </w:p>
    <w:p w14:paraId="1492FB43" w14:textId="5C869749"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Organisational context including own goals</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65BDE8B1" w14:textId="3266A37D"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Contracting process, including stakeholders and the use of authentic evidence</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4194C6B6" w14:textId="269AAF54"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Agreeing learning goals for a maximum of 3 clients and 18 hours of coaching or    mentoring</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039809FD" w14:textId="1744F6D8"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Using a range of diagnostic tools in coaching or mentoring sessions</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7AC3E887" w14:textId="4BBE8154"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lastRenderedPageBreak/>
        <w:t>Using a range of coaching or mentoring tools and an analysis of their value</w:t>
      </w:r>
      <w:r w:rsidR="00F64302" w:rsidRPr="009D452C">
        <w:rPr>
          <w:rFonts w:eastAsia="Times New Roman"/>
          <w:color w:val="000000"/>
          <w:sz w:val="22"/>
          <w:szCs w:val="22"/>
          <w:lang w:eastAsia="en-GB"/>
        </w:rPr>
        <w:t>.</w:t>
      </w:r>
    </w:p>
    <w:p w14:paraId="48BC7708" w14:textId="66744A95"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Use of L&amp;M models that assist the client</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s understanding and knowledge</w:t>
      </w:r>
      <w:r w:rsidR="00F64302" w:rsidRPr="009D452C">
        <w:rPr>
          <w:rFonts w:eastAsia="Times New Roman"/>
          <w:color w:val="000000"/>
          <w:sz w:val="22"/>
          <w:szCs w:val="22"/>
          <w:lang w:eastAsia="en-GB"/>
        </w:rPr>
        <w:t>.</w:t>
      </w:r>
    </w:p>
    <w:p w14:paraId="012F4EA5" w14:textId="165E1285"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Using types of questioning and listening skills, non-verbal behaviours</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0EE8B02A" w14:textId="31F92A5F"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Ethical framework and considerations for being non-judgemental</w:t>
      </w:r>
      <w:r w:rsidR="00F64302" w:rsidRPr="009D452C">
        <w:rPr>
          <w:rFonts w:eastAsia="Times New Roman"/>
          <w:color w:val="000000"/>
          <w:sz w:val="22"/>
          <w:szCs w:val="22"/>
          <w:lang w:eastAsia="en-GB"/>
        </w:rPr>
        <w:t>.</w:t>
      </w:r>
    </w:p>
    <w:p w14:paraId="0FBAF2C9" w14:textId="3EDB3EE0"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Record keeping for all activity and maintenance of confidentiality</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1200B87D" w14:textId="7C07F256"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Feedback evidence from coaching or mentoring clients and evaluation of findings</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40B25CBA" w14:textId="77777777"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Supervision evidence and records of sessions. </w:t>
      </w:r>
    </w:p>
    <w:p w14:paraId="159C2E71" w14:textId="57E8BAB6"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Ongoing reflection and review of coaching or mentoring activity summarising the </w:t>
      </w:r>
      <w:proofErr w:type="gramStart"/>
      <w:r w:rsidRPr="009D452C">
        <w:rPr>
          <w:rFonts w:eastAsia="Times New Roman"/>
          <w:color w:val="000000"/>
          <w:sz w:val="22"/>
          <w:szCs w:val="22"/>
          <w:lang w:eastAsia="en-GB"/>
        </w:rPr>
        <w:t>current status</w:t>
      </w:r>
      <w:proofErr w:type="gramEnd"/>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23AE5F32" w14:textId="164FC07F"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New learning and areas for improvement</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7386D934" w14:textId="0C987C97" w:rsidR="00F064A2" w:rsidRPr="009D452C" w:rsidRDefault="00F064A2"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Planning with measurable outcomes</w:t>
      </w:r>
      <w:r w:rsidR="00F64302" w:rsidRPr="009D452C">
        <w:rPr>
          <w:rFonts w:eastAsia="Times New Roman"/>
          <w:color w:val="000000"/>
          <w:sz w:val="22"/>
          <w:szCs w:val="22"/>
          <w:lang w:eastAsia="en-GB"/>
        </w:rPr>
        <w:t>.</w:t>
      </w:r>
    </w:p>
    <w:p w14:paraId="5E535BA6" w14:textId="77777777" w:rsidR="00D07DBA" w:rsidRPr="009D452C" w:rsidRDefault="00D07DBA" w:rsidP="00CC402F">
      <w:pPr>
        <w:keepNext/>
        <w:keepLines/>
        <w:tabs>
          <w:tab w:val="clear" w:pos="2694"/>
        </w:tabs>
        <w:spacing w:before="40" w:after="40" w:line="240" w:lineRule="atLeast"/>
        <w:ind w:left="29" w:hanging="10"/>
        <w:rPr>
          <w:rFonts w:eastAsia="Times New Roman"/>
          <w:color w:val="000000"/>
          <w:sz w:val="22"/>
          <w:szCs w:val="22"/>
          <w:lang w:eastAsia="en-GB"/>
        </w:rPr>
      </w:pPr>
    </w:p>
    <w:p w14:paraId="4F7363EC" w14:textId="5AFAB089" w:rsidR="007857C3" w:rsidRPr="009D452C" w:rsidRDefault="007857C3" w:rsidP="007C0B87">
      <w:pPr>
        <w:keepNext/>
        <w:keepLines/>
        <w:tabs>
          <w:tab w:val="clear" w:pos="2694"/>
        </w:tabs>
        <w:spacing w:before="40" w:after="40" w:line="240" w:lineRule="atLeast"/>
        <w:ind w:left="29" w:hanging="10"/>
        <w:rPr>
          <w:rFonts w:eastAsia="Times New Roman"/>
          <w:color w:val="000000"/>
          <w:sz w:val="22"/>
          <w:szCs w:val="22"/>
          <w:lang w:eastAsia="en-GB"/>
        </w:rPr>
      </w:pPr>
      <w:r w:rsidRPr="009D452C">
        <w:rPr>
          <w:rFonts w:eastAsia="Times New Roman"/>
          <w:color w:val="000000"/>
          <w:sz w:val="22"/>
          <w:szCs w:val="22"/>
          <w:lang w:eastAsia="en-GB"/>
        </w:rPr>
        <w:t>Learners must carry the tasks out individually. Learners may carry out research and collect the information they want to use under unsupervised conditions.</w:t>
      </w:r>
    </w:p>
    <w:p w14:paraId="10BF39B6" w14:textId="77777777" w:rsidR="00D07DBA" w:rsidRPr="009D452C" w:rsidRDefault="00D07DBA" w:rsidP="00CC402F">
      <w:pPr>
        <w:tabs>
          <w:tab w:val="clear" w:pos="2694"/>
        </w:tabs>
        <w:spacing w:before="40" w:after="40" w:line="240" w:lineRule="atLeast"/>
        <w:ind w:left="29" w:hanging="10"/>
        <w:rPr>
          <w:rFonts w:eastAsia="Times New Roman"/>
          <w:color w:val="000000"/>
          <w:sz w:val="22"/>
          <w:szCs w:val="22"/>
          <w:lang w:eastAsia="en-GB"/>
        </w:rPr>
      </w:pPr>
    </w:p>
    <w:p w14:paraId="11D7C433" w14:textId="50F06606" w:rsidR="003C6AE0" w:rsidRPr="009D452C" w:rsidRDefault="003C6AE0" w:rsidP="007C0B87">
      <w:pPr>
        <w:tabs>
          <w:tab w:val="clear" w:pos="2694"/>
        </w:tabs>
        <w:spacing w:before="40" w:after="40" w:line="240" w:lineRule="atLeast"/>
        <w:ind w:left="29" w:hanging="10"/>
        <w:rPr>
          <w:rFonts w:eastAsia="Times New Roman"/>
          <w:color w:val="000000"/>
          <w:sz w:val="22"/>
          <w:szCs w:val="22"/>
          <w:lang w:eastAsia="en-GB"/>
        </w:rPr>
      </w:pPr>
      <w:r w:rsidRPr="009D452C">
        <w:rPr>
          <w:rFonts w:eastAsia="Times New Roman"/>
          <w:color w:val="000000"/>
          <w:sz w:val="22"/>
          <w:szCs w:val="22"/>
          <w:lang w:eastAsia="en-GB"/>
        </w:rPr>
        <w:t>Note: Please ensure confidentiality of the coaching</w:t>
      </w:r>
      <w:r w:rsidR="00233639" w:rsidRPr="009D452C">
        <w:rPr>
          <w:rFonts w:eastAsia="Times New Roman"/>
          <w:color w:val="000000"/>
          <w:sz w:val="22"/>
          <w:szCs w:val="22"/>
          <w:lang w:eastAsia="en-GB"/>
        </w:rPr>
        <w:t xml:space="preserve"> / mentoring</w:t>
      </w:r>
      <w:r w:rsidRPr="009D452C">
        <w:rPr>
          <w:rFonts w:eastAsia="Times New Roman"/>
          <w:color w:val="000000"/>
          <w:sz w:val="22"/>
          <w:szCs w:val="22"/>
          <w:lang w:eastAsia="en-GB"/>
        </w:rPr>
        <w:t xml:space="preserve"> is maintained and care taken to remove anything which may identify an individual. They may be referred to as </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Client 1</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 for example, for assessment purposes</w:t>
      </w:r>
      <w:r w:rsidR="00F64302" w:rsidRPr="009D452C">
        <w:rPr>
          <w:rFonts w:eastAsia="Times New Roman"/>
          <w:color w:val="000000"/>
          <w:sz w:val="22"/>
          <w:szCs w:val="22"/>
          <w:lang w:eastAsia="en-GB"/>
        </w:rPr>
        <w:t>.</w:t>
      </w:r>
    </w:p>
    <w:p w14:paraId="7DEF96A7" w14:textId="799E76DE" w:rsidR="005024CC" w:rsidRPr="009D452C" w:rsidRDefault="005024CC" w:rsidP="005024CC">
      <w:pPr>
        <w:pStyle w:val="Lesson-Title-XY"/>
        <w:pageBreakBefore/>
        <w:spacing w:before="40"/>
        <w:ind w:left="2739" w:hanging="2739"/>
        <w:outlineLvl w:val="0"/>
        <w:rPr>
          <w:rFonts w:ascii="Arial" w:hAnsi="Arial"/>
          <w:noProof w:val="0"/>
          <w:color w:val="F49515"/>
          <w:lang w:val="en-GB" w:eastAsia="en-US"/>
        </w:rPr>
      </w:pPr>
      <w:bookmarkStart w:id="48" w:name="_Toc89776652"/>
      <w:r w:rsidRPr="009D452C">
        <w:rPr>
          <w:rFonts w:ascii="Arial" w:hAnsi="Arial"/>
          <w:noProof w:val="0"/>
          <w:color w:val="F49515"/>
          <w:lang w:val="en-GB" w:eastAsia="en-US"/>
        </w:rPr>
        <w:lastRenderedPageBreak/>
        <w:t xml:space="preserve">Unit </w:t>
      </w:r>
      <w:r w:rsidR="00E3685A" w:rsidRPr="009D452C">
        <w:rPr>
          <w:rFonts w:ascii="Arial" w:hAnsi="Arial"/>
          <w:noProof w:val="0"/>
          <w:color w:val="F49515"/>
          <w:lang w:val="en-GB" w:eastAsia="en-US"/>
        </w:rPr>
        <w:t>7</w:t>
      </w:r>
      <w:r w:rsidRPr="009D452C">
        <w:rPr>
          <w:rFonts w:ascii="Arial" w:hAnsi="Arial"/>
          <w:noProof w:val="0"/>
          <w:color w:val="F49515"/>
          <w:lang w:val="en-GB" w:eastAsia="en-US"/>
        </w:rPr>
        <w:t>02</w:t>
      </w:r>
      <w:r w:rsidRPr="009D452C">
        <w:rPr>
          <w:rFonts w:ascii="Arial" w:hAnsi="Arial"/>
          <w:noProof w:val="0"/>
          <w:color w:val="F49515"/>
          <w:lang w:val="en-GB" w:eastAsia="en-US"/>
        </w:rPr>
        <w:tab/>
      </w:r>
      <w:r w:rsidR="00F52195" w:rsidRPr="009D452C">
        <w:rPr>
          <w:rFonts w:ascii="Arial" w:hAnsi="Arial"/>
          <w:color w:val="F49515"/>
        </w:rPr>
        <w:t>Undertaking an Extended Period of Coaching or Mentoring at an Executive or Senior level</w:t>
      </w:r>
      <w:bookmarkEnd w:id="48"/>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5024CC" w:rsidRPr="001429E0" w14:paraId="430FD9A0" w14:textId="77777777" w:rsidTr="00F94D71">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B737D86" w14:textId="77777777" w:rsidR="005024CC" w:rsidRPr="009D452C" w:rsidRDefault="005024CC" w:rsidP="00F94D71">
            <w:pPr>
              <w:pStyle w:val="Table-RichText-XY"/>
              <w:spacing w:after="0" w:line="240" w:lineRule="auto"/>
              <w:ind w:left="0" w:right="0"/>
              <w:rPr>
                <w:rFonts w:ascii="Arial" w:hAnsi="Arial" w:cs="Arial"/>
                <w:bCs/>
                <w:color w:val="3B3C42"/>
              </w:rPr>
            </w:pPr>
            <w:r w:rsidRPr="009D452C">
              <w:rPr>
                <w:rFonts w:ascii="Arial" w:hAnsi="Arial" w:cs="Arial"/>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48A37D6F" w14:textId="1B9D6A14" w:rsidR="005024CC" w:rsidRPr="009D452C" w:rsidRDefault="00195000"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8"/>
              </w:rPr>
            </w:pPr>
            <w:r w:rsidRPr="009D452C">
              <w:rPr>
                <w:rFonts w:eastAsia="Times New Roman"/>
                <w:color w:val="000000"/>
                <w:sz w:val="22"/>
                <w:szCs w:val="28"/>
              </w:rPr>
              <w:t>M/617/2912</w:t>
            </w:r>
          </w:p>
        </w:tc>
      </w:tr>
      <w:tr w:rsidR="005024CC" w:rsidRPr="001429E0" w14:paraId="6E3B4631" w14:textId="77777777" w:rsidTr="00F94D71">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21CA1D8" w14:textId="77777777" w:rsidR="005024CC" w:rsidRPr="009D452C" w:rsidRDefault="005024CC" w:rsidP="00F94D71">
            <w:pPr>
              <w:tabs>
                <w:tab w:val="clear" w:pos="2694"/>
              </w:tabs>
              <w:spacing w:before="0" w:after="15" w:line="240" w:lineRule="auto"/>
              <w:ind w:left="29" w:hanging="10"/>
              <w:rPr>
                <w:rFonts w:eastAsia="Times New Roman"/>
                <w:color w:val="00000A"/>
                <w:sz w:val="22"/>
                <w:szCs w:val="28"/>
              </w:rPr>
            </w:pPr>
            <w:r w:rsidRPr="009D452C">
              <w:rPr>
                <w:rFonts w:eastAsia="Times New Roman"/>
                <w:color w:val="00000A"/>
                <w:sz w:val="22"/>
                <w:szCs w:val="28"/>
              </w:rPr>
              <w:t>Unit 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2F79C9B1" w14:textId="24F843BE" w:rsidR="005024CC" w:rsidRPr="009D452C" w:rsidRDefault="00E3685A"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8"/>
                <w:highlight w:val="yellow"/>
              </w:rPr>
            </w:pPr>
            <w:r w:rsidRPr="009D452C">
              <w:rPr>
                <w:rFonts w:eastAsia="Times New Roman"/>
                <w:color w:val="000000"/>
                <w:sz w:val="22"/>
                <w:szCs w:val="28"/>
              </w:rPr>
              <w:t>7</w:t>
            </w:r>
          </w:p>
        </w:tc>
      </w:tr>
      <w:tr w:rsidR="005024CC" w:rsidRPr="001429E0" w14:paraId="1EEBD182" w14:textId="77777777" w:rsidTr="00F94D71">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7300BD29" w14:textId="77777777" w:rsidR="005024CC" w:rsidRPr="009D452C" w:rsidRDefault="005024CC" w:rsidP="00F94D71">
            <w:pPr>
              <w:tabs>
                <w:tab w:val="clear" w:pos="2694"/>
              </w:tabs>
              <w:spacing w:before="0" w:after="15" w:line="240" w:lineRule="auto"/>
              <w:ind w:left="29" w:hanging="10"/>
              <w:rPr>
                <w:rFonts w:eastAsia="Times New Roman"/>
                <w:color w:val="00000A"/>
                <w:sz w:val="22"/>
                <w:szCs w:val="28"/>
              </w:rPr>
            </w:pPr>
            <w:r w:rsidRPr="009D452C">
              <w:rPr>
                <w:rFonts w:eastAsia="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7E65B55E" w14:textId="34A10BE6" w:rsidR="005024CC" w:rsidRPr="009D452C" w:rsidRDefault="008C0C3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8"/>
                <w:highlight w:val="yellow"/>
              </w:rPr>
            </w:pPr>
            <w:r w:rsidRPr="009D452C">
              <w:rPr>
                <w:rFonts w:eastAsia="Times New Roman"/>
                <w:color w:val="000000"/>
                <w:sz w:val="22"/>
                <w:szCs w:val="28"/>
              </w:rPr>
              <w:t>2</w:t>
            </w:r>
            <w:r w:rsidR="005024CC" w:rsidRPr="009D452C">
              <w:rPr>
                <w:rFonts w:eastAsia="Times New Roman"/>
                <w:color w:val="000000"/>
                <w:sz w:val="22"/>
                <w:szCs w:val="28"/>
              </w:rPr>
              <w:t>7</w:t>
            </w:r>
          </w:p>
        </w:tc>
      </w:tr>
      <w:tr w:rsidR="005024CC" w:rsidRPr="001429E0" w14:paraId="553ABA6F" w14:textId="77777777" w:rsidTr="00F94D71">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7D13387" w14:textId="77777777" w:rsidR="005024CC" w:rsidRPr="009D452C" w:rsidRDefault="005024CC" w:rsidP="00F94D71">
            <w:pPr>
              <w:tabs>
                <w:tab w:val="clear" w:pos="2694"/>
              </w:tabs>
              <w:spacing w:before="0" w:after="15" w:line="240" w:lineRule="auto"/>
              <w:ind w:left="29" w:hanging="10"/>
              <w:rPr>
                <w:rFonts w:eastAsia="Times New Roman"/>
                <w:color w:val="00000A"/>
                <w:sz w:val="22"/>
                <w:szCs w:val="28"/>
              </w:rPr>
            </w:pPr>
            <w:r w:rsidRPr="009D452C">
              <w:rPr>
                <w:rFonts w:eastAsia="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0FB2B0F1" w14:textId="544EF0FF" w:rsidR="005024CC" w:rsidRPr="009D452C" w:rsidRDefault="00F52195"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8"/>
                <w:highlight w:val="yellow"/>
              </w:rPr>
            </w:pPr>
            <w:r w:rsidRPr="009D452C">
              <w:rPr>
                <w:rFonts w:eastAsia="Times New Roman"/>
                <w:color w:val="000000"/>
                <w:sz w:val="22"/>
                <w:szCs w:val="28"/>
              </w:rPr>
              <w:t>20</w:t>
            </w:r>
          </w:p>
        </w:tc>
      </w:tr>
      <w:tr w:rsidR="005024CC" w:rsidRPr="001429E0" w14:paraId="48E68456" w14:textId="77777777" w:rsidTr="00F94D71">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5E0BADF1" w14:textId="77777777" w:rsidR="005024CC" w:rsidRPr="009D452C" w:rsidRDefault="005024CC" w:rsidP="00F94D71">
            <w:pPr>
              <w:keepNext/>
              <w:tabs>
                <w:tab w:val="clear" w:pos="2694"/>
              </w:tabs>
              <w:spacing w:before="0" w:after="15" w:line="240" w:lineRule="auto"/>
              <w:ind w:left="29" w:hanging="10"/>
              <w:rPr>
                <w:rFonts w:eastAsia="Times New Roman"/>
                <w:color w:val="00000A"/>
                <w:sz w:val="22"/>
                <w:szCs w:val="28"/>
              </w:rPr>
            </w:pPr>
            <w:r w:rsidRPr="009D452C">
              <w:rPr>
                <w:rFonts w:eastAsia="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011CCCB9" w14:textId="294DEB20" w:rsidR="005024CC" w:rsidRPr="009D452C" w:rsidRDefault="00F52195" w:rsidP="0017471A">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8"/>
              </w:rPr>
            </w:pPr>
            <w:r w:rsidRPr="009D452C">
              <w:rPr>
                <w:rFonts w:eastAsia="Times New Roman"/>
                <w:color w:val="000000"/>
                <w:sz w:val="22"/>
                <w:szCs w:val="28"/>
              </w:rPr>
              <w:t xml:space="preserve">This unit aims for the learner to undertake a minimum of 60 hours of effective coaching or mentoring at an executive or senior level </w:t>
            </w:r>
            <w:r w:rsidR="0017471A" w:rsidRPr="009D452C">
              <w:rPr>
                <w:rFonts w:eastAsia="Times New Roman"/>
                <w:color w:val="000000"/>
                <w:sz w:val="22"/>
                <w:szCs w:val="28"/>
              </w:rPr>
              <w:t xml:space="preserve">with </w:t>
            </w:r>
            <w:r w:rsidRPr="009D452C">
              <w:rPr>
                <w:rFonts w:eastAsia="Times New Roman"/>
                <w:color w:val="000000"/>
                <w:sz w:val="22"/>
                <w:szCs w:val="28"/>
              </w:rPr>
              <w:t>a minimum of 6 and a maximum of 9 individuals</w:t>
            </w:r>
          </w:p>
        </w:tc>
      </w:tr>
    </w:tbl>
    <w:p w14:paraId="4E6FBABF" w14:textId="77777777" w:rsidR="005024CC" w:rsidRPr="009D452C" w:rsidRDefault="005024CC" w:rsidP="007C0B87">
      <w:pPr>
        <w:keepNext/>
        <w:pBdr>
          <w:top w:val="single" w:sz="6" w:space="8" w:color="00000A"/>
        </w:pBdr>
        <w:tabs>
          <w:tab w:val="clear" w:pos="2694"/>
        </w:tabs>
        <w:spacing w:before="40" w:after="40" w:line="240" w:lineRule="atLeast"/>
        <w:ind w:left="29"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Learning outcome (LO 1)</w:t>
      </w:r>
    </w:p>
    <w:p w14:paraId="2F5C1F15" w14:textId="77777777" w:rsidR="005024CC" w:rsidRPr="009D452C" w:rsidRDefault="005024CC"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will:</w:t>
      </w:r>
    </w:p>
    <w:p w14:paraId="1FA811A5" w14:textId="0F69CB17" w:rsidR="005024CC" w:rsidRPr="009D452C" w:rsidRDefault="005024CC" w:rsidP="00D07DBA">
      <w:pPr>
        <w:pStyle w:val="EducationalObjective-EnablingObjective-XY"/>
        <w:spacing w:line="240" w:lineRule="atLeast"/>
        <w:rPr>
          <w:rFonts w:eastAsia="Calibri" w:cs="Arial"/>
          <w:color w:val="000000"/>
        </w:rPr>
      </w:pPr>
      <w:r w:rsidRPr="009D452C">
        <w:rPr>
          <w:rFonts w:eastAsiaTheme="minorHAnsi" w:cs="Arial"/>
        </w:rPr>
        <w:t>1</w:t>
      </w:r>
      <w:r w:rsidRPr="009D452C">
        <w:rPr>
          <w:rFonts w:eastAsiaTheme="minorHAnsi" w:cs="Arial"/>
        </w:rPr>
        <w:tab/>
      </w:r>
      <w:r w:rsidR="00F52195" w:rsidRPr="009D452C">
        <w:rPr>
          <w:rFonts w:eastAsia="Calibri" w:cs="Arial"/>
          <w:color w:val="000000"/>
        </w:rPr>
        <w:t>Be able to agree and establish a contract to coach or mentor individuals at an executive or senior level</w:t>
      </w:r>
    </w:p>
    <w:p w14:paraId="68A0DB50" w14:textId="77777777" w:rsidR="004315A2" w:rsidRPr="009D452C" w:rsidRDefault="004315A2" w:rsidP="007C0B87">
      <w:pPr>
        <w:pStyle w:val="EducationalObjective-EnablingObjective-XY"/>
        <w:spacing w:line="240" w:lineRule="atLeast"/>
        <w:rPr>
          <w:rFonts w:eastAsia="Calibri" w:cs="Arial"/>
          <w:color w:val="000000"/>
        </w:rPr>
      </w:pPr>
    </w:p>
    <w:p w14:paraId="228CCC71" w14:textId="77777777" w:rsidR="005024CC" w:rsidRPr="009D452C" w:rsidRDefault="005024CC" w:rsidP="007C0B87">
      <w:pPr>
        <w:keepNext/>
        <w:tabs>
          <w:tab w:val="clear" w:pos="2694"/>
        </w:tabs>
        <w:spacing w:before="40" w:after="40" w:line="240" w:lineRule="atLeast"/>
        <w:ind w:left="29" w:right="6059"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Assessment criteria</w:t>
      </w:r>
    </w:p>
    <w:p w14:paraId="0E8BC99F" w14:textId="77777777" w:rsidR="005024CC" w:rsidRPr="009D452C" w:rsidRDefault="005024CC" w:rsidP="007C0B87">
      <w:pPr>
        <w:keepNext/>
        <w:tabs>
          <w:tab w:val="clear" w:pos="2694"/>
        </w:tabs>
        <w:spacing w:before="40" w:after="40" w:line="240" w:lineRule="atLeast"/>
        <w:ind w:left="29" w:hanging="10"/>
        <w:rPr>
          <w:rFonts w:eastAsia="Calibri"/>
          <w:color w:val="00000A"/>
          <w:sz w:val="22"/>
          <w:szCs w:val="28"/>
          <w:lang w:eastAsia="en-GB"/>
        </w:rPr>
      </w:pPr>
      <w:r w:rsidRPr="009D452C">
        <w:rPr>
          <w:rFonts w:eastAsia="Times New Roman"/>
          <w:b/>
          <w:color w:val="3B3C42"/>
          <w:sz w:val="22"/>
          <w:szCs w:val="28"/>
          <w:lang w:eastAsia="en-GB"/>
        </w:rPr>
        <w:t>The learner can:</w:t>
      </w:r>
    </w:p>
    <w:p w14:paraId="362C6004" w14:textId="77777777" w:rsidR="00F52195" w:rsidRPr="009D452C" w:rsidRDefault="00F52195" w:rsidP="007C0B87">
      <w:pPr>
        <w:pStyle w:val="EducationalObjective-EnablingObjective-XY"/>
        <w:numPr>
          <w:ilvl w:val="1"/>
          <w:numId w:val="22"/>
        </w:numPr>
        <w:spacing w:line="240" w:lineRule="atLeast"/>
        <w:rPr>
          <w:rFonts w:eastAsiaTheme="minorHAnsi" w:cs="Arial"/>
        </w:rPr>
      </w:pPr>
      <w:r w:rsidRPr="009D452C">
        <w:rPr>
          <w:rFonts w:eastAsiaTheme="minorHAnsi" w:cs="Arial"/>
        </w:rPr>
        <w:t xml:space="preserve">Agree and establish a coaching or mentoring contract that meets individual and stakeholder requirements at an executive or senior level </w:t>
      </w:r>
    </w:p>
    <w:p w14:paraId="0B856DAE" w14:textId="08CB522A" w:rsidR="00F52195" w:rsidRPr="009D452C" w:rsidRDefault="00F52195" w:rsidP="00D07DBA">
      <w:pPr>
        <w:pStyle w:val="EducationalObjective-EnablingObjective-XY"/>
        <w:numPr>
          <w:ilvl w:val="1"/>
          <w:numId w:val="22"/>
        </w:numPr>
        <w:spacing w:line="240" w:lineRule="atLeast"/>
        <w:rPr>
          <w:rFonts w:eastAsiaTheme="minorHAnsi" w:cs="Arial"/>
        </w:rPr>
      </w:pPr>
      <w:r w:rsidRPr="009D452C">
        <w:rPr>
          <w:rFonts w:eastAsiaTheme="minorHAnsi" w:cs="Arial"/>
        </w:rPr>
        <w:t>Establish and build effective coaching or mentoring relationships with individuals at an executive or senior level</w:t>
      </w:r>
    </w:p>
    <w:p w14:paraId="7B1BBB8B" w14:textId="77777777" w:rsidR="004315A2" w:rsidRPr="009D452C" w:rsidRDefault="004315A2" w:rsidP="007C0B87">
      <w:pPr>
        <w:pStyle w:val="EducationalObjective-EnablingObjective-XY"/>
        <w:spacing w:line="240" w:lineRule="atLeast"/>
        <w:ind w:left="0" w:firstLine="0"/>
        <w:rPr>
          <w:rFonts w:eastAsiaTheme="minorHAnsi" w:cs="Arial"/>
        </w:rPr>
      </w:pPr>
    </w:p>
    <w:p w14:paraId="16872A24" w14:textId="77777777" w:rsidR="005024CC" w:rsidRPr="009D452C" w:rsidRDefault="005024CC" w:rsidP="007C0B87">
      <w:pPr>
        <w:pStyle w:val="Lesson-Topic-Title-XY"/>
        <w:spacing w:before="40" w:after="40" w:line="240" w:lineRule="atLeast"/>
        <w:rPr>
          <w:rFonts w:ascii="Arial" w:hAnsi="Arial" w:cs="Arial"/>
        </w:rPr>
      </w:pPr>
      <w:r w:rsidRPr="009D452C">
        <w:rPr>
          <w:rFonts w:ascii="Arial" w:hAnsi="Arial" w:cs="Arial"/>
        </w:rPr>
        <w:t>Depth</w:t>
      </w:r>
    </w:p>
    <w:p w14:paraId="2E1069CA" w14:textId="0E7366CF" w:rsidR="00F52195" w:rsidRPr="009D452C" w:rsidRDefault="00F52195" w:rsidP="007C0B87">
      <w:pPr>
        <w:pStyle w:val="TitledBlock-ParaBlockindent-RichTextnumbered-XY"/>
        <w:numPr>
          <w:ilvl w:val="1"/>
          <w:numId w:val="23"/>
        </w:numPr>
        <w:spacing w:before="40" w:after="40" w:line="240" w:lineRule="atLeast"/>
        <w:ind w:left="567" w:hanging="567"/>
        <w:rPr>
          <w:rFonts w:ascii="Arial" w:eastAsia="Calibri" w:hAnsi="Arial" w:cs="Arial"/>
          <w:color w:val="000000"/>
        </w:rPr>
      </w:pPr>
      <w:r w:rsidRPr="009D452C">
        <w:rPr>
          <w:rFonts w:ascii="Arial" w:eastAsia="Calibri" w:hAnsi="Arial" w:cs="Arial"/>
          <w:color w:val="000000"/>
        </w:rPr>
        <w:t>Practical application of the contracting process (</w:t>
      </w:r>
      <w:r w:rsidR="0012772D" w:rsidRPr="009D452C">
        <w:rPr>
          <w:rFonts w:ascii="Arial" w:eastAsia="Calibri" w:hAnsi="Arial" w:cs="Arial"/>
          <w:color w:val="000000"/>
        </w:rPr>
        <w:t>e.g.,</w:t>
      </w:r>
      <w:r w:rsidRPr="009D452C">
        <w:rPr>
          <w:rFonts w:ascii="Arial" w:eastAsia="Calibri" w:hAnsi="Arial" w:cs="Arial"/>
          <w:color w:val="000000"/>
        </w:rPr>
        <w:t xml:space="preserve"> individual, peer and group).</w:t>
      </w:r>
    </w:p>
    <w:p w14:paraId="46B74040" w14:textId="7C3BC8C5" w:rsidR="00F52195" w:rsidRPr="009D452C" w:rsidRDefault="00F52195"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Mutually agreeable contract that details commitment and expectations of all stakeholders (</w:t>
      </w:r>
      <w:r w:rsidR="0012772D" w:rsidRPr="009D452C">
        <w:rPr>
          <w:rFonts w:ascii="Arial" w:eastAsia="Calibri" w:hAnsi="Arial" w:cs="Arial"/>
          <w:color w:val="000000"/>
        </w:rPr>
        <w:t>e.g.,</w:t>
      </w:r>
      <w:r w:rsidRPr="009D452C">
        <w:rPr>
          <w:rFonts w:ascii="Arial" w:eastAsia="Calibri" w:hAnsi="Arial" w:cs="Arial"/>
          <w:color w:val="000000"/>
        </w:rPr>
        <w:t xml:space="preserve"> other individuals within the </w:t>
      </w:r>
      <w:proofErr w:type="spellStart"/>
      <w:r w:rsidRPr="009D452C">
        <w:rPr>
          <w:rFonts w:ascii="Arial" w:eastAsia="Calibri" w:hAnsi="Arial" w:cs="Arial"/>
          <w:color w:val="000000"/>
        </w:rPr>
        <w:t>organisation</w:t>
      </w:r>
      <w:proofErr w:type="spellEnd"/>
      <w:r w:rsidRPr="009D452C">
        <w:rPr>
          <w:rFonts w:ascii="Arial" w:eastAsia="Calibri" w:hAnsi="Arial" w:cs="Arial"/>
          <w:color w:val="000000"/>
        </w:rPr>
        <w:t xml:space="preserve">) and intended outcomes. </w:t>
      </w:r>
    </w:p>
    <w:p w14:paraId="7F28B73B" w14:textId="77777777" w:rsidR="00F52195" w:rsidRPr="009D452C" w:rsidRDefault="00F52195"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 xml:space="preserve">Needs and goals of individuals set within their own </w:t>
      </w:r>
      <w:proofErr w:type="spellStart"/>
      <w:r w:rsidRPr="009D452C">
        <w:rPr>
          <w:rFonts w:ascii="Arial" w:eastAsia="Calibri" w:hAnsi="Arial" w:cs="Arial"/>
          <w:color w:val="000000"/>
        </w:rPr>
        <w:t>organisational</w:t>
      </w:r>
      <w:proofErr w:type="spellEnd"/>
      <w:r w:rsidRPr="009D452C">
        <w:rPr>
          <w:rFonts w:ascii="Arial" w:eastAsia="Calibri" w:hAnsi="Arial" w:cs="Arial"/>
          <w:color w:val="000000"/>
        </w:rPr>
        <w:t xml:space="preserve"> context.</w:t>
      </w:r>
    </w:p>
    <w:p w14:paraId="580A466C" w14:textId="10351724" w:rsidR="00F52195" w:rsidRPr="009D452C" w:rsidRDefault="00F52195"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Process and tools for goal identification and setting (</w:t>
      </w:r>
      <w:r w:rsidR="0012772D" w:rsidRPr="009D452C">
        <w:rPr>
          <w:rFonts w:ascii="Arial" w:eastAsia="Calibri" w:hAnsi="Arial" w:cs="Arial"/>
          <w:color w:val="000000"/>
        </w:rPr>
        <w:t>e.g.,</w:t>
      </w:r>
      <w:r w:rsidRPr="009D452C">
        <w:rPr>
          <w:rFonts w:ascii="Arial" w:eastAsia="Calibri" w:hAnsi="Arial" w:cs="Arial"/>
          <w:color w:val="000000"/>
        </w:rPr>
        <w:t xml:space="preserve"> learning styles, SWOT, 180</w:t>
      </w:r>
      <w:r w:rsidRPr="009D452C">
        <w:rPr>
          <w:rFonts w:ascii="Arial" w:eastAsia="Calibri" w:hAnsi="Arial" w:cs="Arial" w:hint="eastAsia"/>
          <w:color w:val="000000"/>
        </w:rPr>
        <w:t>°</w:t>
      </w:r>
      <w:r w:rsidRPr="009D452C">
        <w:rPr>
          <w:rFonts w:ascii="Arial" w:eastAsia="Calibri" w:hAnsi="Arial" w:cs="Arial"/>
          <w:color w:val="000000"/>
        </w:rPr>
        <w:t xml:space="preserve"> feedback, competency measures, etc.)</w:t>
      </w:r>
      <w:r w:rsidR="00F64302" w:rsidRPr="009D452C">
        <w:rPr>
          <w:rFonts w:ascii="Arial" w:eastAsia="Calibri" w:hAnsi="Arial" w:cs="Arial"/>
          <w:color w:val="000000"/>
        </w:rPr>
        <w:t>.</w:t>
      </w:r>
    </w:p>
    <w:p w14:paraId="62439469" w14:textId="77777777" w:rsidR="00F52195" w:rsidRPr="009D452C" w:rsidRDefault="00F52195" w:rsidP="007C0B87">
      <w:pPr>
        <w:pStyle w:val="TitledBlock-ParaBlockindent-RichTextnumbered-XY"/>
        <w:numPr>
          <w:ilvl w:val="1"/>
          <w:numId w:val="23"/>
        </w:numPr>
        <w:spacing w:before="40" w:after="40" w:line="240" w:lineRule="atLeast"/>
        <w:ind w:left="567" w:hanging="567"/>
        <w:rPr>
          <w:rFonts w:ascii="Arial" w:eastAsia="Calibri" w:hAnsi="Arial" w:cs="Arial"/>
          <w:color w:val="000000"/>
        </w:rPr>
      </w:pPr>
      <w:r w:rsidRPr="009D452C">
        <w:rPr>
          <w:rFonts w:ascii="Arial" w:eastAsia="Calibri" w:hAnsi="Arial" w:cs="Arial"/>
          <w:color w:val="000000"/>
        </w:rPr>
        <w:t>The nature of coaching or mentoring relationships at an executive or senior level.</w:t>
      </w:r>
    </w:p>
    <w:p w14:paraId="55A15ABB" w14:textId="16BEC593" w:rsidR="00F52195" w:rsidRPr="009D452C" w:rsidRDefault="00F52195"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Importance of coach</w:t>
      </w:r>
      <w:r w:rsidRPr="009D452C">
        <w:rPr>
          <w:rFonts w:ascii="Arial" w:eastAsia="Calibri" w:hAnsi="Arial" w:cs="Arial" w:hint="eastAsia"/>
          <w:color w:val="000000"/>
        </w:rPr>
        <w:t>’</w:t>
      </w:r>
      <w:r w:rsidRPr="009D452C">
        <w:rPr>
          <w:rFonts w:ascii="Arial" w:eastAsia="Calibri" w:hAnsi="Arial" w:cs="Arial"/>
          <w:color w:val="000000"/>
        </w:rPr>
        <w:t>s credibility, trust, confidentiality, duty of care and boundaries.</w:t>
      </w:r>
    </w:p>
    <w:p w14:paraId="16AF4BCB" w14:textId="2A22A8ED" w:rsidR="00F52195" w:rsidRPr="009D452C" w:rsidRDefault="00F52195"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Commitment and expectations of all stakeholders and intended outcomes.</w:t>
      </w:r>
    </w:p>
    <w:p w14:paraId="480C4C41" w14:textId="77777777" w:rsidR="005024CC" w:rsidRPr="009D452C" w:rsidRDefault="005024CC" w:rsidP="007C0B87">
      <w:pPr>
        <w:pStyle w:val="Lesson-Topic-Title-XY"/>
        <w:spacing w:before="40" w:after="40" w:line="240" w:lineRule="atLeast"/>
        <w:rPr>
          <w:rFonts w:ascii="Arial" w:hAnsi="Arial" w:cs="Arial"/>
        </w:rPr>
      </w:pPr>
      <w:r w:rsidRPr="009D452C">
        <w:rPr>
          <w:rFonts w:ascii="Arial" w:hAnsi="Arial" w:cs="Arial"/>
        </w:rPr>
        <w:t xml:space="preserve">Assessment guidance </w:t>
      </w:r>
    </w:p>
    <w:p w14:paraId="1AD637E0" w14:textId="77777777" w:rsidR="005024CC" w:rsidRPr="009D452C" w:rsidRDefault="005024CC"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must:</w:t>
      </w:r>
    </w:p>
    <w:p w14:paraId="45A57645" w14:textId="5FC56C95" w:rsidR="00ED7AC0" w:rsidRPr="009D452C" w:rsidRDefault="0060672D" w:rsidP="007C0B87">
      <w:pPr>
        <w:pStyle w:val="TitledBlock-ParaBlockindent-RichTextnumbered-XY"/>
        <w:spacing w:before="40" w:after="40" w:line="240" w:lineRule="atLeast"/>
        <w:rPr>
          <w:rFonts w:ascii="Arial" w:eastAsia="Calibri" w:hAnsi="Arial" w:cs="Arial"/>
          <w:color w:val="000000"/>
        </w:rPr>
      </w:pPr>
      <w:r w:rsidRPr="009D452C">
        <w:rPr>
          <w:rFonts w:ascii="Arial" w:hAnsi="Arial" w:cs="Arial"/>
        </w:rPr>
        <w:t>1.1</w:t>
      </w:r>
      <w:r w:rsidRPr="009D452C">
        <w:rPr>
          <w:rFonts w:ascii="Arial" w:hAnsi="Arial" w:cs="Arial"/>
        </w:rPr>
        <w:tab/>
      </w:r>
      <w:r w:rsidR="00F52195" w:rsidRPr="009D452C">
        <w:rPr>
          <w:rFonts w:ascii="Arial" w:hAnsi="Arial" w:cs="Arial"/>
        </w:rPr>
        <w:t xml:space="preserve">Provide evidence of how a mutually agreeable coaching or mentoring contract has been agreed and established which meets individual and stakeholder requirements at an executive or senior level.  Provide evidence about how this has been captured and how needs and goals of individuals have been agreed and set within their own </w:t>
      </w:r>
      <w:proofErr w:type="spellStart"/>
      <w:r w:rsidR="00F52195" w:rsidRPr="009D452C">
        <w:rPr>
          <w:rFonts w:ascii="Arial" w:hAnsi="Arial" w:cs="Arial"/>
        </w:rPr>
        <w:lastRenderedPageBreak/>
        <w:t>organisational</w:t>
      </w:r>
      <w:proofErr w:type="spellEnd"/>
      <w:r w:rsidR="00F52195" w:rsidRPr="009D452C">
        <w:rPr>
          <w:rFonts w:ascii="Arial" w:hAnsi="Arial" w:cs="Arial"/>
        </w:rPr>
        <w:t xml:space="preserve"> context by exploring where the client is now and where they want to be in relation to their goals.  This can be supported through use of tools and processes (</w:t>
      </w:r>
      <w:r w:rsidR="0012772D" w:rsidRPr="009D452C">
        <w:rPr>
          <w:rFonts w:ascii="Arial" w:hAnsi="Arial" w:cs="Arial"/>
        </w:rPr>
        <w:t>e.g.,</w:t>
      </w:r>
      <w:r w:rsidR="00F52195" w:rsidRPr="009D452C">
        <w:rPr>
          <w:rFonts w:ascii="Arial" w:hAnsi="Arial" w:cs="Arial"/>
        </w:rPr>
        <w:t xml:space="preserve"> learning styles, SWOT, 180</w:t>
      </w:r>
      <w:r w:rsidR="00F52195" w:rsidRPr="009D452C">
        <w:rPr>
          <w:rFonts w:ascii="Arial" w:hAnsi="Arial" w:cs="Arial" w:hint="cs"/>
        </w:rPr>
        <w:t>°</w:t>
      </w:r>
      <w:r w:rsidR="00F52195" w:rsidRPr="009D452C">
        <w:rPr>
          <w:rFonts w:ascii="Arial" w:hAnsi="Arial" w:cs="Arial"/>
        </w:rPr>
        <w:t xml:space="preserve"> feedback, competency measures, etc.)</w:t>
      </w:r>
      <w:r w:rsidR="00F64302" w:rsidRPr="009D452C">
        <w:rPr>
          <w:rFonts w:ascii="Arial" w:hAnsi="Arial" w:cs="Arial"/>
        </w:rPr>
        <w:t>.</w:t>
      </w:r>
    </w:p>
    <w:p w14:paraId="6499104D" w14:textId="17D7E5F7" w:rsidR="0060672D" w:rsidRPr="009D452C" w:rsidRDefault="00E111D7" w:rsidP="00D07DBA">
      <w:pPr>
        <w:pStyle w:val="TitledBlock-ParaBlockindent-RichTextnumbered-XY"/>
        <w:spacing w:before="40" w:after="40" w:line="240" w:lineRule="atLeast"/>
        <w:rPr>
          <w:rFonts w:ascii="Arial" w:hAnsi="Arial" w:cs="Arial"/>
        </w:rPr>
      </w:pPr>
      <w:r w:rsidRPr="009D452C">
        <w:rPr>
          <w:rFonts w:ascii="Arial" w:hAnsi="Arial" w:cs="Arial"/>
        </w:rPr>
        <w:t>1.2</w:t>
      </w:r>
      <w:r w:rsidR="0060672D" w:rsidRPr="009D452C">
        <w:rPr>
          <w:rFonts w:ascii="Arial" w:hAnsi="Arial" w:cs="Arial"/>
        </w:rPr>
        <w:tab/>
      </w:r>
      <w:r w:rsidR="00F52195" w:rsidRPr="009D452C">
        <w:rPr>
          <w:rFonts w:ascii="Arial" w:hAnsi="Arial" w:cs="Arial"/>
        </w:rPr>
        <w:t xml:space="preserve">Discuss and provide evidence of building relationships with a minimum of 6 or maximum of 9 clients at an executive or senior level.  Ensure that the nature and purpose of the coaching or mentoring </w:t>
      </w:r>
      <w:proofErr w:type="spellStart"/>
      <w:r w:rsidR="00F52195" w:rsidRPr="009D452C">
        <w:rPr>
          <w:rFonts w:ascii="Arial" w:hAnsi="Arial" w:cs="Arial"/>
        </w:rPr>
        <w:t>programmes</w:t>
      </w:r>
      <w:proofErr w:type="spellEnd"/>
      <w:r w:rsidR="00F52195" w:rsidRPr="009D452C">
        <w:rPr>
          <w:rFonts w:ascii="Arial" w:hAnsi="Arial" w:cs="Arial"/>
        </w:rPr>
        <w:t xml:space="preserve"> are discussed along with how sessions have been initiated and planned.  Consider the importance of the learner</w:t>
      </w:r>
      <w:r w:rsidR="00F52195" w:rsidRPr="009D452C">
        <w:rPr>
          <w:rFonts w:ascii="Arial" w:hAnsi="Arial" w:cs="Arial" w:hint="cs"/>
        </w:rPr>
        <w:t>’</w:t>
      </w:r>
      <w:r w:rsidR="00F52195" w:rsidRPr="009D452C">
        <w:rPr>
          <w:rFonts w:ascii="Arial" w:hAnsi="Arial" w:cs="Arial"/>
        </w:rPr>
        <w:t>s credibility as a coach, trust, confidentiality, duty of care and boundaries.</w:t>
      </w:r>
    </w:p>
    <w:p w14:paraId="509E061A" w14:textId="77777777" w:rsidR="004315A2" w:rsidRPr="009D452C" w:rsidRDefault="004315A2" w:rsidP="007C0B87">
      <w:pPr>
        <w:pStyle w:val="TitledBlock-ParaBlockindent-RichTextnumbered-XY"/>
        <w:spacing w:before="40" w:after="40" w:line="240" w:lineRule="atLeast"/>
        <w:rPr>
          <w:rFonts w:ascii="Arial" w:hAnsi="Arial" w:cs="Arial"/>
        </w:rPr>
      </w:pPr>
    </w:p>
    <w:p w14:paraId="1FDC32E1" w14:textId="77777777" w:rsidR="005024CC" w:rsidRPr="009D452C" w:rsidRDefault="005024CC" w:rsidP="007C0B87">
      <w:pPr>
        <w:pStyle w:val="Lesson-Topic-Title-XY"/>
        <w:spacing w:before="40" w:after="40" w:line="240" w:lineRule="atLeast"/>
        <w:rPr>
          <w:rFonts w:ascii="Arial" w:hAnsi="Arial" w:cs="Arial"/>
        </w:rPr>
      </w:pPr>
      <w:r w:rsidRPr="009D452C">
        <w:rPr>
          <w:rFonts w:ascii="Arial" w:hAnsi="Arial" w:cs="Arial"/>
        </w:rPr>
        <w:t>Learning outcome (LO 2)</w:t>
      </w:r>
    </w:p>
    <w:p w14:paraId="5D9897AF" w14:textId="77777777" w:rsidR="005024CC" w:rsidRPr="009D452C" w:rsidRDefault="005024CC"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will:</w:t>
      </w:r>
    </w:p>
    <w:p w14:paraId="42000C62" w14:textId="595CF753" w:rsidR="005024CC" w:rsidRPr="009D452C" w:rsidRDefault="005024CC" w:rsidP="00D07DBA">
      <w:pPr>
        <w:pStyle w:val="EducationalObjective-EnablingObjective-XY"/>
        <w:spacing w:line="240" w:lineRule="atLeast"/>
        <w:rPr>
          <w:rFonts w:eastAsiaTheme="minorHAnsi" w:cs="Arial"/>
        </w:rPr>
      </w:pPr>
      <w:r w:rsidRPr="009D452C">
        <w:rPr>
          <w:rFonts w:eastAsiaTheme="minorHAnsi" w:cs="Arial"/>
        </w:rPr>
        <w:t>2</w:t>
      </w:r>
      <w:r w:rsidRPr="009D452C">
        <w:rPr>
          <w:rFonts w:eastAsiaTheme="minorHAnsi" w:cs="Arial"/>
        </w:rPr>
        <w:tab/>
      </w:r>
      <w:r w:rsidR="00F52195" w:rsidRPr="009D452C">
        <w:rPr>
          <w:rFonts w:eastAsiaTheme="minorHAnsi" w:cs="Arial"/>
        </w:rPr>
        <w:t>Be able to plan, deliver and review 60 hours of coaching or mentoring at an executive or senior level, including observation with a minimum of 6 and a maximum of 9 individuals</w:t>
      </w:r>
    </w:p>
    <w:p w14:paraId="5E8909DC" w14:textId="77777777" w:rsidR="004315A2" w:rsidRPr="009D452C" w:rsidRDefault="004315A2" w:rsidP="007C0B87">
      <w:pPr>
        <w:pStyle w:val="EducationalObjective-EnablingObjective-XY"/>
        <w:spacing w:line="240" w:lineRule="atLeast"/>
        <w:rPr>
          <w:rFonts w:eastAsiaTheme="minorHAnsi" w:cs="Arial"/>
        </w:rPr>
      </w:pPr>
    </w:p>
    <w:p w14:paraId="16E7F674" w14:textId="77777777" w:rsidR="005024CC" w:rsidRPr="009D452C" w:rsidRDefault="005024CC" w:rsidP="007C0B87">
      <w:pPr>
        <w:keepNext/>
        <w:tabs>
          <w:tab w:val="clear" w:pos="2694"/>
        </w:tabs>
        <w:spacing w:before="40" w:after="40" w:line="240" w:lineRule="atLeast"/>
        <w:ind w:left="29" w:right="6059"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Assessment criteria</w:t>
      </w:r>
    </w:p>
    <w:p w14:paraId="5BE6745D" w14:textId="77777777" w:rsidR="005024CC" w:rsidRPr="009D452C" w:rsidRDefault="005024CC" w:rsidP="007C0B87">
      <w:pPr>
        <w:keepNext/>
        <w:tabs>
          <w:tab w:val="clear" w:pos="2694"/>
        </w:tabs>
        <w:spacing w:before="40" w:after="40" w:line="240" w:lineRule="atLeast"/>
        <w:ind w:left="29" w:hanging="10"/>
        <w:rPr>
          <w:rFonts w:eastAsia="Times New Roman"/>
          <w:b/>
          <w:color w:val="3B3C42"/>
          <w:sz w:val="22"/>
          <w:szCs w:val="22"/>
          <w:lang w:eastAsia="en-GB"/>
        </w:rPr>
      </w:pPr>
      <w:r w:rsidRPr="009D452C">
        <w:rPr>
          <w:rFonts w:eastAsia="Times New Roman"/>
          <w:b/>
          <w:color w:val="3B3C42"/>
          <w:sz w:val="22"/>
          <w:szCs w:val="28"/>
          <w:lang w:eastAsia="en-GB"/>
        </w:rPr>
        <w:t>The learner can:</w:t>
      </w:r>
    </w:p>
    <w:p w14:paraId="543B917C" w14:textId="10E5ED2B" w:rsidR="007724C0" w:rsidRPr="009D452C" w:rsidRDefault="007724C0" w:rsidP="007C0B87">
      <w:pPr>
        <w:pStyle w:val="EducationalObjective-EnablingObjective-XY"/>
        <w:spacing w:line="240" w:lineRule="atLeast"/>
        <w:rPr>
          <w:rFonts w:eastAsiaTheme="minorHAnsi" w:cs="Arial"/>
        </w:rPr>
      </w:pPr>
      <w:r w:rsidRPr="009D452C">
        <w:rPr>
          <w:rFonts w:eastAsiaTheme="minorHAnsi" w:cs="Arial"/>
        </w:rPr>
        <w:t>2.1</w:t>
      </w:r>
      <w:r w:rsidRPr="009D452C">
        <w:rPr>
          <w:rFonts w:eastAsiaTheme="minorHAnsi" w:cs="Arial"/>
        </w:rPr>
        <w:tab/>
      </w:r>
      <w:r w:rsidR="00F52195" w:rsidRPr="009D452C">
        <w:rPr>
          <w:rFonts w:eastAsiaTheme="minorHAnsi" w:cs="Arial"/>
        </w:rPr>
        <w:t>Plan 60 hours of effective coaching or mentoring at an executive or senior level</w:t>
      </w:r>
    </w:p>
    <w:p w14:paraId="6B526A0C" w14:textId="6C4D79E2" w:rsidR="007724C0" w:rsidRPr="009D452C" w:rsidRDefault="007724C0" w:rsidP="007C0B87">
      <w:pPr>
        <w:pStyle w:val="EducationalObjective-EnablingObjective-XY"/>
        <w:spacing w:line="240" w:lineRule="atLeast"/>
        <w:rPr>
          <w:rFonts w:eastAsiaTheme="minorHAnsi" w:cs="Arial"/>
        </w:rPr>
      </w:pPr>
      <w:r w:rsidRPr="009D452C">
        <w:rPr>
          <w:rFonts w:eastAsiaTheme="minorHAnsi" w:cs="Arial"/>
        </w:rPr>
        <w:t>2.2</w:t>
      </w:r>
      <w:r w:rsidRPr="009D452C">
        <w:rPr>
          <w:rFonts w:eastAsiaTheme="minorHAnsi" w:cs="Arial"/>
        </w:rPr>
        <w:tab/>
      </w:r>
      <w:r w:rsidR="00F52195" w:rsidRPr="009D452C">
        <w:rPr>
          <w:rFonts w:eastAsiaTheme="minorHAnsi" w:cs="Arial"/>
        </w:rPr>
        <w:t>Undertake 60 hours of effective, individual coaching or mentoring at an executive or senior level</w:t>
      </w:r>
    </w:p>
    <w:p w14:paraId="53BB5142" w14:textId="769605F7" w:rsidR="007724C0" w:rsidRPr="009D452C" w:rsidRDefault="007724C0" w:rsidP="007C0B87">
      <w:pPr>
        <w:pStyle w:val="EducationalObjective-EnablingObjective-XY"/>
        <w:spacing w:line="240" w:lineRule="atLeast"/>
        <w:rPr>
          <w:rFonts w:eastAsiaTheme="minorHAnsi" w:cs="Arial"/>
        </w:rPr>
      </w:pPr>
      <w:r w:rsidRPr="009D452C">
        <w:rPr>
          <w:rFonts w:eastAsiaTheme="minorHAnsi" w:cs="Arial"/>
        </w:rPr>
        <w:t>2.3</w:t>
      </w:r>
      <w:r w:rsidRPr="009D452C">
        <w:rPr>
          <w:rFonts w:eastAsiaTheme="minorHAnsi" w:cs="Arial"/>
        </w:rPr>
        <w:tab/>
      </w:r>
      <w:proofErr w:type="spellStart"/>
      <w:r w:rsidR="00F52195" w:rsidRPr="009D452C">
        <w:rPr>
          <w:rFonts w:eastAsiaTheme="minorHAnsi" w:cs="Arial"/>
        </w:rPr>
        <w:t>Summarise</w:t>
      </w:r>
      <w:proofErr w:type="spellEnd"/>
      <w:r w:rsidR="00F52195" w:rsidRPr="009D452C">
        <w:rPr>
          <w:rFonts w:eastAsiaTheme="minorHAnsi" w:cs="Arial"/>
        </w:rPr>
        <w:t xml:space="preserve"> the outcomes of on-going individual or group supervision for a minimum of 8 hours in total</w:t>
      </w:r>
    </w:p>
    <w:p w14:paraId="02D16C80" w14:textId="10E63FD2" w:rsidR="007724C0" w:rsidRPr="009D452C" w:rsidRDefault="007724C0" w:rsidP="007C0B87">
      <w:pPr>
        <w:pStyle w:val="EducationalObjective-EnablingObjective-XY"/>
        <w:spacing w:line="240" w:lineRule="atLeast"/>
        <w:rPr>
          <w:rFonts w:eastAsiaTheme="minorHAnsi" w:cs="Arial"/>
        </w:rPr>
      </w:pPr>
      <w:r w:rsidRPr="009D452C">
        <w:rPr>
          <w:rFonts w:eastAsiaTheme="minorHAnsi" w:cs="Arial"/>
        </w:rPr>
        <w:t>2.4</w:t>
      </w:r>
      <w:r w:rsidRPr="009D452C">
        <w:rPr>
          <w:rFonts w:eastAsiaTheme="minorHAnsi" w:cs="Arial"/>
        </w:rPr>
        <w:tab/>
      </w:r>
      <w:r w:rsidR="00F52195" w:rsidRPr="009D452C">
        <w:rPr>
          <w:rFonts w:eastAsiaTheme="minorHAnsi" w:cs="Arial"/>
        </w:rPr>
        <w:t>Maintain appropriate auditable records of planning, coaching or mentoring, supervision and observation activities</w:t>
      </w:r>
    </w:p>
    <w:p w14:paraId="6B3AC117" w14:textId="4A4C2D8A" w:rsidR="00F52195" w:rsidRPr="009D452C" w:rsidRDefault="00402D6B" w:rsidP="00D07DBA">
      <w:pPr>
        <w:pStyle w:val="EducationalObjective-EnablingObjective-XY"/>
        <w:spacing w:line="240" w:lineRule="atLeast"/>
        <w:rPr>
          <w:rFonts w:eastAsiaTheme="minorHAnsi" w:cs="Arial"/>
        </w:rPr>
      </w:pPr>
      <w:r w:rsidRPr="009D452C">
        <w:rPr>
          <w:rFonts w:eastAsiaTheme="minorHAnsi" w:cs="Arial"/>
        </w:rPr>
        <w:t>2.5</w:t>
      </w:r>
      <w:r w:rsidRPr="009D452C">
        <w:rPr>
          <w:rFonts w:eastAsiaTheme="minorHAnsi" w:cs="Arial"/>
        </w:rPr>
        <w:tab/>
      </w:r>
      <w:r w:rsidR="00F52195" w:rsidRPr="009D452C">
        <w:rPr>
          <w:rFonts w:eastAsiaTheme="minorHAnsi" w:cs="Arial"/>
        </w:rPr>
        <w:t xml:space="preserve">Critically reflect on the effectiveness of the coaching or mentoring undertaken after each session, including feedback from supervisor and client, </w:t>
      </w:r>
      <w:proofErr w:type="gramStart"/>
      <w:r w:rsidR="00F52195" w:rsidRPr="009D452C">
        <w:rPr>
          <w:rFonts w:eastAsiaTheme="minorHAnsi" w:cs="Arial"/>
        </w:rPr>
        <w:t>in order to</w:t>
      </w:r>
      <w:proofErr w:type="gramEnd"/>
      <w:r w:rsidR="00F52195" w:rsidRPr="009D452C">
        <w:rPr>
          <w:rFonts w:eastAsiaTheme="minorHAnsi" w:cs="Arial"/>
        </w:rPr>
        <w:t xml:space="preserve"> identify areas for improvement in own coaching or mentoring</w:t>
      </w:r>
    </w:p>
    <w:p w14:paraId="677BE132" w14:textId="77777777" w:rsidR="004315A2" w:rsidRPr="009D452C" w:rsidRDefault="004315A2" w:rsidP="007C0B87">
      <w:pPr>
        <w:pStyle w:val="EducationalObjective-EnablingObjective-XY"/>
        <w:spacing w:line="240" w:lineRule="atLeast"/>
        <w:rPr>
          <w:rFonts w:eastAsiaTheme="minorHAnsi" w:cs="Arial"/>
        </w:rPr>
      </w:pPr>
    </w:p>
    <w:p w14:paraId="3505AE62" w14:textId="77777777" w:rsidR="005024CC" w:rsidRPr="009D452C" w:rsidRDefault="005024CC" w:rsidP="007C0B87">
      <w:pPr>
        <w:pStyle w:val="Lesson-Topic-Title-XY"/>
        <w:spacing w:before="40" w:after="40" w:line="240" w:lineRule="atLeast"/>
        <w:rPr>
          <w:rFonts w:ascii="Arial" w:hAnsi="Arial" w:cs="Arial"/>
        </w:rPr>
      </w:pPr>
      <w:r w:rsidRPr="009D452C">
        <w:rPr>
          <w:rFonts w:ascii="Arial" w:hAnsi="Arial" w:cs="Arial"/>
        </w:rPr>
        <w:t>Depth</w:t>
      </w:r>
    </w:p>
    <w:p w14:paraId="20A82696" w14:textId="33E38C49" w:rsidR="00F52195" w:rsidRPr="009D452C" w:rsidRDefault="007724C0"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2.1</w:t>
      </w:r>
      <w:r w:rsidRPr="009D452C">
        <w:rPr>
          <w:rFonts w:ascii="Arial" w:eastAsia="Calibri" w:hAnsi="Arial" w:cs="Arial"/>
          <w:color w:val="000000"/>
        </w:rPr>
        <w:tab/>
      </w:r>
      <w:r w:rsidR="00F52195" w:rsidRPr="009D452C">
        <w:rPr>
          <w:rFonts w:ascii="Arial" w:eastAsia="Calibri" w:hAnsi="Arial" w:cs="Arial"/>
          <w:color w:val="000000"/>
        </w:rPr>
        <w:t>Planning principles and practices for effective and challenging coaching or mentoring sessions (</w:t>
      </w:r>
      <w:r w:rsidR="007C0B87" w:rsidRPr="009D452C">
        <w:rPr>
          <w:rFonts w:ascii="Arial" w:eastAsia="Calibri" w:hAnsi="Arial" w:cs="Arial"/>
          <w:color w:val="000000"/>
        </w:rPr>
        <w:t>e.g.,</w:t>
      </w:r>
      <w:r w:rsidR="00F52195" w:rsidRPr="009D452C">
        <w:rPr>
          <w:rFonts w:ascii="Arial" w:eastAsia="Calibri" w:hAnsi="Arial" w:cs="Arial"/>
          <w:color w:val="000000"/>
        </w:rPr>
        <w:t xml:space="preserve"> clear timescales and outcomes, liaison with stakeholders, consideration of </w:t>
      </w:r>
      <w:proofErr w:type="spellStart"/>
      <w:r w:rsidR="00F52195" w:rsidRPr="009D452C">
        <w:rPr>
          <w:rFonts w:ascii="Arial" w:eastAsia="Calibri" w:hAnsi="Arial" w:cs="Arial"/>
          <w:color w:val="000000"/>
        </w:rPr>
        <w:t>organisational</w:t>
      </w:r>
      <w:proofErr w:type="spellEnd"/>
      <w:r w:rsidR="00F52195" w:rsidRPr="009D452C">
        <w:rPr>
          <w:rFonts w:ascii="Arial" w:eastAsia="Calibri" w:hAnsi="Arial" w:cs="Arial"/>
          <w:color w:val="000000"/>
        </w:rPr>
        <w:t xml:space="preserve"> context, available resources, arrangement for monitoring and evaluation, etc.)</w:t>
      </w:r>
      <w:r w:rsidR="00F64302" w:rsidRPr="009D452C">
        <w:rPr>
          <w:rFonts w:ascii="Arial" w:eastAsia="Calibri" w:hAnsi="Arial" w:cs="Arial"/>
          <w:color w:val="000000"/>
        </w:rPr>
        <w:t>.</w:t>
      </w:r>
    </w:p>
    <w:p w14:paraId="6DDD1ECF" w14:textId="77777777" w:rsidR="00F52195" w:rsidRPr="009D452C" w:rsidRDefault="00F52195"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The types of relationships, reflecting on initiation, ongoing relationships and closure.</w:t>
      </w:r>
    </w:p>
    <w:p w14:paraId="56F3CEA1" w14:textId="2F84CA66" w:rsidR="00F52195" w:rsidRPr="009D452C" w:rsidRDefault="00F52195"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Dealing with contractual challenges and troubleshooting (</w:t>
      </w:r>
      <w:r w:rsidR="0012772D" w:rsidRPr="009D452C">
        <w:rPr>
          <w:rFonts w:ascii="Arial" w:eastAsia="Calibri" w:hAnsi="Arial" w:cs="Arial"/>
          <w:color w:val="000000"/>
        </w:rPr>
        <w:t>e.g.,</w:t>
      </w:r>
      <w:r w:rsidRPr="009D452C">
        <w:rPr>
          <w:rFonts w:ascii="Arial" w:eastAsia="Calibri" w:hAnsi="Arial" w:cs="Arial"/>
          <w:color w:val="000000"/>
        </w:rPr>
        <w:t xml:space="preserve"> client non-attendance, lack of client commitment.</w:t>
      </w:r>
    </w:p>
    <w:p w14:paraId="624AD1D3" w14:textId="14557F0D" w:rsidR="00F52195" w:rsidRPr="009D452C" w:rsidRDefault="00F52195"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Theories and models of coaching or mentoring (</w:t>
      </w:r>
      <w:r w:rsidR="0012772D" w:rsidRPr="009D452C">
        <w:rPr>
          <w:rFonts w:ascii="Arial" w:eastAsia="Calibri" w:hAnsi="Arial" w:cs="Arial"/>
          <w:color w:val="000000"/>
        </w:rPr>
        <w:t>e.g.,</w:t>
      </w:r>
      <w:r w:rsidRPr="009D452C">
        <w:rPr>
          <w:rFonts w:ascii="Arial" w:eastAsia="Calibri" w:hAnsi="Arial" w:cs="Arial"/>
          <w:color w:val="000000"/>
        </w:rPr>
        <w:t xml:space="preserve"> diagnostics tools, relevant models of leadership and management, etc.)</w:t>
      </w:r>
    </w:p>
    <w:p w14:paraId="4070A963" w14:textId="77777777" w:rsidR="00F52195" w:rsidRPr="009D452C" w:rsidRDefault="00F52195"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Prepare documentation for coaching and mentoring practice.</w:t>
      </w:r>
    </w:p>
    <w:p w14:paraId="5029A2FF" w14:textId="0E1A39EC" w:rsidR="00023463" w:rsidRPr="009D452C" w:rsidRDefault="007724C0"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2.2</w:t>
      </w:r>
      <w:r w:rsidRPr="009D452C">
        <w:rPr>
          <w:rFonts w:ascii="Arial" w:eastAsia="Calibri" w:hAnsi="Arial" w:cs="Arial"/>
          <w:color w:val="000000"/>
        </w:rPr>
        <w:tab/>
      </w:r>
      <w:r w:rsidR="00023463" w:rsidRPr="009D452C">
        <w:rPr>
          <w:rFonts w:ascii="Arial" w:eastAsia="Calibri" w:hAnsi="Arial" w:cs="Arial"/>
          <w:color w:val="000000"/>
        </w:rPr>
        <w:t>A minimum of 60 hours need to be held on sessions in total.</w:t>
      </w:r>
    </w:p>
    <w:p w14:paraId="685EDF62" w14:textId="77777777" w:rsidR="00023463" w:rsidRPr="009D452C" w:rsidRDefault="00023463"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Effective sessions should include:</w:t>
      </w:r>
    </w:p>
    <w:p w14:paraId="1AACAF23" w14:textId="22A38177" w:rsidR="00023463" w:rsidRPr="009D452C" w:rsidRDefault="00023463" w:rsidP="007C0B87">
      <w:pPr>
        <w:numPr>
          <w:ilvl w:val="0"/>
          <w:numId w:val="18"/>
        </w:numPr>
        <w:tabs>
          <w:tab w:val="clear" w:pos="2694"/>
        </w:tabs>
        <w:autoSpaceDE w:val="0"/>
        <w:autoSpaceDN w:val="0"/>
        <w:adjustRightInd w:val="0"/>
        <w:spacing w:before="40" w:after="40" w:line="240" w:lineRule="atLeast"/>
        <w:ind w:left="993"/>
        <w:rPr>
          <w:rFonts w:eastAsia="Times New Roman"/>
          <w:color w:val="000000"/>
          <w:sz w:val="22"/>
          <w:szCs w:val="22"/>
          <w:lang w:eastAsia="en-GB"/>
        </w:rPr>
      </w:pPr>
      <w:r w:rsidRPr="009D452C">
        <w:rPr>
          <w:rFonts w:eastAsia="Times New Roman"/>
          <w:color w:val="000000"/>
          <w:sz w:val="22"/>
          <w:szCs w:val="22"/>
          <w:lang w:eastAsia="en-GB"/>
        </w:rPr>
        <w:t>Psychological dimensions when coaching or mentoring individuals.</w:t>
      </w:r>
    </w:p>
    <w:p w14:paraId="6DC780D8" w14:textId="2BB20373" w:rsidR="00023463" w:rsidRPr="009D452C" w:rsidRDefault="00023463" w:rsidP="007C0B87">
      <w:pPr>
        <w:numPr>
          <w:ilvl w:val="0"/>
          <w:numId w:val="18"/>
        </w:numPr>
        <w:tabs>
          <w:tab w:val="clear" w:pos="2694"/>
        </w:tabs>
        <w:autoSpaceDE w:val="0"/>
        <w:autoSpaceDN w:val="0"/>
        <w:adjustRightInd w:val="0"/>
        <w:spacing w:before="40" w:after="40" w:line="240" w:lineRule="atLeast"/>
        <w:ind w:left="993"/>
        <w:rPr>
          <w:rFonts w:eastAsia="Times New Roman"/>
          <w:color w:val="000000"/>
          <w:sz w:val="22"/>
          <w:szCs w:val="22"/>
          <w:lang w:eastAsia="en-GB"/>
        </w:rPr>
      </w:pPr>
      <w:r w:rsidRPr="009D452C">
        <w:rPr>
          <w:rFonts w:eastAsia="Times New Roman"/>
          <w:color w:val="000000"/>
          <w:sz w:val="22"/>
          <w:szCs w:val="22"/>
          <w:lang w:eastAsia="en-GB"/>
        </w:rPr>
        <w:t>Characteristics of effective coaching or mentoring sessions.</w:t>
      </w:r>
    </w:p>
    <w:p w14:paraId="19A6C1FA" w14:textId="3B89A589" w:rsidR="00023463" w:rsidRPr="009D452C" w:rsidRDefault="00023463" w:rsidP="007C0B87">
      <w:pPr>
        <w:numPr>
          <w:ilvl w:val="0"/>
          <w:numId w:val="18"/>
        </w:numPr>
        <w:tabs>
          <w:tab w:val="clear" w:pos="2694"/>
        </w:tabs>
        <w:autoSpaceDE w:val="0"/>
        <w:autoSpaceDN w:val="0"/>
        <w:adjustRightInd w:val="0"/>
        <w:spacing w:before="40" w:after="40" w:line="240" w:lineRule="atLeast"/>
        <w:ind w:left="993"/>
        <w:rPr>
          <w:rFonts w:eastAsia="Times New Roman"/>
          <w:color w:val="000000"/>
          <w:sz w:val="22"/>
          <w:szCs w:val="22"/>
          <w:lang w:eastAsia="en-GB"/>
        </w:rPr>
      </w:pPr>
      <w:r w:rsidRPr="009D452C">
        <w:rPr>
          <w:rFonts w:eastAsia="Times New Roman"/>
          <w:color w:val="000000"/>
          <w:sz w:val="22"/>
          <w:szCs w:val="22"/>
          <w:lang w:eastAsia="en-GB"/>
        </w:rPr>
        <w:t>Use of appropriate levels of coaching or mentoring tools and techniques and diagnostics (</w:t>
      </w:r>
      <w:r w:rsidR="0012772D" w:rsidRPr="009D452C">
        <w:rPr>
          <w:rFonts w:eastAsia="Times New Roman"/>
          <w:color w:val="000000"/>
          <w:sz w:val="22"/>
          <w:szCs w:val="22"/>
          <w:lang w:eastAsia="en-GB"/>
        </w:rPr>
        <w:t>e.g.,</w:t>
      </w:r>
      <w:r w:rsidRPr="009D452C">
        <w:rPr>
          <w:rFonts w:eastAsia="Times New Roman"/>
          <w:color w:val="000000"/>
          <w:sz w:val="22"/>
          <w:szCs w:val="22"/>
          <w:lang w:eastAsia="en-GB"/>
        </w:rPr>
        <w:t xml:space="preserve"> MBTI, psychometrics, emotional intelligence, leadership and management models, etc.)</w:t>
      </w:r>
      <w:r w:rsidR="00F64302" w:rsidRPr="009D452C">
        <w:rPr>
          <w:rFonts w:eastAsia="Times New Roman"/>
          <w:color w:val="000000"/>
          <w:sz w:val="22"/>
          <w:szCs w:val="22"/>
          <w:lang w:eastAsia="en-GB"/>
        </w:rPr>
        <w:t>.</w:t>
      </w:r>
    </w:p>
    <w:p w14:paraId="7A5EE902" w14:textId="43E0BA86" w:rsidR="00023463" w:rsidRPr="009D452C" w:rsidRDefault="00023463" w:rsidP="007C0B87">
      <w:pPr>
        <w:numPr>
          <w:ilvl w:val="0"/>
          <w:numId w:val="18"/>
        </w:numPr>
        <w:tabs>
          <w:tab w:val="clear" w:pos="2694"/>
        </w:tabs>
        <w:autoSpaceDE w:val="0"/>
        <w:autoSpaceDN w:val="0"/>
        <w:adjustRightInd w:val="0"/>
        <w:spacing w:before="40" w:after="40" w:line="240" w:lineRule="atLeast"/>
        <w:ind w:left="993"/>
        <w:rPr>
          <w:rFonts w:eastAsia="Calibri"/>
          <w:color w:val="000000"/>
        </w:rPr>
      </w:pPr>
      <w:r w:rsidRPr="009D452C">
        <w:rPr>
          <w:rFonts w:eastAsia="Times New Roman"/>
          <w:color w:val="000000"/>
          <w:sz w:val="22"/>
          <w:szCs w:val="22"/>
          <w:lang w:eastAsia="en-GB"/>
        </w:rPr>
        <w:t>Recording and monitoring coaching or mentoring activities.</w:t>
      </w:r>
    </w:p>
    <w:p w14:paraId="48BF835E" w14:textId="2AA04A85" w:rsidR="00F9677D" w:rsidRPr="009D452C" w:rsidRDefault="007724C0"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lastRenderedPageBreak/>
        <w:t>2.3</w:t>
      </w:r>
      <w:r w:rsidRPr="009D452C">
        <w:rPr>
          <w:rFonts w:ascii="Arial" w:eastAsia="Calibri" w:hAnsi="Arial" w:cs="Arial"/>
          <w:color w:val="000000"/>
        </w:rPr>
        <w:tab/>
      </w:r>
      <w:r w:rsidR="00F9677D" w:rsidRPr="009D452C">
        <w:rPr>
          <w:rFonts w:ascii="Arial" w:eastAsia="Calibri" w:hAnsi="Arial" w:cs="Arial"/>
          <w:color w:val="000000"/>
        </w:rPr>
        <w:t>Summary records completed by the coach or mentor, which may be supplemented by the supervisor</w:t>
      </w:r>
      <w:r w:rsidR="00F9677D" w:rsidRPr="009D452C">
        <w:rPr>
          <w:rFonts w:ascii="Arial" w:eastAsia="Calibri" w:hAnsi="Arial" w:cs="Arial" w:hint="eastAsia"/>
          <w:color w:val="000000"/>
        </w:rPr>
        <w:t>’</w:t>
      </w:r>
      <w:r w:rsidR="00F9677D" w:rsidRPr="009D452C">
        <w:rPr>
          <w:rFonts w:ascii="Arial" w:eastAsia="Calibri" w:hAnsi="Arial" w:cs="Arial"/>
          <w:color w:val="000000"/>
        </w:rPr>
        <w:t>s records</w:t>
      </w:r>
      <w:r w:rsidR="00F64302" w:rsidRPr="009D452C">
        <w:rPr>
          <w:rFonts w:ascii="Arial" w:eastAsia="Calibri" w:hAnsi="Arial" w:cs="Arial"/>
          <w:color w:val="000000"/>
        </w:rPr>
        <w:t>.</w:t>
      </w:r>
    </w:p>
    <w:p w14:paraId="761F79CC" w14:textId="5361E92A" w:rsidR="00F9677D" w:rsidRPr="009D452C" w:rsidRDefault="00F9677D"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Supervision can be either with an individual or as part of a group</w:t>
      </w:r>
      <w:r w:rsidR="00F64302" w:rsidRPr="009D452C">
        <w:rPr>
          <w:rFonts w:ascii="Arial" w:eastAsia="Calibri" w:hAnsi="Arial" w:cs="Arial"/>
          <w:color w:val="000000"/>
        </w:rPr>
        <w:t>.</w:t>
      </w:r>
    </w:p>
    <w:p w14:paraId="30908058" w14:textId="62578A4F" w:rsidR="00F9677D" w:rsidRPr="009D452C" w:rsidRDefault="00F9677D"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Benefits of individual and group supervision</w:t>
      </w:r>
      <w:r w:rsidR="00F64302" w:rsidRPr="009D452C">
        <w:rPr>
          <w:rFonts w:ascii="Arial" w:eastAsia="Calibri" w:hAnsi="Arial" w:cs="Arial"/>
          <w:color w:val="000000"/>
        </w:rPr>
        <w:t>.</w:t>
      </w:r>
    </w:p>
    <w:p w14:paraId="329885EA" w14:textId="310C67B8" w:rsidR="00F9677D" w:rsidRPr="009D452C" w:rsidRDefault="00F9677D"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The benefits of peer coaching or mentoring.</w:t>
      </w:r>
    </w:p>
    <w:p w14:paraId="29E1A243" w14:textId="77777777" w:rsidR="00F9677D" w:rsidRPr="009D452C" w:rsidRDefault="00F9677D"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Rationale and process for setting up and managing peer coaching or mentoring arrangements.</w:t>
      </w:r>
    </w:p>
    <w:p w14:paraId="3940BD48" w14:textId="6E3AE2BF" w:rsidR="00F9677D" w:rsidRPr="009D452C" w:rsidRDefault="007724C0"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2.4</w:t>
      </w:r>
      <w:r w:rsidRPr="009D452C">
        <w:rPr>
          <w:rFonts w:ascii="Arial" w:eastAsia="Calibri" w:hAnsi="Arial" w:cs="Arial"/>
          <w:color w:val="000000"/>
        </w:rPr>
        <w:tab/>
      </w:r>
      <w:r w:rsidR="00F9677D" w:rsidRPr="009D452C">
        <w:rPr>
          <w:rFonts w:ascii="Arial" w:eastAsia="Calibri" w:hAnsi="Arial" w:cs="Arial"/>
          <w:color w:val="000000"/>
        </w:rPr>
        <w:t>Maintenance of records to show planning, coaching or mentoring, supervision and feedback. These should be documents or videos/audios that are completed for each client, showing the coaching journey from the outset to the final outcomes</w:t>
      </w:r>
      <w:r w:rsidR="00F64302" w:rsidRPr="009D452C">
        <w:rPr>
          <w:rFonts w:ascii="Arial" w:eastAsia="Calibri" w:hAnsi="Arial" w:cs="Arial"/>
          <w:color w:val="000000"/>
        </w:rPr>
        <w:t>.</w:t>
      </w:r>
    </w:p>
    <w:p w14:paraId="7E78CEB6" w14:textId="1B6BD7FD" w:rsidR="00F9677D" w:rsidRPr="009D452C" w:rsidRDefault="00F9677D"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Codes of practice guidelines, GDPR, etc.</w:t>
      </w:r>
    </w:p>
    <w:p w14:paraId="2E4A4CBF" w14:textId="5AB9217E" w:rsidR="00F9677D" w:rsidRPr="009D452C" w:rsidRDefault="00402D6B"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2.5</w:t>
      </w:r>
      <w:r w:rsidRPr="009D452C">
        <w:rPr>
          <w:rFonts w:ascii="Arial" w:eastAsia="Calibri" w:hAnsi="Arial" w:cs="Arial"/>
          <w:color w:val="000000"/>
        </w:rPr>
        <w:tab/>
      </w:r>
      <w:r w:rsidR="00F9677D" w:rsidRPr="009D452C">
        <w:rPr>
          <w:rFonts w:ascii="Arial" w:eastAsia="Calibri" w:hAnsi="Arial" w:cs="Arial"/>
          <w:color w:val="000000"/>
        </w:rPr>
        <w:t>Identification of strengths, areas for improvement and patterns of behaviour as a coach or mentor.</w:t>
      </w:r>
    </w:p>
    <w:p w14:paraId="736F16DF" w14:textId="7EC4D27F" w:rsidR="00F9677D" w:rsidRPr="009D452C" w:rsidRDefault="00F9677D"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 xml:space="preserve">Application of coaching or mentoring processes. </w:t>
      </w:r>
    </w:p>
    <w:p w14:paraId="07CD60E7" w14:textId="77777777" w:rsidR="00F9677D" w:rsidRPr="009D452C" w:rsidRDefault="00F9677D"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Reflection on coaching or mentoring methods used.</w:t>
      </w:r>
    </w:p>
    <w:p w14:paraId="6D0B2301" w14:textId="77777777" w:rsidR="00F9677D" w:rsidRPr="009D452C" w:rsidRDefault="00F9677D"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 xml:space="preserve">Techniques for seeking, accepting and </w:t>
      </w:r>
      <w:proofErr w:type="spellStart"/>
      <w:r w:rsidRPr="009D452C">
        <w:rPr>
          <w:rFonts w:ascii="Arial" w:eastAsia="Calibri" w:hAnsi="Arial" w:cs="Arial"/>
          <w:color w:val="000000"/>
        </w:rPr>
        <w:t>analysing</w:t>
      </w:r>
      <w:proofErr w:type="spellEnd"/>
      <w:r w:rsidRPr="009D452C">
        <w:rPr>
          <w:rFonts w:ascii="Arial" w:eastAsia="Calibri" w:hAnsi="Arial" w:cs="Arial"/>
          <w:color w:val="000000"/>
        </w:rPr>
        <w:t xml:space="preserve"> feedback from others.</w:t>
      </w:r>
    </w:p>
    <w:p w14:paraId="5F4ADA31" w14:textId="6419A834" w:rsidR="00F9677D" w:rsidRPr="009D452C" w:rsidRDefault="00F9677D"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Competency assessment and competency frameworks (</w:t>
      </w:r>
      <w:r w:rsidR="0012772D" w:rsidRPr="009D452C">
        <w:rPr>
          <w:rFonts w:ascii="Arial" w:eastAsia="Calibri" w:hAnsi="Arial" w:cs="Arial"/>
          <w:color w:val="000000"/>
        </w:rPr>
        <w:t>e.g.,</w:t>
      </w:r>
      <w:r w:rsidRPr="009D452C">
        <w:rPr>
          <w:rFonts w:ascii="Arial" w:eastAsia="Calibri" w:hAnsi="Arial" w:cs="Arial"/>
          <w:color w:val="000000"/>
        </w:rPr>
        <w:t xml:space="preserve"> EMCC, AC, IIC, etc.)</w:t>
      </w:r>
      <w:r w:rsidR="00F64302" w:rsidRPr="009D452C">
        <w:rPr>
          <w:rFonts w:ascii="Arial" w:eastAsia="Calibri" w:hAnsi="Arial" w:cs="Arial"/>
          <w:color w:val="000000"/>
        </w:rPr>
        <w:t>.</w:t>
      </w:r>
    </w:p>
    <w:p w14:paraId="55A17B51" w14:textId="6FAB1421" w:rsidR="00F9677D" w:rsidRPr="009D452C" w:rsidRDefault="00F9677D"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Continuous professional development (CPD) and manage own continuous improvement and personal development.</w:t>
      </w:r>
    </w:p>
    <w:p w14:paraId="2F04B362" w14:textId="77777777" w:rsidR="00F9677D" w:rsidRPr="009D452C" w:rsidRDefault="00F9677D"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 xml:space="preserve">Use of reflective logs, video diaries, audio diaries, etc. and ongoing continuous development plans. </w:t>
      </w:r>
    </w:p>
    <w:p w14:paraId="62629216" w14:textId="77777777" w:rsidR="00F9677D" w:rsidRPr="009D452C" w:rsidRDefault="00F9677D"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Models of reflective learning are introduced.</w:t>
      </w:r>
    </w:p>
    <w:p w14:paraId="7A8B4DE0" w14:textId="76E5EB55" w:rsidR="00F9677D" w:rsidRPr="009D452C" w:rsidRDefault="00F9677D"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Different perspectives on coaching or mentoring.</w:t>
      </w:r>
    </w:p>
    <w:p w14:paraId="38780D66" w14:textId="4F2A4C42" w:rsidR="00F9677D" w:rsidRPr="009D452C" w:rsidRDefault="00F9677D"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Nature and value of feedback in developing the reflective practitioner (</w:t>
      </w:r>
      <w:r w:rsidR="0012772D" w:rsidRPr="009D452C">
        <w:rPr>
          <w:rFonts w:ascii="Arial" w:eastAsia="Calibri" w:hAnsi="Arial" w:cs="Arial"/>
          <w:color w:val="000000"/>
        </w:rPr>
        <w:t>e.g.,</w:t>
      </w:r>
      <w:r w:rsidRPr="009D452C">
        <w:rPr>
          <w:rFonts w:ascii="Arial" w:eastAsia="Calibri" w:hAnsi="Arial" w:cs="Arial"/>
          <w:color w:val="000000"/>
        </w:rPr>
        <w:t xml:space="preserve"> Sch</w:t>
      </w:r>
      <w:r w:rsidR="00F90249" w:rsidRPr="009D452C">
        <w:rPr>
          <w:rFonts w:ascii="Arial" w:eastAsia="Calibri" w:hAnsi="Arial" w:cs="Arial" w:hint="eastAsia"/>
          <w:color w:val="000000"/>
        </w:rPr>
        <w:t>ö</w:t>
      </w:r>
      <w:r w:rsidRPr="009D452C">
        <w:rPr>
          <w:rFonts w:ascii="Arial" w:eastAsia="Calibri" w:hAnsi="Arial" w:cs="Arial"/>
          <w:color w:val="000000"/>
        </w:rPr>
        <w:t>n, Argyris, etc.)</w:t>
      </w:r>
    </w:p>
    <w:p w14:paraId="6118902A" w14:textId="77777777" w:rsidR="005024CC" w:rsidRPr="009D452C" w:rsidRDefault="005024CC" w:rsidP="007C0B87">
      <w:pPr>
        <w:pStyle w:val="Lesson-Topic-Title-XY"/>
        <w:spacing w:before="40" w:after="40" w:line="240" w:lineRule="atLeast"/>
        <w:rPr>
          <w:rFonts w:ascii="Arial" w:hAnsi="Arial" w:cs="Arial"/>
        </w:rPr>
      </w:pPr>
      <w:r w:rsidRPr="009D452C">
        <w:rPr>
          <w:rFonts w:ascii="Arial" w:hAnsi="Arial" w:cs="Arial"/>
        </w:rPr>
        <w:t xml:space="preserve">Assessment guidance </w:t>
      </w:r>
    </w:p>
    <w:p w14:paraId="065F958B" w14:textId="77777777" w:rsidR="005024CC" w:rsidRPr="009D452C" w:rsidRDefault="005024CC"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must:</w:t>
      </w:r>
    </w:p>
    <w:p w14:paraId="734C02E5" w14:textId="49238F95" w:rsidR="007724C0" w:rsidRPr="009D452C" w:rsidRDefault="007724C0"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2.1</w:t>
      </w:r>
      <w:r w:rsidRPr="009D452C">
        <w:rPr>
          <w:rFonts w:ascii="Arial" w:eastAsia="Calibri" w:hAnsi="Arial" w:cs="Arial"/>
          <w:color w:val="000000"/>
        </w:rPr>
        <w:tab/>
      </w:r>
      <w:r w:rsidR="00F9677D" w:rsidRPr="009D452C">
        <w:rPr>
          <w:rFonts w:ascii="Arial" w:eastAsia="Calibri" w:hAnsi="Arial" w:cs="Arial"/>
          <w:color w:val="000000"/>
        </w:rPr>
        <w:t>Provide evidence that demonstrates how planning for 60 hours of effective coaching or mentoring at an executive or senior level has taken place for a maximum of 9 clients. Show how the coaching or mentoring relationship with individuals and key stakeholders was initiated. Explain the steps carried out to contract and set goals with each client as well as which evaluation tools would be used.</w:t>
      </w:r>
    </w:p>
    <w:p w14:paraId="241AEC33" w14:textId="67A3860C" w:rsidR="007724C0" w:rsidRPr="009D452C" w:rsidRDefault="007724C0"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2.2</w:t>
      </w:r>
      <w:r w:rsidRPr="009D452C">
        <w:rPr>
          <w:rFonts w:ascii="Arial" w:eastAsia="Calibri" w:hAnsi="Arial" w:cs="Arial"/>
          <w:color w:val="000000"/>
        </w:rPr>
        <w:tab/>
      </w:r>
      <w:r w:rsidR="00F9677D" w:rsidRPr="009D452C">
        <w:rPr>
          <w:rFonts w:ascii="Arial" w:eastAsia="Calibri" w:hAnsi="Arial" w:cs="Arial"/>
          <w:color w:val="000000"/>
        </w:rPr>
        <w:t>Provide evidence of undertaking and recording effective coaching or mentoring at executive or senior level.  This should include key characteristics of effective coaching or mentoring sessions such as date and duration, aim or topic of the session and how it links to goals in the contract. Also include appropriate coaching or mentoring tools and techniques and diagnostics used (</w:t>
      </w:r>
      <w:r w:rsidR="0012772D" w:rsidRPr="009D452C">
        <w:rPr>
          <w:rFonts w:ascii="Arial" w:eastAsia="Calibri" w:hAnsi="Arial" w:cs="Arial"/>
          <w:color w:val="000000"/>
        </w:rPr>
        <w:t>e.g.,</w:t>
      </w:r>
      <w:r w:rsidR="00F9677D" w:rsidRPr="009D452C">
        <w:rPr>
          <w:rFonts w:ascii="Arial" w:eastAsia="Calibri" w:hAnsi="Arial" w:cs="Arial"/>
          <w:color w:val="000000"/>
        </w:rPr>
        <w:t xml:space="preserve"> MBTI, psychometrics, emotional intelligence, models of leadership and management, etc.) </w:t>
      </w:r>
      <w:r w:rsidR="0012772D" w:rsidRPr="009D452C">
        <w:rPr>
          <w:rFonts w:ascii="Arial" w:eastAsia="Calibri" w:hAnsi="Arial" w:cs="Arial"/>
          <w:color w:val="000000"/>
        </w:rPr>
        <w:t>List key points</w:t>
      </w:r>
      <w:r w:rsidR="00F9677D" w:rsidRPr="009D452C">
        <w:rPr>
          <w:rFonts w:ascii="Arial" w:eastAsia="Calibri" w:hAnsi="Arial" w:cs="Arial"/>
          <w:color w:val="000000"/>
        </w:rPr>
        <w:t xml:space="preserve"> agreed options and outcomes and maintenance of accurate records of 60 hours of coaching or mentoring.</w:t>
      </w:r>
    </w:p>
    <w:p w14:paraId="44C351D2" w14:textId="7C0BA88A" w:rsidR="007724C0" w:rsidRPr="009D452C" w:rsidRDefault="007724C0"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2.3</w:t>
      </w:r>
      <w:r w:rsidRPr="009D452C">
        <w:rPr>
          <w:rFonts w:ascii="Arial" w:eastAsia="Calibri" w:hAnsi="Arial" w:cs="Arial"/>
          <w:color w:val="000000"/>
        </w:rPr>
        <w:tab/>
      </w:r>
      <w:r w:rsidR="00F9677D" w:rsidRPr="009D452C">
        <w:rPr>
          <w:rFonts w:ascii="Arial" w:eastAsia="Calibri" w:hAnsi="Arial" w:cs="Arial"/>
          <w:color w:val="000000"/>
        </w:rPr>
        <w:t xml:space="preserve">Participate actively in supervision or group supervision and </w:t>
      </w:r>
      <w:r w:rsidR="00F9677D" w:rsidRPr="009D452C">
        <w:rPr>
          <w:rFonts w:ascii="Arial" w:eastAsia="Calibri" w:hAnsi="Arial" w:cs="Arial"/>
          <w:color w:val="000000"/>
          <w:lang w:val="en-GB"/>
        </w:rPr>
        <w:t>summarise</w:t>
      </w:r>
      <w:r w:rsidR="00F9677D" w:rsidRPr="009D452C">
        <w:rPr>
          <w:rFonts w:ascii="Arial" w:eastAsia="Calibri" w:hAnsi="Arial" w:cs="Arial"/>
          <w:color w:val="000000"/>
        </w:rPr>
        <w:t xml:space="preserve"> the outcomes for a minimum of 8 hours in total.  This is </w:t>
      </w:r>
      <w:proofErr w:type="gramStart"/>
      <w:r w:rsidR="00F9677D" w:rsidRPr="009D452C">
        <w:rPr>
          <w:rFonts w:ascii="Arial" w:eastAsia="Calibri" w:hAnsi="Arial" w:cs="Arial"/>
          <w:color w:val="000000"/>
        </w:rPr>
        <w:t>in order to</w:t>
      </w:r>
      <w:proofErr w:type="gramEnd"/>
      <w:r w:rsidR="00F9677D" w:rsidRPr="009D452C">
        <w:rPr>
          <w:rFonts w:ascii="Arial" w:eastAsia="Calibri" w:hAnsi="Arial" w:cs="Arial"/>
          <w:color w:val="000000"/>
        </w:rPr>
        <w:t xml:space="preserve"> seek feedback and advice on own performance as a coach or mentor.</w:t>
      </w:r>
    </w:p>
    <w:p w14:paraId="4FC88182" w14:textId="4756C59B" w:rsidR="007724C0" w:rsidRPr="009D452C" w:rsidRDefault="007724C0"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2.4</w:t>
      </w:r>
      <w:r w:rsidRPr="009D452C">
        <w:rPr>
          <w:rFonts w:ascii="Arial" w:eastAsia="Calibri" w:hAnsi="Arial" w:cs="Arial"/>
          <w:color w:val="000000"/>
        </w:rPr>
        <w:tab/>
      </w:r>
      <w:r w:rsidR="00F9677D" w:rsidRPr="009D452C">
        <w:rPr>
          <w:rFonts w:ascii="Arial" w:eastAsia="Calibri" w:hAnsi="Arial" w:cs="Arial"/>
          <w:color w:val="000000"/>
        </w:rPr>
        <w:t>Records should be maintained of planning, coaching or mentoring activity (</w:t>
      </w:r>
      <w:r w:rsidR="0012772D" w:rsidRPr="009D452C">
        <w:rPr>
          <w:rFonts w:ascii="Arial" w:eastAsia="Calibri" w:hAnsi="Arial" w:cs="Arial"/>
          <w:color w:val="000000"/>
        </w:rPr>
        <w:t>e.g.,</w:t>
      </w:r>
      <w:r w:rsidR="00F9677D" w:rsidRPr="009D452C">
        <w:rPr>
          <w:rFonts w:ascii="Arial" w:eastAsia="Calibri" w:hAnsi="Arial" w:cs="Arial"/>
          <w:color w:val="000000"/>
        </w:rPr>
        <w:t xml:space="preserve"> a diary covering each session showing key points and each client</w:t>
      </w:r>
      <w:r w:rsidR="00F9677D" w:rsidRPr="009D452C">
        <w:rPr>
          <w:rFonts w:ascii="Arial" w:eastAsia="Calibri" w:hAnsi="Arial" w:cs="Arial" w:hint="eastAsia"/>
          <w:color w:val="000000"/>
        </w:rPr>
        <w:t>’</w:t>
      </w:r>
      <w:r w:rsidR="00F9677D" w:rsidRPr="009D452C">
        <w:rPr>
          <w:rFonts w:ascii="Arial" w:eastAsia="Calibri" w:hAnsi="Arial" w:cs="Arial"/>
          <w:color w:val="000000"/>
        </w:rPr>
        <w:t>s progress), supervision record (</w:t>
      </w:r>
      <w:r w:rsidR="0012772D" w:rsidRPr="009D452C">
        <w:rPr>
          <w:rFonts w:ascii="Arial" w:eastAsia="Calibri" w:hAnsi="Arial" w:cs="Arial"/>
          <w:color w:val="000000"/>
        </w:rPr>
        <w:t>e.g.,</w:t>
      </w:r>
      <w:r w:rsidR="00F9677D" w:rsidRPr="009D452C">
        <w:rPr>
          <w:rFonts w:ascii="Arial" w:eastAsia="Calibri" w:hAnsi="Arial" w:cs="Arial"/>
          <w:color w:val="000000"/>
        </w:rPr>
        <w:t xml:space="preserve"> a summary of outcomes of supervision), feedback from client and stakeholders and a reflective log</w:t>
      </w:r>
      <w:r w:rsidR="00F64302" w:rsidRPr="009D452C">
        <w:rPr>
          <w:rFonts w:ascii="Arial" w:eastAsia="Calibri" w:hAnsi="Arial" w:cs="Arial"/>
          <w:color w:val="000000"/>
        </w:rPr>
        <w:t>.</w:t>
      </w:r>
    </w:p>
    <w:p w14:paraId="777413C8" w14:textId="50385F79" w:rsidR="00D8465E" w:rsidRPr="009D452C" w:rsidRDefault="00D8465E" w:rsidP="00D07DBA">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2.5</w:t>
      </w:r>
      <w:r w:rsidRPr="009D452C">
        <w:rPr>
          <w:rFonts w:ascii="Arial" w:eastAsia="Calibri" w:hAnsi="Arial" w:cs="Arial"/>
          <w:color w:val="000000"/>
        </w:rPr>
        <w:tab/>
      </w:r>
      <w:r w:rsidR="00F9677D" w:rsidRPr="009D452C">
        <w:rPr>
          <w:rFonts w:ascii="Arial" w:eastAsia="Calibri" w:hAnsi="Arial" w:cs="Arial"/>
          <w:color w:val="000000"/>
        </w:rPr>
        <w:t xml:space="preserve">Maintain a reflective log that is completed after each session, based on own knowledge of coaching or mentoring and relevant competency frameworks which takes into consideration the feedback from the client and any observation or feedback </w:t>
      </w:r>
      <w:r w:rsidR="00F9677D" w:rsidRPr="009D452C">
        <w:rPr>
          <w:rFonts w:ascii="Arial" w:eastAsia="Calibri" w:hAnsi="Arial" w:cs="Arial"/>
          <w:color w:val="000000"/>
        </w:rPr>
        <w:lastRenderedPageBreak/>
        <w:t xml:space="preserve">from own supervisor.  The critical reflection should include own skills, knowledge and </w:t>
      </w:r>
      <w:proofErr w:type="spellStart"/>
      <w:r w:rsidR="00F9677D" w:rsidRPr="009D452C">
        <w:rPr>
          <w:rFonts w:ascii="Arial" w:eastAsia="Calibri" w:hAnsi="Arial" w:cs="Arial"/>
          <w:color w:val="000000"/>
        </w:rPr>
        <w:t>behaviours</w:t>
      </w:r>
      <w:proofErr w:type="spellEnd"/>
      <w:r w:rsidR="00F9677D" w:rsidRPr="009D452C">
        <w:rPr>
          <w:rFonts w:ascii="Arial" w:eastAsia="Calibri" w:hAnsi="Arial" w:cs="Arial"/>
          <w:color w:val="000000"/>
        </w:rPr>
        <w:t xml:space="preserve"> and each client</w:t>
      </w:r>
      <w:r w:rsidR="00F9677D" w:rsidRPr="009D452C">
        <w:rPr>
          <w:rFonts w:ascii="Arial" w:eastAsia="Calibri" w:hAnsi="Arial" w:cs="Arial" w:hint="eastAsia"/>
          <w:color w:val="000000"/>
        </w:rPr>
        <w:t>’</w:t>
      </w:r>
      <w:r w:rsidR="00F9677D" w:rsidRPr="009D452C">
        <w:rPr>
          <w:rFonts w:ascii="Arial" w:eastAsia="Calibri" w:hAnsi="Arial" w:cs="Arial"/>
          <w:color w:val="000000"/>
        </w:rPr>
        <w:t>s progress against goals in order that own areas for improvement can be captured and actioned for the next session.</w:t>
      </w:r>
    </w:p>
    <w:p w14:paraId="1DB3744F" w14:textId="77777777" w:rsidR="004315A2" w:rsidRPr="009D452C" w:rsidRDefault="004315A2" w:rsidP="007C0B87">
      <w:pPr>
        <w:pStyle w:val="TitledBlock-ParaBlockindent-RichTextnumbered-XY"/>
        <w:spacing w:before="40" w:after="40" w:line="240" w:lineRule="atLeast"/>
        <w:rPr>
          <w:rFonts w:ascii="Arial" w:eastAsia="Calibri" w:hAnsi="Arial" w:cs="Arial"/>
          <w:color w:val="000000"/>
        </w:rPr>
      </w:pPr>
    </w:p>
    <w:p w14:paraId="4BA38ECC" w14:textId="77777777" w:rsidR="005024CC" w:rsidRPr="009D452C" w:rsidRDefault="005024CC" w:rsidP="007C0B87">
      <w:pPr>
        <w:pStyle w:val="Lesson-Topic-Title-XY"/>
        <w:keepNext w:val="0"/>
        <w:spacing w:before="40" w:after="40" w:line="240" w:lineRule="atLeast"/>
        <w:rPr>
          <w:rFonts w:ascii="Arial" w:hAnsi="Arial" w:cs="Arial"/>
        </w:rPr>
      </w:pPr>
      <w:r w:rsidRPr="009D452C">
        <w:rPr>
          <w:rFonts w:ascii="Arial" w:hAnsi="Arial" w:cs="Arial"/>
        </w:rPr>
        <w:t xml:space="preserve">Assessment requirements </w:t>
      </w:r>
    </w:p>
    <w:p w14:paraId="0E562EF2" w14:textId="6A263932" w:rsidR="00C63834" w:rsidRPr="009D452C" w:rsidRDefault="00C63834" w:rsidP="007C0B87">
      <w:pPr>
        <w:keepLines/>
        <w:tabs>
          <w:tab w:val="clear" w:pos="2694"/>
        </w:tabs>
        <w:spacing w:before="40" w:after="40" w:line="240" w:lineRule="atLeast"/>
        <w:ind w:left="29" w:hanging="10"/>
        <w:rPr>
          <w:color w:val="3B3C42"/>
          <w:sz w:val="22"/>
          <w:szCs w:val="22"/>
          <w:lang w:val="en-US"/>
        </w:rPr>
      </w:pPr>
      <w:r w:rsidRPr="009D452C">
        <w:rPr>
          <w:color w:val="3B3C42"/>
          <w:sz w:val="22"/>
          <w:szCs w:val="22"/>
          <w:lang w:val="en-US"/>
        </w:rPr>
        <w:t xml:space="preserve">This unit will be internally assessed through an ILM set portfolio of evidence which is marked by the </w:t>
      </w:r>
      <w:proofErr w:type="spellStart"/>
      <w:r w:rsidRPr="009D452C">
        <w:rPr>
          <w:color w:val="3B3C42"/>
          <w:sz w:val="22"/>
          <w:szCs w:val="22"/>
          <w:lang w:val="en-US"/>
        </w:rPr>
        <w:t>centre</w:t>
      </w:r>
      <w:proofErr w:type="spellEnd"/>
      <w:r w:rsidRPr="009D452C">
        <w:rPr>
          <w:color w:val="3B3C42"/>
          <w:sz w:val="22"/>
          <w:szCs w:val="22"/>
          <w:lang w:val="en-US"/>
        </w:rPr>
        <w:t xml:space="preserve"> and is subject to internal and external </w:t>
      </w:r>
      <w:r w:rsidR="007527B3" w:rsidRPr="009D452C">
        <w:rPr>
          <w:rFonts w:eastAsia="Times New Roman"/>
          <w:color w:val="000000"/>
          <w:sz w:val="22"/>
          <w:szCs w:val="16"/>
          <w:lang w:eastAsia="en-GB"/>
        </w:rPr>
        <w:t>q</w:t>
      </w:r>
      <w:r w:rsidR="007527B3" w:rsidRPr="009D452C">
        <w:rPr>
          <w:rFonts w:eastAsia="Times New Roman"/>
          <w:sz w:val="22"/>
          <w:szCs w:val="24"/>
        </w:rPr>
        <w:t>uality assurance</w:t>
      </w:r>
      <w:r w:rsidRPr="009D452C">
        <w:rPr>
          <w:color w:val="3B3C42"/>
          <w:sz w:val="22"/>
          <w:szCs w:val="22"/>
          <w:lang w:val="en-US"/>
        </w:rPr>
        <w:t>.</w:t>
      </w:r>
    </w:p>
    <w:p w14:paraId="576D1F96" w14:textId="77777777" w:rsidR="004315A2" w:rsidRPr="009D452C" w:rsidRDefault="004315A2" w:rsidP="007C0B87">
      <w:pPr>
        <w:keepLines/>
        <w:tabs>
          <w:tab w:val="clear" w:pos="2694"/>
        </w:tabs>
        <w:spacing w:before="40" w:after="40" w:line="240" w:lineRule="atLeast"/>
        <w:ind w:left="29" w:hanging="10"/>
        <w:rPr>
          <w:color w:val="3B3C42"/>
          <w:sz w:val="22"/>
          <w:szCs w:val="22"/>
          <w:lang w:val="en-US"/>
        </w:rPr>
      </w:pPr>
    </w:p>
    <w:p w14:paraId="1B53B1E3" w14:textId="1EC3FFAA" w:rsidR="00C63834" w:rsidRPr="009D452C" w:rsidRDefault="00C63834" w:rsidP="007C0B87">
      <w:pPr>
        <w:keepLines/>
        <w:tabs>
          <w:tab w:val="clear" w:pos="2694"/>
        </w:tabs>
        <w:spacing w:before="40" w:after="40" w:line="240" w:lineRule="atLeast"/>
        <w:ind w:left="29" w:hanging="10"/>
        <w:rPr>
          <w:rFonts w:eastAsia="Times New Roman"/>
          <w:color w:val="000000"/>
          <w:sz w:val="22"/>
          <w:szCs w:val="22"/>
          <w:lang w:eastAsia="en-GB"/>
        </w:rPr>
      </w:pPr>
      <w:r w:rsidRPr="009D452C">
        <w:rPr>
          <w:rFonts w:eastAsia="Times New Roman"/>
          <w:color w:val="000000"/>
          <w:sz w:val="22"/>
          <w:szCs w:val="22"/>
          <w:lang w:eastAsia="en-GB"/>
        </w:rPr>
        <w:t>To pass this unit the evidence that the learner presents for assessment must demonstrate that they have met the required standard specified in the learning out</w:t>
      </w:r>
      <w:r w:rsidR="004E3AC9" w:rsidRPr="009D452C">
        <w:rPr>
          <w:rFonts w:eastAsia="Times New Roman"/>
          <w:color w:val="000000"/>
          <w:sz w:val="22"/>
          <w:szCs w:val="22"/>
          <w:lang w:eastAsia="en-GB"/>
        </w:rPr>
        <w:t xml:space="preserve">comes and assessment criteria. </w:t>
      </w:r>
      <w:r w:rsidRPr="009D452C">
        <w:rPr>
          <w:rFonts w:eastAsia="Times New Roman"/>
          <w:color w:val="000000"/>
          <w:sz w:val="22"/>
          <w:szCs w:val="22"/>
          <w:lang w:eastAsia="en-GB"/>
        </w:rPr>
        <w:t xml:space="preserve">The unit </w:t>
      </w:r>
      <w:r w:rsidR="00A35CE7" w:rsidRPr="009D452C">
        <w:rPr>
          <w:rFonts w:eastAsia="Times New Roman"/>
          <w:color w:val="000000"/>
          <w:sz w:val="22"/>
          <w:szCs w:val="22"/>
          <w:lang w:eastAsia="en-GB"/>
        </w:rPr>
        <w:t>will be assessed as pass/refer</w:t>
      </w:r>
      <w:r w:rsidR="00BE2E13" w:rsidRPr="009D452C">
        <w:rPr>
          <w:rFonts w:eastAsia="Times New Roman"/>
          <w:color w:val="000000"/>
          <w:sz w:val="22"/>
          <w:szCs w:val="22"/>
          <w:lang w:eastAsia="en-GB"/>
        </w:rPr>
        <w:t>ral</w:t>
      </w:r>
      <w:r w:rsidR="00A35CE7" w:rsidRPr="009D452C">
        <w:rPr>
          <w:rFonts w:eastAsia="Times New Roman"/>
          <w:color w:val="000000"/>
          <w:sz w:val="22"/>
          <w:szCs w:val="22"/>
          <w:lang w:eastAsia="en-GB"/>
        </w:rPr>
        <w:t>.</w:t>
      </w:r>
    </w:p>
    <w:p w14:paraId="0A03148C" w14:textId="77777777" w:rsidR="004315A2" w:rsidRPr="009D452C" w:rsidRDefault="004315A2" w:rsidP="007C0B87">
      <w:pPr>
        <w:keepLines/>
        <w:tabs>
          <w:tab w:val="clear" w:pos="2694"/>
        </w:tabs>
        <w:spacing w:before="40" w:after="40" w:line="240" w:lineRule="atLeast"/>
        <w:ind w:left="29" w:hanging="10"/>
        <w:rPr>
          <w:rFonts w:eastAsia="Times New Roman"/>
          <w:color w:val="000000"/>
          <w:sz w:val="22"/>
          <w:szCs w:val="22"/>
          <w:lang w:eastAsia="en-GB"/>
        </w:rPr>
      </w:pPr>
    </w:p>
    <w:p w14:paraId="74DC1F3D" w14:textId="3337F6E8" w:rsidR="00C63834" w:rsidRPr="009D452C" w:rsidRDefault="00C63834" w:rsidP="007C0B87">
      <w:pPr>
        <w:keepLines/>
        <w:tabs>
          <w:tab w:val="clear" w:pos="2694"/>
        </w:tabs>
        <w:spacing w:before="40" w:after="40" w:line="240" w:lineRule="atLeast"/>
        <w:ind w:left="29" w:hanging="10"/>
        <w:rPr>
          <w:rFonts w:eastAsia="Times New Roman"/>
          <w:color w:val="000000"/>
          <w:sz w:val="22"/>
          <w:szCs w:val="22"/>
          <w:lang w:eastAsia="en-GB"/>
        </w:rPr>
      </w:pPr>
      <w:r w:rsidRPr="009D452C">
        <w:rPr>
          <w:rFonts w:eastAsia="Times New Roman"/>
          <w:color w:val="000000"/>
          <w:sz w:val="22"/>
          <w:szCs w:val="22"/>
          <w:lang w:eastAsia="en-GB"/>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0507F707" w14:textId="77777777" w:rsidR="004315A2" w:rsidRPr="009D452C" w:rsidRDefault="004315A2" w:rsidP="007C0B87">
      <w:pPr>
        <w:keepLines/>
        <w:tabs>
          <w:tab w:val="clear" w:pos="2694"/>
        </w:tabs>
        <w:spacing w:before="40" w:after="40" w:line="240" w:lineRule="atLeast"/>
        <w:ind w:left="29" w:hanging="10"/>
        <w:rPr>
          <w:rFonts w:eastAsia="Times New Roman"/>
          <w:color w:val="000000"/>
          <w:sz w:val="22"/>
          <w:szCs w:val="22"/>
          <w:lang w:eastAsia="en-GB"/>
        </w:rPr>
      </w:pPr>
    </w:p>
    <w:p w14:paraId="3BA755D4" w14:textId="77777777" w:rsidR="00C63834" w:rsidRPr="009D452C" w:rsidRDefault="00C63834" w:rsidP="007C0B87">
      <w:pPr>
        <w:keepLines/>
        <w:tabs>
          <w:tab w:val="clear" w:pos="2694"/>
        </w:tabs>
        <w:spacing w:before="40" w:after="40" w:line="240" w:lineRule="atLeast"/>
        <w:ind w:left="29" w:hanging="10"/>
        <w:rPr>
          <w:rFonts w:eastAsia="Times New Roman"/>
          <w:color w:val="000000"/>
          <w:sz w:val="22"/>
          <w:szCs w:val="22"/>
          <w:lang w:eastAsia="en-GB"/>
        </w:rPr>
      </w:pPr>
      <w:r w:rsidRPr="009D452C">
        <w:rPr>
          <w:rFonts w:eastAsia="Times New Roman"/>
          <w:color w:val="000000"/>
          <w:sz w:val="22"/>
          <w:szCs w:val="22"/>
          <w:lang w:eastAsia="en-GB"/>
        </w:rPr>
        <w:t>Evidence for this unit is likely to come from naturally occurring activities within an organisational setting and may include (but is not restricted to):</w:t>
      </w:r>
    </w:p>
    <w:p w14:paraId="26FDA02F" w14:textId="77777777"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Products from the learner</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 xml:space="preserve">s work. </w:t>
      </w:r>
    </w:p>
    <w:p w14:paraId="6AF6F913" w14:textId="77777777"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Direct observation of the learner</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s performance by their assessor.</w:t>
      </w:r>
    </w:p>
    <w:p w14:paraId="1FBE2B1E" w14:textId="77777777"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Outcomes from oral or written questioning. </w:t>
      </w:r>
    </w:p>
    <w:p w14:paraId="5D88CFE0" w14:textId="77777777"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Personal statements and/or reflective accounts. </w:t>
      </w:r>
    </w:p>
    <w:p w14:paraId="649BA422" w14:textId="77777777"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Professional discussion record.</w:t>
      </w:r>
    </w:p>
    <w:p w14:paraId="41F48B70" w14:textId="77777777"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Authentic statements/witness testimony. </w:t>
      </w:r>
    </w:p>
    <w:p w14:paraId="5D960E6B" w14:textId="66E7A8AB"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Organisational context including own goals</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60B40AB1" w14:textId="603E8E66"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Contracting process, including stakeholders and the use of authentic evidence</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760B10BF" w14:textId="5AE9B692"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Agreeing learning goals for a maximum of 3 clients and 18 hours of coaching or    mentoring</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218E7789" w14:textId="530DDEDF"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Using a range of diagnostic tools in coaching or mentoring sessions</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718C77E4" w14:textId="562BF710"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Using a range of coaching or mentoring tools and an analysis of their value</w:t>
      </w:r>
      <w:r w:rsidR="00F64302" w:rsidRPr="009D452C">
        <w:rPr>
          <w:rFonts w:eastAsia="Times New Roman"/>
          <w:color w:val="000000"/>
          <w:sz w:val="22"/>
          <w:szCs w:val="22"/>
          <w:lang w:eastAsia="en-GB"/>
        </w:rPr>
        <w:t>.</w:t>
      </w:r>
    </w:p>
    <w:p w14:paraId="34E05DB7" w14:textId="6FB209C9"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Use of L&amp;M models that assist the client</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s understanding and knowledge</w:t>
      </w:r>
      <w:r w:rsidR="00F64302" w:rsidRPr="009D452C">
        <w:rPr>
          <w:rFonts w:eastAsia="Times New Roman"/>
          <w:color w:val="000000"/>
          <w:sz w:val="22"/>
          <w:szCs w:val="22"/>
          <w:lang w:eastAsia="en-GB"/>
        </w:rPr>
        <w:t>.</w:t>
      </w:r>
    </w:p>
    <w:p w14:paraId="1E7800F0" w14:textId="1C2E5038"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Using types of questioning and listening skills, non-verbal behaviours</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7CC8A74A" w14:textId="37C832E9"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Ethical framework and considerations for being non-judgemental</w:t>
      </w:r>
      <w:r w:rsidR="00F64302" w:rsidRPr="009D452C">
        <w:rPr>
          <w:rFonts w:eastAsia="Times New Roman"/>
          <w:color w:val="000000"/>
          <w:sz w:val="22"/>
          <w:szCs w:val="22"/>
          <w:lang w:eastAsia="en-GB"/>
        </w:rPr>
        <w:t>.</w:t>
      </w:r>
    </w:p>
    <w:p w14:paraId="38C6B340" w14:textId="1655E1D3"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Record keeping for all activity and maintenance of confidentiality</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39D77159" w14:textId="77C51292"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Feedback evidence from coaching or mentoring clients and evaluation of findings</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192427AB" w14:textId="77777777"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Supervision evidence and records of sessions. </w:t>
      </w:r>
    </w:p>
    <w:p w14:paraId="1B1297C6" w14:textId="5E6670B6"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Ongoing reflection and review of coaching or mentoring activity summarising the </w:t>
      </w:r>
      <w:proofErr w:type="gramStart"/>
      <w:r w:rsidRPr="009D452C">
        <w:rPr>
          <w:rFonts w:eastAsia="Times New Roman"/>
          <w:color w:val="000000"/>
          <w:sz w:val="22"/>
          <w:szCs w:val="22"/>
          <w:lang w:eastAsia="en-GB"/>
        </w:rPr>
        <w:t>current status</w:t>
      </w:r>
      <w:proofErr w:type="gramEnd"/>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335559CD" w14:textId="1AFED1C2"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New learning and areas for improvement</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6C62E343" w14:textId="3CC1B893" w:rsidR="00F9677D" w:rsidRPr="009D452C" w:rsidRDefault="00F9677D"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Planning with measurable outcomes</w:t>
      </w:r>
      <w:r w:rsidR="00F64302" w:rsidRPr="009D452C">
        <w:rPr>
          <w:rFonts w:eastAsia="Times New Roman"/>
          <w:color w:val="000000"/>
          <w:sz w:val="22"/>
          <w:szCs w:val="22"/>
          <w:lang w:eastAsia="en-GB"/>
        </w:rPr>
        <w:t>.</w:t>
      </w:r>
    </w:p>
    <w:p w14:paraId="43E471AB" w14:textId="77777777" w:rsidR="004315A2" w:rsidRPr="009D452C" w:rsidRDefault="004315A2" w:rsidP="00D07DBA">
      <w:pPr>
        <w:keepNext/>
        <w:keepLines/>
        <w:tabs>
          <w:tab w:val="clear" w:pos="2694"/>
        </w:tabs>
        <w:spacing w:before="40" w:after="40" w:line="240" w:lineRule="atLeast"/>
        <w:ind w:left="29" w:hanging="10"/>
        <w:rPr>
          <w:rFonts w:eastAsia="Times New Roman"/>
          <w:color w:val="000000"/>
          <w:sz w:val="22"/>
          <w:szCs w:val="22"/>
          <w:lang w:eastAsia="en-GB"/>
        </w:rPr>
      </w:pPr>
    </w:p>
    <w:p w14:paraId="59D4EB0D" w14:textId="50BB7E2D" w:rsidR="00C63834" w:rsidRPr="009D452C" w:rsidRDefault="00C63834" w:rsidP="00D07DBA">
      <w:pPr>
        <w:keepNext/>
        <w:keepLines/>
        <w:tabs>
          <w:tab w:val="clear" w:pos="2694"/>
        </w:tabs>
        <w:spacing w:before="40" w:after="40" w:line="240" w:lineRule="atLeast"/>
        <w:ind w:left="29" w:hanging="10"/>
        <w:rPr>
          <w:rFonts w:eastAsia="Times New Roman"/>
          <w:color w:val="000000"/>
          <w:sz w:val="22"/>
          <w:szCs w:val="22"/>
          <w:lang w:eastAsia="en-GB"/>
        </w:rPr>
      </w:pPr>
      <w:r w:rsidRPr="009D452C">
        <w:rPr>
          <w:rFonts w:eastAsia="Times New Roman"/>
          <w:color w:val="000000"/>
          <w:sz w:val="22"/>
          <w:szCs w:val="22"/>
          <w:lang w:eastAsia="en-GB"/>
        </w:rPr>
        <w:t>Learners must carry the tasks out individually. Learners may carry out research and collect the information they want to use under unsupervised conditions.</w:t>
      </w:r>
    </w:p>
    <w:p w14:paraId="19A943A7" w14:textId="77777777" w:rsidR="004315A2" w:rsidRPr="009D452C" w:rsidRDefault="004315A2" w:rsidP="007C0B87">
      <w:pPr>
        <w:keepNext/>
        <w:keepLines/>
        <w:tabs>
          <w:tab w:val="clear" w:pos="2694"/>
        </w:tabs>
        <w:spacing w:before="40" w:after="40" w:line="240" w:lineRule="atLeast"/>
        <w:ind w:left="29" w:hanging="10"/>
        <w:rPr>
          <w:rFonts w:eastAsia="Times New Roman"/>
          <w:color w:val="000000"/>
          <w:sz w:val="22"/>
          <w:szCs w:val="22"/>
          <w:lang w:eastAsia="en-GB"/>
        </w:rPr>
      </w:pPr>
    </w:p>
    <w:p w14:paraId="59A1F394" w14:textId="6ED2A29C" w:rsidR="00A35CE7" w:rsidRPr="009D452C" w:rsidRDefault="00C63834" w:rsidP="007C0B87">
      <w:pPr>
        <w:tabs>
          <w:tab w:val="clear" w:pos="2694"/>
        </w:tabs>
        <w:spacing w:before="40" w:after="40" w:line="240" w:lineRule="atLeast"/>
        <w:ind w:left="29" w:hanging="10"/>
        <w:rPr>
          <w:rFonts w:eastAsia="Times New Roman"/>
          <w:color w:val="000000"/>
          <w:sz w:val="22"/>
          <w:szCs w:val="22"/>
          <w:lang w:eastAsia="en-GB"/>
        </w:rPr>
      </w:pPr>
      <w:r w:rsidRPr="009D452C">
        <w:rPr>
          <w:rFonts w:eastAsia="Times New Roman"/>
          <w:color w:val="000000"/>
          <w:sz w:val="22"/>
          <w:szCs w:val="22"/>
          <w:lang w:eastAsia="en-GB"/>
        </w:rPr>
        <w:t>Note: Please ensure confidentiality of the</w:t>
      </w:r>
      <w:r w:rsidR="00B87FF9" w:rsidRPr="009D452C">
        <w:rPr>
          <w:rFonts w:eastAsia="Times New Roman"/>
          <w:color w:val="000000"/>
          <w:sz w:val="22"/>
          <w:szCs w:val="22"/>
          <w:lang w:eastAsia="en-GB"/>
        </w:rPr>
        <w:t xml:space="preserve"> </w:t>
      </w:r>
      <w:r w:rsidR="00800FE3" w:rsidRPr="009D452C">
        <w:rPr>
          <w:rFonts w:eastAsia="Times New Roman"/>
          <w:color w:val="000000"/>
          <w:sz w:val="22"/>
          <w:szCs w:val="22"/>
          <w:lang w:eastAsia="en-GB"/>
        </w:rPr>
        <w:t xml:space="preserve">coaching / </w:t>
      </w:r>
      <w:r w:rsidR="00B87FF9" w:rsidRPr="009D452C">
        <w:rPr>
          <w:rFonts w:eastAsia="Times New Roman"/>
          <w:color w:val="000000"/>
          <w:sz w:val="22"/>
          <w:szCs w:val="22"/>
          <w:lang w:eastAsia="en-GB"/>
        </w:rPr>
        <w:t xml:space="preserve">mentoring </w:t>
      </w:r>
      <w:r w:rsidRPr="009D452C">
        <w:rPr>
          <w:rFonts w:eastAsia="Times New Roman"/>
          <w:color w:val="000000"/>
          <w:sz w:val="22"/>
          <w:szCs w:val="22"/>
          <w:lang w:eastAsia="en-GB"/>
        </w:rPr>
        <w:t xml:space="preserve">is maintained and care taken to remove anything which may identify an individual. They may be referred to as </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Client 1</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 for example, for assessment purposes</w:t>
      </w:r>
      <w:r w:rsidR="00F64302" w:rsidRPr="009D452C">
        <w:rPr>
          <w:rFonts w:eastAsia="Times New Roman"/>
          <w:color w:val="000000"/>
          <w:sz w:val="22"/>
          <w:szCs w:val="22"/>
          <w:lang w:eastAsia="en-GB"/>
        </w:rPr>
        <w:t>.</w:t>
      </w:r>
    </w:p>
    <w:p w14:paraId="7A9EC66B" w14:textId="7D41196A" w:rsidR="00027A1E" w:rsidRPr="009D452C" w:rsidRDefault="00027A1E" w:rsidP="00027A1E">
      <w:pPr>
        <w:pStyle w:val="Lesson-Title-XY"/>
        <w:pageBreakBefore/>
        <w:spacing w:before="40"/>
        <w:ind w:left="2739" w:hanging="2739"/>
        <w:outlineLvl w:val="0"/>
        <w:rPr>
          <w:rFonts w:ascii="Arial" w:hAnsi="Arial"/>
          <w:noProof w:val="0"/>
          <w:color w:val="F49515"/>
          <w:lang w:val="en-GB" w:eastAsia="en-US"/>
        </w:rPr>
      </w:pPr>
      <w:bookmarkStart w:id="49" w:name="_Toc89776653"/>
      <w:r w:rsidRPr="009D452C">
        <w:rPr>
          <w:rFonts w:ascii="Arial" w:hAnsi="Arial"/>
          <w:noProof w:val="0"/>
          <w:color w:val="F49515"/>
          <w:lang w:val="en-GB" w:eastAsia="en-US"/>
        </w:rPr>
        <w:lastRenderedPageBreak/>
        <w:t xml:space="preserve">Unit </w:t>
      </w:r>
      <w:r w:rsidR="000622BB" w:rsidRPr="009D452C">
        <w:rPr>
          <w:rFonts w:ascii="Arial" w:hAnsi="Arial"/>
          <w:noProof w:val="0"/>
          <w:color w:val="F49515"/>
          <w:lang w:val="en-GB" w:eastAsia="en-US"/>
        </w:rPr>
        <w:t>7</w:t>
      </w:r>
      <w:r w:rsidRPr="009D452C">
        <w:rPr>
          <w:rFonts w:ascii="Arial" w:hAnsi="Arial"/>
          <w:noProof w:val="0"/>
          <w:color w:val="F49515"/>
          <w:lang w:val="en-GB" w:eastAsia="en-US"/>
        </w:rPr>
        <w:t>03</w:t>
      </w:r>
      <w:r w:rsidRPr="009D452C">
        <w:rPr>
          <w:rFonts w:ascii="Arial" w:hAnsi="Arial"/>
          <w:noProof w:val="0"/>
          <w:color w:val="F49515"/>
          <w:lang w:val="en-GB" w:eastAsia="en-US"/>
        </w:rPr>
        <w:tab/>
      </w:r>
      <w:r w:rsidR="00D756CF" w:rsidRPr="009D452C">
        <w:rPr>
          <w:rFonts w:ascii="Arial" w:hAnsi="Arial"/>
          <w:noProof w:val="0"/>
          <w:color w:val="F49515"/>
          <w:lang w:val="en-GB" w:eastAsia="en-US"/>
        </w:rPr>
        <w:t>Reflecting on Your Ability to Perform Effectively as a Coach or Mentor at an Executive or Senior Level</w:t>
      </w:r>
      <w:bookmarkEnd w:id="49"/>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027A1E" w:rsidRPr="001429E0" w14:paraId="0A99511A" w14:textId="77777777" w:rsidTr="00F94D71">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382EF1FB" w14:textId="77777777" w:rsidR="00027A1E" w:rsidRPr="009D452C" w:rsidRDefault="00027A1E" w:rsidP="00F94D71">
            <w:pPr>
              <w:pStyle w:val="Table-RichText-XY"/>
              <w:spacing w:after="0" w:line="240" w:lineRule="auto"/>
              <w:ind w:left="0" w:right="0"/>
              <w:rPr>
                <w:rFonts w:ascii="Arial" w:hAnsi="Arial" w:cs="Arial"/>
                <w:bCs/>
                <w:color w:val="3B3C42"/>
              </w:rPr>
            </w:pPr>
            <w:r w:rsidRPr="009D452C">
              <w:rPr>
                <w:rFonts w:ascii="Arial" w:hAnsi="Arial" w:cs="Arial"/>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7C05EE71" w14:textId="3321D117" w:rsidR="00027A1E" w:rsidRPr="009D452C" w:rsidRDefault="00195000"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8"/>
              </w:rPr>
            </w:pPr>
            <w:r w:rsidRPr="009D452C">
              <w:rPr>
                <w:rFonts w:eastAsia="Times New Roman"/>
                <w:color w:val="000000"/>
                <w:sz w:val="22"/>
                <w:szCs w:val="28"/>
              </w:rPr>
              <w:t>T/617/2913</w:t>
            </w:r>
          </w:p>
        </w:tc>
      </w:tr>
      <w:tr w:rsidR="00027A1E" w:rsidRPr="001429E0" w14:paraId="48368B1B" w14:textId="77777777" w:rsidTr="00F94D71">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36C90339" w14:textId="77777777" w:rsidR="00027A1E" w:rsidRPr="009D452C" w:rsidRDefault="00027A1E" w:rsidP="00F94D71">
            <w:pPr>
              <w:tabs>
                <w:tab w:val="clear" w:pos="2694"/>
              </w:tabs>
              <w:spacing w:before="0" w:after="15" w:line="240" w:lineRule="auto"/>
              <w:ind w:left="29" w:hanging="10"/>
              <w:rPr>
                <w:rFonts w:eastAsia="Times New Roman"/>
                <w:color w:val="00000A"/>
                <w:sz w:val="22"/>
                <w:szCs w:val="28"/>
              </w:rPr>
            </w:pPr>
            <w:r w:rsidRPr="009D452C">
              <w:rPr>
                <w:rFonts w:eastAsia="Times New Roman"/>
                <w:color w:val="00000A"/>
                <w:sz w:val="22"/>
                <w:szCs w:val="28"/>
              </w:rPr>
              <w:t>Unit 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88D8510" w14:textId="4DC864BA" w:rsidR="00027A1E" w:rsidRPr="009D452C" w:rsidRDefault="000622BB"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8"/>
                <w:highlight w:val="yellow"/>
              </w:rPr>
            </w:pPr>
            <w:r w:rsidRPr="009D452C">
              <w:rPr>
                <w:rFonts w:eastAsia="Times New Roman"/>
                <w:color w:val="000000"/>
                <w:sz w:val="22"/>
                <w:szCs w:val="28"/>
              </w:rPr>
              <w:t>7</w:t>
            </w:r>
          </w:p>
        </w:tc>
      </w:tr>
      <w:tr w:rsidR="00027A1E" w:rsidRPr="001429E0" w14:paraId="79D657EE" w14:textId="77777777" w:rsidTr="00F94D71">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F8371E8" w14:textId="77777777" w:rsidR="00027A1E" w:rsidRPr="009D452C" w:rsidRDefault="00027A1E" w:rsidP="00F94D71">
            <w:pPr>
              <w:tabs>
                <w:tab w:val="clear" w:pos="2694"/>
              </w:tabs>
              <w:spacing w:before="0" w:after="15" w:line="240" w:lineRule="auto"/>
              <w:ind w:left="29" w:hanging="10"/>
              <w:rPr>
                <w:rFonts w:eastAsia="Times New Roman"/>
                <w:color w:val="00000A"/>
                <w:sz w:val="22"/>
                <w:szCs w:val="28"/>
              </w:rPr>
            </w:pPr>
            <w:r w:rsidRPr="009D452C">
              <w:rPr>
                <w:rFonts w:eastAsia="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20B5CF17" w14:textId="7D472522" w:rsidR="00027A1E" w:rsidRPr="009D452C" w:rsidRDefault="00D756CF"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8"/>
                <w:highlight w:val="yellow"/>
              </w:rPr>
            </w:pPr>
            <w:r w:rsidRPr="009D452C">
              <w:rPr>
                <w:rFonts w:eastAsia="Times New Roman"/>
                <w:color w:val="000000"/>
                <w:sz w:val="22"/>
                <w:szCs w:val="28"/>
              </w:rPr>
              <w:t>5</w:t>
            </w:r>
          </w:p>
        </w:tc>
      </w:tr>
      <w:tr w:rsidR="00027A1E" w:rsidRPr="001429E0" w14:paraId="38C45D12" w14:textId="77777777" w:rsidTr="00F94D71">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2EF8369B" w14:textId="77777777" w:rsidR="00027A1E" w:rsidRPr="009D452C" w:rsidRDefault="00027A1E" w:rsidP="00F94D71">
            <w:pPr>
              <w:tabs>
                <w:tab w:val="clear" w:pos="2694"/>
              </w:tabs>
              <w:spacing w:before="0" w:after="15" w:line="240" w:lineRule="auto"/>
              <w:ind w:left="29" w:hanging="10"/>
              <w:rPr>
                <w:rFonts w:eastAsia="Times New Roman"/>
                <w:color w:val="00000A"/>
                <w:sz w:val="22"/>
                <w:szCs w:val="28"/>
              </w:rPr>
            </w:pPr>
            <w:r w:rsidRPr="009D452C">
              <w:rPr>
                <w:rFonts w:eastAsia="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03539694" w14:textId="4CD0B100" w:rsidR="00027A1E" w:rsidRPr="009D452C" w:rsidRDefault="000622BB"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8"/>
                <w:highlight w:val="yellow"/>
                <w:lang w:val="en-GB"/>
              </w:rPr>
            </w:pPr>
            <w:r w:rsidRPr="009D452C">
              <w:rPr>
                <w:rFonts w:eastAsia="Times New Roman"/>
                <w:color w:val="000000"/>
                <w:sz w:val="22"/>
                <w:szCs w:val="28"/>
              </w:rPr>
              <w:t>2</w:t>
            </w:r>
            <w:r w:rsidR="00D756CF" w:rsidRPr="009D452C">
              <w:rPr>
                <w:rFonts w:eastAsia="Times New Roman"/>
                <w:color w:val="000000"/>
                <w:sz w:val="22"/>
                <w:szCs w:val="28"/>
              </w:rPr>
              <w:t>0</w:t>
            </w:r>
          </w:p>
        </w:tc>
      </w:tr>
      <w:tr w:rsidR="00027A1E" w:rsidRPr="001429E0" w14:paraId="2921371B" w14:textId="77777777" w:rsidTr="00F94D71">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4FF0990C" w14:textId="77777777" w:rsidR="00027A1E" w:rsidRPr="009D452C" w:rsidRDefault="00027A1E" w:rsidP="00F94D71">
            <w:pPr>
              <w:keepNext/>
              <w:tabs>
                <w:tab w:val="clear" w:pos="2694"/>
              </w:tabs>
              <w:spacing w:before="0" w:after="15" w:line="240" w:lineRule="auto"/>
              <w:ind w:left="29" w:hanging="10"/>
              <w:rPr>
                <w:rFonts w:eastAsia="Times New Roman"/>
                <w:color w:val="00000A"/>
                <w:sz w:val="22"/>
                <w:szCs w:val="28"/>
              </w:rPr>
            </w:pPr>
            <w:r w:rsidRPr="009D452C">
              <w:rPr>
                <w:rFonts w:eastAsia="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5C2C435D" w14:textId="0AF7EC81" w:rsidR="00027A1E" w:rsidRPr="009D452C" w:rsidRDefault="00D756CF" w:rsidP="00160E4F">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eastAsia="Times New Roman"/>
                <w:color w:val="000000"/>
                <w:sz w:val="22"/>
                <w:szCs w:val="28"/>
              </w:rPr>
            </w:pPr>
            <w:r w:rsidRPr="009D452C">
              <w:rPr>
                <w:rFonts w:eastAsia="Times New Roman"/>
                <w:color w:val="000000"/>
                <w:sz w:val="22"/>
                <w:szCs w:val="28"/>
              </w:rPr>
              <w:t>This unit aims for the learner to critically review and reflect on own ability to perform effectively as a coach or mentor at an executive or senior level.</w:t>
            </w:r>
          </w:p>
        </w:tc>
      </w:tr>
    </w:tbl>
    <w:p w14:paraId="7A4BC4FF" w14:textId="77777777" w:rsidR="00027A1E" w:rsidRPr="009D452C" w:rsidRDefault="00027A1E" w:rsidP="007C0B87">
      <w:pPr>
        <w:keepNext/>
        <w:pBdr>
          <w:top w:val="single" w:sz="6" w:space="8" w:color="00000A"/>
        </w:pBdr>
        <w:tabs>
          <w:tab w:val="clear" w:pos="2694"/>
        </w:tabs>
        <w:spacing w:before="40" w:after="40" w:line="240" w:lineRule="atLeast"/>
        <w:ind w:left="29"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Learning outcome (LO 1)</w:t>
      </w:r>
    </w:p>
    <w:p w14:paraId="47D161B3" w14:textId="77777777" w:rsidR="00027A1E" w:rsidRPr="009D452C" w:rsidRDefault="00027A1E"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will:</w:t>
      </w:r>
    </w:p>
    <w:p w14:paraId="469DDBA1" w14:textId="296FEDCA" w:rsidR="00027A1E" w:rsidRPr="009D452C" w:rsidRDefault="00027A1E" w:rsidP="004315A2">
      <w:pPr>
        <w:pStyle w:val="EducationalObjective-EnablingObjective-XY"/>
        <w:spacing w:line="240" w:lineRule="atLeast"/>
        <w:rPr>
          <w:rFonts w:eastAsiaTheme="minorHAnsi" w:cs="Arial"/>
        </w:rPr>
      </w:pPr>
      <w:r w:rsidRPr="009D452C">
        <w:rPr>
          <w:rFonts w:eastAsiaTheme="minorHAnsi" w:cs="Arial"/>
        </w:rPr>
        <w:t>1</w:t>
      </w:r>
      <w:r w:rsidRPr="009D452C">
        <w:rPr>
          <w:rFonts w:eastAsiaTheme="minorHAnsi" w:cs="Arial"/>
        </w:rPr>
        <w:tab/>
      </w:r>
      <w:r w:rsidR="00D756CF" w:rsidRPr="009D452C">
        <w:rPr>
          <w:rFonts w:eastAsiaTheme="minorHAnsi" w:cs="Arial"/>
        </w:rPr>
        <w:t>Be able to review own ability to perform effectively as a coach or mentor at an executive or senior level</w:t>
      </w:r>
    </w:p>
    <w:p w14:paraId="4602172E" w14:textId="77777777" w:rsidR="00FF0439" w:rsidRPr="009D452C" w:rsidRDefault="00FF0439" w:rsidP="007C0B87">
      <w:pPr>
        <w:pStyle w:val="EducationalObjective-EnablingObjective-XY"/>
        <w:spacing w:line="240" w:lineRule="atLeast"/>
        <w:rPr>
          <w:rFonts w:eastAsiaTheme="minorHAnsi" w:cs="Arial"/>
        </w:rPr>
      </w:pPr>
    </w:p>
    <w:p w14:paraId="30FF93E5" w14:textId="77777777" w:rsidR="00027A1E" w:rsidRPr="009D452C" w:rsidRDefault="00027A1E" w:rsidP="007C0B87">
      <w:pPr>
        <w:keepNext/>
        <w:tabs>
          <w:tab w:val="clear" w:pos="2694"/>
        </w:tabs>
        <w:spacing w:before="40" w:after="40" w:line="240" w:lineRule="atLeast"/>
        <w:ind w:left="29" w:right="6059"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Assessment criteria</w:t>
      </w:r>
    </w:p>
    <w:p w14:paraId="57D97AF4" w14:textId="77777777" w:rsidR="00027A1E" w:rsidRPr="009D452C" w:rsidRDefault="00027A1E" w:rsidP="007C0B87">
      <w:pPr>
        <w:keepNext/>
        <w:tabs>
          <w:tab w:val="clear" w:pos="2694"/>
        </w:tabs>
        <w:spacing w:before="40" w:after="40" w:line="240" w:lineRule="atLeast"/>
        <w:ind w:left="29" w:hanging="10"/>
        <w:rPr>
          <w:rFonts w:eastAsia="Calibri"/>
          <w:color w:val="00000A"/>
          <w:sz w:val="22"/>
          <w:szCs w:val="28"/>
          <w:lang w:eastAsia="en-GB"/>
        </w:rPr>
      </w:pPr>
      <w:r w:rsidRPr="009D452C">
        <w:rPr>
          <w:rFonts w:eastAsia="Times New Roman"/>
          <w:b/>
          <w:color w:val="3B3C42"/>
          <w:sz w:val="22"/>
          <w:szCs w:val="28"/>
          <w:lang w:eastAsia="en-GB"/>
        </w:rPr>
        <w:t>The learner can:</w:t>
      </w:r>
    </w:p>
    <w:p w14:paraId="38A388DF" w14:textId="77777777" w:rsidR="00D756CF" w:rsidRPr="009D452C" w:rsidRDefault="00D756CF" w:rsidP="007C0B87">
      <w:pPr>
        <w:pStyle w:val="EducationalObjective-EnablingObjective-XY"/>
        <w:numPr>
          <w:ilvl w:val="1"/>
          <w:numId w:val="24"/>
        </w:numPr>
        <w:spacing w:line="240" w:lineRule="atLeast"/>
        <w:ind w:left="562" w:hanging="562"/>
        <w:rPr>
          <w:rFonts w:eastAsiaTheme="minorHAnsi" w:cs="Arial"/>
        </w:rPr>
      </w:pPr>
      <w:proofErr w:type="spellStart"/>
      <w:r w:rsidRPr="009D452C">
        <w:rPr>
          <w:rFonts w:eastAsiaTheme="minorHAnsi" w:cs="Arial"/>
        </w:rPr>
        <w:t>Analyse</w:t>
      </w:r>
      <w:proofErr w:type="spellEnd"/>
      <w:r w:rsidRPr="009D452C">
        <w:rPr>
          <w:rFonts w:eastAsiaTheme="minorHAnsi" w:cs="Arial"/>
        </w:rPr>
        <w:t xml:space="preserve"> own strengths and areas for development and how they affect performance as a coach or mentor</w:t>
      </w:r>
    </w:p>
    <w:p w14:paraId="5AC9D61E" w14:textId="77777777" w:rsidR="00D756CF" w:rsidRPr="009D452C" w:rsidRDefault="00D756CF" w:rsidP="007C0B87">
      <w:pPr>
        <w:pStyle w:val="EducationalObjective-EnablingObjective-XY"/>
        <w:numPr>
          <w:ilvl w:val="1"/>
          <w:numId w:val="24"/>
        </w:numPr>
        <w:spacing w:line="240" w:lineRule="atLeast"/>
        <w:ind w:left="562" w:hanging="562"/>
        <w:rPr>
          <w:rFonts w:eastAsiaTheme="minorHAnsi" w:cs="Arial"/>
        </w:rPr>
      </w:pPr>
      <w:r w:rsidRPr="009D452C">
        <w:rPr>
          <w:rFonts w:eastAsiaTheme="minorHAnsi" w:cs="Arial"/>
        </w:rPr>
        <w:t xml:space="preserve">Critically </w:t>
      </w:r>
      <w:proofErr w:type="spellStart"/>
      <w:r w:rsidRPr="009D452C">
        <w:rPr>
          <w:rFonts w:eastAsiaTheme="minorHAnsi" w:cs="Arial"/>
        </w:rPr>
        <w:t>analyse</w:t>
      </w:r>
      <w:proofErr w:type="spellEnd"/>
      <w:r w:rsidRPr="009D452C">
        <w:rPr>
          <w:rFonts w:eastAsiaTheme="minorHAnsi" w:cs="Arial"/>
        </w:rPr>
        <w:t xml:space="preserve"> how client's value systems, knowledge, skills and experience </w:t>
      </w:r>
      <w:proofErr w:type="gramStart"/>
      <w:r w:rsidRPr="009D452C">
        <w:rPr>
          <w:rFonts w:eastAsiaTheme="minorHAnsi" w:cs="Arial"/>
        </w:rPr>
        <w:t>affects</w:t>
      </w:r>
      <w:proofErr w:type="gramEnd"/>
      <w:r w:rsidRPr="009D452C">
        <w:rPr>
          <w:rFonts w:eastAsiaTheme="minorHAnsi" w:cs="Arial"/>
        </w:rPr>
        <w:t xml:space="preserve"> the coaching or mentoring relationship</w:t>
      </w:r>
    </w:p>
    <w:p w14:paraId="0D005F95" w14:textId="77777777" w:rsidR="00D756CF" w:rsidRPr="009D452C" w:rsidRDefault="00D756CF" w:rsidP="007C0B87">
      <w:pPr>
        <w:pStyle w:val="EducationalObjective-EnablingObjective-XY"/>
        <w:numPr>
          <w:ilvl w:val="1"/>
          <w:numId w:val="24"/>
        </w:numPr>
        <w:spacing w:line="240" w:lineRule="atLeast"/>
        <w:ind w:left="562" w:hanging="562"/>
        <w:rPr>
          <w:rFonts w:eastAsiaTheme="minorHAnsi" w:cs="Arial"/>
        </w:rPr>
      </w:pPr>
      <w:r w:rsidRPr="009D452C">
        <w:rPr>
          <w:rFonts w:eastAsiaTheme="minorHAnsi" w:cs="Arial"/>
        </w:rPr>
        <w:t>Critically review own ability to perform effectively as a coach or mentor</w:t>
      </w:r>
    </w:p>
    <w:p w14:paraId="647B7C4D" w14:textId="59400D69" w:rsidR="00D756CF" w:rsidRPr="009D452C" w:rsidRDefault="00D756CF" w:rsidP="004315A2">
      <w:pPr>
        <w:pStyle w:val="EducationalObjective-EnablingObjective-XY"/>
        <w:numPr>
          <w:ilvl w:val="1"/>
          <w:numId w:val="24"/>
        </w:numPr>
        <w:spacing w:line="240" w:lineRule="atLeast"/>
        <w:ind w:left="562" w:hanging="562"/>
        <w:rPr>
          <w:rFonts w:eastAsiaTheme="minorHAnsi" w:cs="Arial"/>
        </w:rPr>
      </w:pPr>
      <w:proofErr w:type="spellStart"/>
      <w:r w:rsidRPr="009D452C">
        <w:rPr>
          <w:rFonts w:eastAsiaTheme="minorHAnsi" w:cs="Arial"/>
        </w:rPr>
        <w:t>Analyse</w:t>
      </w:r>
      <w:proofErr w:type="spellEnd"/>
      <w:r w:rsidRPr="009D452C">
        <w:rPr>
          <w:rFonts w:eastAsiaTheme="minorHAnsi" w:cs="Arial"/>
        </w:rPr>
        <w:t xml:space="preserve"> how to adapt their approach to </w:t>
      </w:r>
      <w:proofErr w:type="spellStart"/>
      <w:r w:rsidRPr="009D452C">
        <w:rPr>
          <w:rFonts w:eastAsiaTheme="minorHAnsi" w:cs="Arial"/>
        </w:rPr>
        <w:t>capitalise</w:t>
      </w:r>
      <w:proofErr w:type="spellEnd"/>
      <w:r w:rsidRPr="009D452C">
        <w:rPr>
          <w:rFonts w:eastAsiaTheme="minorHAnsi" w:cs="Arial"/>
        </w:rPr>
        <w:t xml:space="preserve"> on own strengths and address areas for improvement</w:t>
      </w:r>
    </w:p>
    <w:p w14:paraId="094F5CD9" w14:textId="77777777" w:rsidR="00FF0439" w:rsidRPr="009D452C" w:rsidRDefault="00FF0439" w:rsidP="007C0B87">
      <w:pPr>
        <w:pStyle w:val="EducationalObjective-EnablingObjective-XY"/>
        <w:spacing w:line="240" w:lineRule="atLeast"/>
        <w:ind w:left="0" w:firstLine="0"/>
        <w:rPr>
          <w:rFonts w:eastAsiaTheme="minorHAnsi" w:cs="Arial"/>
        </w:rPr>
      </w:pPr>
    </w:p>
    <w:p w14:paraId="276D873B" w14:textId="77777777" w:rsidR="00027A1E" w:rsidRPr="009D452C" w:rsidRDefault="00027A1E" w:rsidP="007C0B87">
      <w:pPr>
        <w:pStyle w:val="Lesson-Topic-Title-XY"/>
        <w:spacing w:before="40" w:after="40" w:line="240" w:lineRule="atLeast"/>
        <w:rPr>
          <w:rFonts w:ascii="Arial" w:hAnsi="Arial" w:cs="Arial"/>
        </w:rPr>
      </w:pPr>
      <w:r w:rsidRPr="009D452C">
        <w:rPr>
          <w:rFonts w:ascii="Arial" w:hAnsi="Arial" w:cs="Arial"/>
        </w:rPr>
        <w:t>Depth</w:t>
      </w:r>
    </w:p>
    <w:p w14:paraId="2813720C" w14:textId="77777777" w:rsidR="008A5597" w:rsidRPr="009D452C" w:rsidRDefault="00BD77F5"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1.1</w:t>
      </w:r>
      <w:r w:rsidRPr="009D452C">
        <w:rPr>
          <w:rFonts w:ascii="Arial" w:eastAsia="Calibri" w:hAnsi="Arial" w:cs="Arial"/>
          <w:color w:val="000000"/>
        </w:rPr>
        <w:tab/>
      </w:r>
      <w:r w:rsidR="008A5597" w:rsidRPr="009D452C">
        <w:rPr>
          <w:rFonts w:ascii="Arial" w:eastAsia="Calibri" w:hAnsi="Arial" w:cs="Arial"/>
          <w:color w:val="000000"/>
        </w:rPr>
        <w:t xml:space="preserve">Techniques for undertaking a personal inventory of knowledge and skills, values and attitudes, and for </w:t>
      </w:r>
      <w:proofErr w:type="spellStart"/>
      <w:r w:rsidR="008A5597" w:rsidRPr="009D452C">
        <w:rPr>
          <w:rFonts w:ascii="Arial" w:eastAsia="Calibri" w:hAnsi="Arial" w:cs="Arial"/>
          <w:color w:val="000000"/>
        </w:rPr>
        <w:t>analysing</w:t>
      </w:r>
      <w:proofErr w:type="spellEnd"/>
      <w:r w:rsidR="008A5597" w:rsidRPr="009D452C">
        <w:rPr>
          <w:rFonts w:ascii="Arial" w:eastAsia="Calibri" w:hAnsi="Arial" w:cs="Arial"/>
          <w:color w:val="000000"/>
        </w:rPr>
        <w:t xml:space="preserve"> personal strengths and areas for development.</w:t>
      </w:r>
    </w:p>
    <w:p w14:paraId="0D0B0F74" w14:textId="77777777" w:rsidR="008A5597" w:rsidRPr="009D452C" w:rsidRDefault="008A5597"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Basic understanding of personality theory, including personality types and traits.</w:t>
      </w:r>
    </w:p>
    <w:p w14:paraId="7C5C877D" w14:textId="77777777" w:rsidR="008A5597" w:rsidRPr="009D452C" w:rsidRDefault="008A5597"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 xml:space="preserve">Perceptions and reality in problem identification and decision making </w:t>
      </w:r>
      <w:r w:rsidRPr="009D452C">
        <w:rPr>
          <w:rFonts w:ascii="Arial" w:eastAsia="Calibri" w:hAnsi="Arial" w:cs="Arial" w:hint="eastAsia"/>
          <w:color w:val="000000"/>
        </w:rPr>
        <w:t>–</w:t>
      </w:r>
      <w:r w:rsidRPr="009D452C">
        <w:rPr>
          <w:rFonts w:ascii="Arial" w:eastAsia="Calibri" w:hAnsi="Arial" w:cs="Arial"/>
          <w:color w:val="000000"/>
        </w:rPr>
        <w:t xml:space="preserve"> cognitive and emotional factors shaping perception.</w:t>
      </w:r>
    </w:p>
    <w:p w14:paraId="04C6C904" w14:textId="0C6E5530" w:rsidR="008A5597" w:rsidRPr="009D452C" w:rsidRDefault="008A5597"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Application of personal biases (</w:t>
      </w:r>
      <w:r w:rsidR="007C0B87" w:rsidRPr="009D452C">
        <w:rPr>
          <w:rFonts w:ascii="Arial" w:eastAsia="Calibri" w:hAnsi="Arial" w:cs="Arial"/>
          <w:color w:val="000000"/>
        </w:rPr>
        <w:t>e.g.,</w:t>
      </w:r>
      <w:r w:rsidRPr="009D452C">
        <w:rPr>
          <w:rFonts w:ascii="Arial" w:eastAsia="Calibri" w:hAnsi="Arial" w:cs="Arial"/>
          <w:color w:val="000000"/>
        </w:rPr>
        <w:t xml:space="preserve"> unconscious bias, cognitive biases, etc.) </w:t>
      </w:r>
    </w:p>
    <w:p w14:paraId="591A42A4" w14:textId="77777777" w:rsidR="008A5597" w:rsidRPr="009D452C" w:rsidRDefault="008A5597"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Review of own Emotional Intelligence.</w:t>
      </w:r>
    </w:p>
    <w:p w14:paraId="5F7B8383" w14:textId="77777777" w:rsidR="008A5597" w:rsidRPr="009D452C" w:rsidRDefault="008A5597"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Nature and role of the self-contract and self-management.</w:t>
      </w:r>
    </w:p>
    <w:p w14:paraId="2071350C" w14:textId="77777777" w:rsidR="008A5597" w:rsidRPr="009D452C" w:rsidRDefault="008A5597"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Techniques for safely and appropriately challenging others</w:t>
      </w:r>
      <w:r w:rsidRPr="009D452C">
        <w:rPr>
          <w:rFonts w:ascii="Arial" w:eastAsia="Calibri" w:hAnsi="Arial" w:cs="Arial" w:hint="eastAsia"/>
          <w:color w:val="000000"/>
        </w:rPr>
        <w:t>’</w:t>
      </w:r>
      <w:r w:rsidRPr="009D452C">
        <w:rPr>
          <w:rFonts w:ascii="Arial" w:eastAsia="Calibri" w:hAnsi="Arial" w:cs="Arial"/>
          <w:color w:val="000000"/>
        </w:rPr>
        <w:t xml:space="preserve"> assumptions and perceptions and for encouraging focus and avoiding distraction.</w:t>
      </w:r>
    </w:p>
    <w:p w14:paraId="320CDBE3" w14:textId="3B98D746" w:rsidR="008A5597" w:rsidRPr="009D452C" w:rsidRDefault="008A5597"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 xml:space="preserve">Areas for </w:t>
      </w:r>
      <w:proofErr w:type="spellStart"/>
      <w:r w:rsidRPr="009D452C">
        <w:rPr>
          <w:rFonts w:ascii="Arial" w:eastAsia="Calibri" w:hAnsi="Arial" w:cs="Arial"/>
          <w:color w:val="000000"/>
        </w:rPr>
        <w:t>analysing</w:t>
      </w:r>
      <w:proofErr w:type="spellEnd"/>
      <w:r w:rsidRPr="009D452C">
        <w:rPr>
          <w:rFonts w:ascii="Arial" w:eastAsia="Calibri" w:hAnsi="Arial" w:cs="Arial"/>
          <w:color w:val="000000"/>
        </w:rPr>
        <w:t xml:space="preserve"> strengths and areas for development should include:</w:t>
      </w:r>
    </w:p>
    <w:p w14:paraId="325C54BB" w14:textId="21B53841" w:rsidR="008A5597" w:rsidRPr="009D452C" w:rsidRDefault="008A5597" w:rsidP="007C0B87">
      <w:pPr>
        <w:numPr>
          <w:ilvl w:val="0"/>
          <w:numId w:val="18"/>
        </w:numPr>
        <w:tabs>
          <w:tab w:val="clear" w:pos="2694"/>
        </w:tabs>
        <w:autoSpaceDE w:val="0"/>
        <w:autoSpaceDN w:val="0"/>
        <w:adjustRightInd w:val="0"/>
        <w:spacing w:before="40" w:after="40" w:line="240" w:lineRule="atLeast"/>
        <w:ind w:left="993"/>
        <w:rPr>
          <w:rFonts w:eastAsia="Times New Roman"/>
          <w:color w:val="000000"/>
          <w:sz w:val="22"/>
          <w:szCs w:val="22"/>
          <w:lang w:eastAsia="en-GB"/>
        </w:rPr>
      </w:pPr>
      <w:r w:rsidRPr="009D452C">
        <w:rPr>
          <w:rFonts w:eastAsia="Times New Roman"/>
          <w:color w:val="000000"/>
          <w:sz w:val="22"/>
          <w:szCs w:val="22"/>
          <w:lang w:eastAsia="en-GB"/>
        </w:rPr>
        <w:t>Review of appropriateness of level of support and level of challenge to individual</w:t>
      </w:r>
      <w:r w:rsidR="00F64302" w:rsidRPr="009D452C">
        <w:rPr>
          <w:rFonts w:eastAsia="Times New Roman"/>
          <w:color w:val="000000"/>
          <w:sz w:val="22"/>
          <w:szCs w:val="22"/>
          <w:lang w:eastAsia="en-GB"/>
        </w:rPr>
        <w:t>.</w:t>
      </w:r>
    </w:p>
    <w:p w14:paraId="1B2B456E" w14:textId="403BD993" w:rsidR="008A5597" w:rsidRPr="009D452C" w:rsidRDefault="008A5597" w:rsidP="007C0B87">
      <w:pPr>
        <w:numPr>
          <w:ilvl w:val="0"/>
          <w:numId w:val="18"/>
        </w:numPr>
        <w:tabs>
          <w:tab w:val="clear" w:pos="2694"/>
        </w:tabs>
        <w:autoSpaceDE w:val="0"/>
        <w:autoSpaceDN w:val="0"/>
        <w:adjustRightInd w:val="0"/>
        <w:spacing w:before="40" w:after="40" w:line="240" w:lineRule="atLeast"/>
        <w:ind w:left="993"/>
        <w:rPr>
          <w:rFonts w:eastAsia="Times New Roman"/>
          <w:color w:val="000000"/>
          <w:sz w:val="22"/>
          <w:szCs w:val="22"/>
          <w:lang w:eastAsia="en-GB"/>
        </w:rPr>
      </w:pPr>
      <w:r w:rsidRPr="009D452C">
        <w:rPr>
          <w:rFonts w:eastAsia="Times New Roman"/>
          <w:color w:val="000000"/>
          <w:sz w:val="22"/>
          <w:szCs w:val="22"/>
          <w:lang w:eastAsia="en-GB"/>
        </w:rPr>
        <w:t>Model of reflective learning is introduced (</w:t>
      </w:r>
      <w:r w:rsidR="007C0B87" w:rsidRPr="009D452C">
        <w:rPr>
          <w:rFonts w:eastAsia="Times New Roman"/>
          <w:color w:val="000000"/>
          <w:sz w:val="22"/>
          <w:szCs w:val="22"/>
          <w:lang w:eastAsia="en-GB"/>
        </w:rPr>
        <w:t>e.g.,</w:t>
      </w:r>
      <w:r w:rsidRPr="009D452C">
        <w:rPr>
          <w:rFonts w:eastAsia="Times New Roman"/>
          <w:color w:val="000000"/>
          <w:sz w:val="22"/>
          <w:szCs w:val="22"/>
          <w:lang w:eastAsia="en-GB"/>
        </w:rPr>
        <w:t xml:space="preserve"> Kolb, Sch</w:t>
      </w:r>
      <w:r w:rsidRPr="009D452C">
        <w:rPr>
          <w:rFonts w:eastAsia="Times New Roman" w:hint="eastAsia"/>
          <w:color w:val="000000"/>
          <w:sz w:val="22"/>
          <w:szCs w:val="22"/>
          <w:lang w:eastAsia="en-GB"/>
        </w:rPr>
        <w:t>ö</w:t>
      </w:r>
      <w:r w:rsidRPr="009D452C">
        <w:rPr>
          <w:rFonts w:eastAsia="Times New Roman"/>
          <w:color w:val="000000"/>
          <w:sz w:val="22"/>
          <w:szCs w:val="22"/>
          <w:lang w:eastAsia="en-GB"/>
        </w:rPr>
        <w:t>n, etc.)</w:t>
      </w:r>
      <w:r w:rsidR="00F64302" w:rsidRPr="009D452C">
        <w:rPr>
          <w:rFonts w:eastAsia="Times New Roman"/>
          <w:color w:val="000000"/>
          <w:sz w:val="22"/>
          <w:szCs w:val="22"/>
          <w:lang w:eastAsia="en-GB"/>
        </w:rPr>
        <w:t>.</w:t>
      </w:r>
    </w:p>
    <w:p w14:paraId="471443AC" w14:textId="5316AC93" w:rsidR="000522EE" w:rsidRPr="009D452C" w:rsidRDefault="00BD77F5"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lastRenderedPageBreak/>
        <w:t>1.2</w:t>
      </w:r>
      <w:r w:rsidRPr="009D452C">
        <w:rPr>
          <w:rFonts w:ascii="Arial" w:eastAsia="Calibri" w:hAnsi="Arial" w:cs="Arial"/>
          <w:color w:val="000000"/>
        </w:rPr>
        <w:tab/>
      </w:r>
      <w:r w:rsidR="008A5597" w:rsidRPr="009D452C">
        <w:rPr>
          <w:rFonts w:ascii="Arial" w:eastAsia="Calibri" w:hAnsi="Arial" w:cs="Arial"/>
          <w:color w:val="000000"/>
        </w:rPr>
        <w:t>Appreciation and awareness of client's different perspectives, value systems, level of knowledge and skills, in terms of the dynamics of interactions between the coach/mentor and the client</w:t>
      </w:r>
      <w:r w:rsidR="00F64302" w:rsidRPr="009D452C">
        <w:rPr>
          <w:rFonts w:ascii="Arial" w:eastAsia="Calibri" w:hAnsi="Arial" w:cs="Arial"/>
          <w:color w:val="000000"/>
        </w:rPr>
        <w:t>.</w:t>
      </w:r>
    </w:p>
    <w:p w14:paraId="3FF6D401" w14:textId="27E76AE1" w:rsidR="008A5597" w:rsidRPr="009D452C" w:rsidRDefault="006F1ABF"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1.3</w:t>
      </w:r>
      <w:r w:rsidRPr="009D452C">
        <w:rPr>
          <w:rFonts w:ascii="Arial" w:eastAsia="Calibri" w:hAnsi="Arial" w:cs="Arial"/>
          <w:color w:val="000000"/>
        </w:rPr>
        <w:tab/>
      </w:r>
      <w:r w:rsidR="008A5597" w:rsidRPr="009D452C">
        <w:rPr>
          <w:rFonts w:ascii="Arial" w:eastAsia="Calibri" w:hAnsi="Arial" w:cs="Arial"/>
          <w:color w:val="000000"/>
        </w:rPr>
        <w:t>Assessment of own ability using a range of tools (</w:t>
      </w:r>
      <w:r w:rsidR="007C0B87" w:rsidRPr="009D452C">
        <w:rPr>
          <w:rFonts w:ascii="Arial" w:eastAsia="Calibri" w:hAnsi="Arial" w:cs="Arial"/>
          <w:color w:val="000000"/>
        </w:rPr>
        <w:t>e.g.,</w:t>
      </w:r>
      <w:r w:rsidR="008A5597" w:rsidRPr="009D452C">
        <w:rPr>
          <w:rFonts w:ascii="Arial" w:eastAsia="Calibri" w:hAnsi="Arial" w:cs="Arial"/>
          <w:color w:val="000000"/>
        </w:rPr>
        <w:t xml:space="preserve"> self-assessment, supervision, peer feedback, feedback and assessment of individual</w:t>
      </w:r>
      <w:r w:rsidR="008A5597" w:rsidRPr="009D452C">
        <w:rPr>
          <w:rFonts w:ascii="Arial" w:eastAsia="Calibri" w:hAnsi="Arial" w:cs="Arial" w:hint="eastAsia"/>
          <w:color w:val="000000"/>
        </w:rPr>
        <w:t>’</w:t>
      </w:r>
      <w:r w:rsidR="008A5597" w:rsidRPr="009D452C">
        <w:rPr>
          <w:rFonts w:ascii="Arial" w:eastAsia="Calibri" w:hAnsi="Arial" w:cs="Arial"/>
          <w:color w:val="000000"/>
        </w:rPr>
        <w:t>s progress, stakeholder feedback, SWOT, etc.)</w:t>
      </w:r>
      <w:r w:rsidR="00F64302" w:rsidRPr="009D452C">
        <w:rPr>
          <w:rFonts w:ascii="Arial" w:eastAsia="Calibri" w:hAnsi="Arial" w:cs="Arial"/>
          <w:color w:val="000000"/>
        </w:rPr>
        <w:t>.</w:t>
      </w:r>
    </w:p>
    <w:p w14:paraId="7B2FFF54" w14:textId="73FC0DA8" w:rsidR="008A5597" w:rsidRPr="009D452C" w:rsidRDefault="008A5597"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Review current performance against a current framework provided by a leading Coaching or Mentoring Body (</w:t>
      </w:r>
      <w:r w:rsidR="007C0B87" w:rsidRPr="009D452C">
        <w:rPr>
          <w:rFonts w:ascii="Arial" w:eastAsia="Calibri" w:hAnsi="Arial" w:cs="Arial"/>
          <w:color w:val="000000"/>
        </w:rPr>
        <w:t>e.g.,</w:t>
      </w:r>
      <w:r w:rsidRPr="009D452C">
        <w:rPr>
          <w:rFonts w:ascii="Arial" w:eastAsia="Calibri" w:hAnsi="Arial" w:cs="Arial"/>
          <w:color w:val="000000"/>
        </w:rPr>
        <w:t xml:space="preserve"> AC, EMCC, ICF, etc.)</w:t>
      </w:r>
      <w:r w:rsidR="00F64302" w:rsidRPr="009D452C">
        <w:rPr>
          <w:rFonts w:ascii="Arial" w:eastAsia="Calibri" w:hAnsi="Arial" w:cs="Arial"/>
          <w:color w:val="000000"/>
        </w:rPr>
        <w:t>.</w:t>
      </w:r>
    </w:p>
    <w:p w14:paraId="7B6338F7" w14:textId="77777777" w:rsidR="008A5597" w:rsidRPr="009D452C" w:rsidRDefault="008A5597"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The effects of an individual</w:t>
      </w:r>
      <w:r w:rsidRPr="009D452C">
        <w:rPr>
          <w:rFonts w:ascii="Arial" w:eastAsia="Calibri" w:hAnsi="Arial" w:cs="Arial" w:hint="eastAsia"/>
          <w:color w:val="000000"/>
        </w:rPr>
        <w:t>’</w:t>
      </w:r>
      <w:r w:rsidRPr="009D452C">
        <w:rPr>
          <w:rFonts w:ascii="Arial" w:eastAsia="Calibri" w:hAnsi="Arial" w:cs="Arial"/>
          <w:color w:val="000000"/>
        </w:rPr>
        <w:t>s knowledge, skills and experiences on the coach/mentor</w:t>
      </w:r>
      <w:r w:rsidRPr="009D452C">
        <w:rPr>
          <w:rFonts w:ascii="Arial" w:eastAsia="Calibri" w:hAnsi="Arial" w:cs="Arial" w:hint="eastAsia"/>
          <w:color w:val="000000"/>
        </w:rPr>
        <w:t>’</w:t>
      </w:r>
      <w:r w:rsidRPr="009D452C">
        <w:rPr>
          <w:rFonts w:ascii="Arial" w:eastAsia="Calibri" w:hAnsi="Arial" w:cs="Arial"/>
          <w:color w:val="000000"/>
        </w:rPr>
        <w:t>s performance.</w:t>
      </w:r>
    </w:p>
    <w:p w14:paraId="288D5AE3" w14:textId="33EE40B2" w:rsidR="008A5597" w:rsidRPr="009D452C" w:rsidRDefault="008A5597"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Learning theories and reflective practice.</w:t>
      </w:r>
    </w:p>
    <w:p w14:paraId="51E47361" w14:textId="4AC8FB4A" w:rsidR="008A5597" w:rsidRPr="009D452C" w:rsidRDefault="008A5597"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Assessment should include:</w:t>
      </w:r>
      <w:r w:rsidRPr="009D452C">
        <w:rPr>
          <w:rFonts w:ascii="Arial" w:eastAsia="Calibri" w:hAnsi="Arial" w:cs="Arial"/>
          <w:color w:val="000000"/>
        </w:rPr>
        <w:tab/>
      </w:r>
    </w:p>
    <w:p w14:paraId="442B43ED" w14:textId="27A4D0A8" w:rsidR="008A5597" w:rsidRPr="009D452C" w:rsidRDefault="008A5597" w:rsidP="007C0B87">
      <w:pPr>
        <w:numPr>
          <w:ilvl w:val="0"/>
          <w:numId w:val="18"/>
        </w:numPr>
        <w:tabs>
          <w:tab w:val="clear" w:pos="2694"/>
        </w:tabs>
        <w:autoSpaceDE w:val="0"/>
        <w:autoSpaceDN w:val="0"/>
        <w:adjustRightInd w:val="0"/>
        <w:spacing w:before="40" w:after="40" w:line="240" w:lineRule="atLeast"/>
        <w:ind w:left="993"/>
        <w:rPr>
          <w:rFonts w:eastAsia="Times New Roman"/>
          <w:color w:val="000000"/>
          <w:sz w:val="22"/>
          <w:szCs w:val="22"/>
          <w:lang w:eastAsia="en-GB"/>
        </w:rPr>
      </w:pPr>
      <w:r w:rsidRPr="009D452C">
        <w:rPr>
          <w:rFonts w:eastAsia="Times New Roman"/>
          <w:color w:val="000000"/>
          <w:sz w:val="22"/>
          <w:szCs w:val="22"/>
          <w:lang w:eastAsia="en-GB"/>
        </w:rPr>
        <w:t xml:space="preserve">Different perspectives on coaching and mentoring </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 xml:space="preserve"> distinguishing between coaching and mentoring and between individuals</w:t>
      </w:r>
      <w:r w:rsidR="00F64302" w:rsidRPr="009D452C">
        <w:rPr>
          <w:rFonts w:eastAsia="Times New Roman"/>
          <w:color w:val="000000"/>
          <w:sz w:val="22"/>
          <w:szCs w:val="22"/>
          <w:lang w:eastAsia="en-GB"/>
        </w:rPr>
        <w:t>.</w:t>
      </w:r>
    </w:p>
    <w:p w14:paraId="4AD9C652" w14:textId="78E582C9" w:rsidR="008A5597" w:rsidRPr="009D452C" w:rsidRDefault="008A5597" w:rsidP="007C0B87">
      <w:pPr>
        <w:numPr>
          <w:ilvl w:val="0"/>
          <w:numId w:val="18"/>
        </w:numPr>
        <w:tabs>
          <w:tab w:val="clear" w:pos="2694"/>
        </w:tabs>
        <w:autoSpaceDE w:val="0"/>
        <w:autoSpaceDN w:val="0"/>
        <w:adjustRightInd w:val="0"/>
        <w:spacing w:before="40" w:after="40" w:line="240" w:lineRule="atLeast"/>
        <w:ind w:left="993"/>
        <w:rPr>
          <w:rFonts w:eastAsia="Times New Roman"/>
          <w:color w:val="000000"/>
          <w:sz w:val="22"/>
          <w:szCs w:val="22"/>
          <w:lang w:eastAsia="en-GB"/>
        </w:rPr>
      </w:pPr>
      <w:r w:rsidRPr="009D452C">
        <w:rPr>
          <w:rFonts w:eastAsia="Times New Roman"/>
          <w:color w:val="000000"/>
          <w:sz w:val="22"/>
          <w:szCs w:val="22"/>
          <w:lang w:eastAsia="en-GB"/>
        </w:rPr>
        <w:t>Nature and value of feedback in developing the reflective practitioner (</w:t>
      </w:r>
      <w:r w:rsidR="007C0B87" w:rsidRPr="009D452C">
        <w:rPr>
          <w:rFonts w:eastAsia="Times New Roman"/>
          <w:color w:val="000000"/>
          <w:sz w:val="22"/>
          <w:szCs w:val="22"/>
          <w:lang w:eastAsia="en-GB"/>
        </w:rPr>
        <w:t>e.g.,</w:t>
      </w:r>
      <w:r w:rsidRPr="009D452C">
        <w:rPr>
          <w:rFonts w:eastAsia="Times New Roman"/>
          <w:color w:val="000000"/>
          <w:sz w:val="22"/>
          <w:szCs w:val="22"/>
          <w:lang w:eastAsia="en-GB"/>
        </w:rPr>
        <w:t xml:space="preserve"> Sch</w:t>
      </w:r>
      <w:r w:rsidRPr="009D452C">
        <w:rPr>
          <w:rFonts w:eastAsia="Times New Roman" w:hint="eastAsia"/>
          <w:color w:val="000000"/>
          <w:sz w:val="22"/>
          <w:szCs w:val="22"/>
          <w:lang w:eastAsia="en-GB"/>
        </w:rPr>
        <w:t>ö</w:t>
      </w:r>
      <w:r w:rsidRPr="009D452C">
        <w:rPr>
          <w:rFonts w:eastAsia="Times New Roman"/>
          <w:color w:val="000000"/>
          <w:sz w:val="22"/>
          <w:szCs w:val="22"/>
          <w:lang w:eastAsia="en-GB"/>
        </w:rPr>
        <w:t>n, Argyris, etc.)</w:t>
      </w:r>
      <w:r w:rsidR="00F64302" w:rsidRPr="009D452C">
        <w:rPr>
          <w:rFonts w:eastAsia="Times New Roman"/>
          <w:color w:val="000000"/>
          <w:sz w:val="22"/>
          <w:szCs w:val="22"/>
          <w:lang w:eastAsia="en-GB"/>
        </w:rPr>
        <w:t>.</w:t>
      </w:r>
    </w:p>
    <w:p w14:paraId="1F9A0EDC" w14:textId="2F0F42BF" w:rsidR="008A5597" w:rsidRPr="009D452C" w:rsidRDefault="008A5597" w:rsidP="007C0B87">
      <w:pPr>
        <w:numPr>
          <w:ilvl w:val="0"/>
          <w:numId w:val="18"/>
        </w:numPr>
        <w:tabs>
          <w:tab w:val="clear" w:pos="2694"/>
        </w:tabs>
        <w:autoSpaceDE w:val="0"/>
        <w:autoSpaceDN w:val="0"/>
        <w:adjustRightInd w:val="0"/>
        <w:spacing w:before="40" w:after="40" w:line="240" w:lineRule="atLeast"/>
        <w:ind w:left="993"/>
        <w:rPr>
          <w:rFonts w:eastAsia="Times New Roman"/>
          <w:color w:val="000000"/>
          <w:sz w:val="22"/>
          <w:szCs w:val="22"/>
          <w:lang w:eastAsia="en-GB"/>
        </w:rPr>
      </w:pPr>
      <w:r w:rsidRPr="009D452C">
        <w:rPr>
          <w:rFonts w:eastAsia="Times New Roman"/>
          <w:color w:val="000000"/>
          <w:sz w:val="22"/>
          <w:szCs w:val="22"/>
          <w:lang w:eastAsia="en-GB"/>
        </w:rPr>
        <w:t>Skills of giving and receiving constructive criticism on self.</w:t>
      </w:r>
    </w:p>
    <w:p w14:paraId="59CB6695" w14:textId="17D75D58" w:rsidR="008A5597" w:rsidRPr="009D452C" w:rsidRDefault="008A5597" w:rsidP="004315A2">
      <w:pPr>
        <w:pStyle w:val="TitledBlock-ParaBlockindent-RichTextnumbered-XY"/>
        <w:spacing w:before="40" w:after="40" w:line="240" w:lineRule="atLeast"/>
        <w:rPr>
          <w:rFonts w:ascii="Arial" w:eastAsia="Times New Roman" w:hAnsi="Arial" w:cs="Arial"/>
          <w:color w:val="000000"/>
          <w:lang w:eastAsia="en-GB"/>
        </w:rPr>
      </w:pPr>
      <w:r w:rsidRPr="009D452C">
        <w:rPr>
          <w:rFonts w:ascii="Arial" w:eastAsia="Times New Roman" w:hAnsi="Arial" w:cs="Arial"/>
          <w:color w:val="000000"/>
          <w:lang w:eastAsia="en-GB"/>
        </w:rPr>
        <w:t>1.4</w:t>
      </w:r>
      <w:r w:rsidRPr="009D452C">
        <w:rPr>
          <w:rFonts w:ascii="Arial" w:eastAsia="Times New Roman" w:hAnsi="Arial" w:cs="Arial"/>
          <w:color w:val="000000"/>
          <w:lang w:eastAsia="en-GB"/>
        </w:rPr>
        <w:tab/>
        <w:t xml:space="preserve">How strengths can be </w:t>
      </w:r>
      <w:proofErr w:type="spellStart"/>
      <w:r w:rsidRPr="009D452C">
        <w:rPr>
          <w:rFonts w:ascii="Arial" w:eastAsia="Times New Roman" w:hAnsi="Arial" w:cs="Arial"/>
          <w:color w:val="000000"/>
          <w:lang w:eastAsia="en-GB"/>
        </w:rPr>
        <w:t>capitalised</w:t>
      </w:r>
      <w:proofErr w:type="spellEnd"/>
      <w:r w:rsidRPr="009D452C">
        <w:rPr>
          <w:rFonts w:ascii="Arial" w:eastAsia="Times New Roman" w:hAnsi="Arial" w:cs="Arial"/>
          <w:color w:val="000000"/>
          <w:lang w:eastAsia="en-GB"/>
        </w:rPr>
        <w:t xml:space="preserve"> and areas for improvement addressed (</w:t>
      </w:r>
      <w:r w:rsidR="007C0B87" w:rsidRPr="009D452C">
        <w:rPr>
          <w:rFonts w:ascii="Arial" w:eastAsia="Times New Roman" w:hAnsi="Arial" w:cs="Arial"/>
          <w:color w:val="000000"/>
          <w:lang w:eastAsia="en-GB"/>
        </w:rPr>
        <w:t>e.g.,</w:t>
      </w:r>
      <w:r w:rsidRPr="009D452C">
        <w:rPr>
          <w:rFonts w:ascii="Arial" w:eastAsia="Times New Roman" w:hAnsi="Arial" w:cs="Arial"/>
          <w:color w:val="000000"/>
          <w:lang w:eastAsia="en-GB"/>
        </w:rPr>
        <w:t xml:space="preserve"> options for developing coaching or mentoring skills, knowledge and </w:t>
      </w:r>
      <w:proofErr w:type="spellStart"/>
      <w:r w:rsidRPr="009D452C">
        <w:rPr>
          <w:rFonts w:ascii="Arial" w:eastAsia="Times New Roman" w:hAnsi="Arial" w:cs="Arial"/>
          <w:color w:val="000000"/>
          <w:lang w:eastAsia="en-GB"/>
        </w:rPr>
        <w:t>behaviours</w:t>
      </w:r>
      <w:proofErr w:type="spellEnd"/>
      <w:r w:rsidRPr="009D452C">
        <w:rPr>
          <w:rFonts w:ascii="Arial" w:eastAsia="Times New Roman" w:hAnsi="Arial" w:cs="Arial"/>
          <w:color w:val="000000"/>
          <w:lang w:eastAsia="en-GB"/>
        </w:rPr>
        <w:t xml:space="preserve"> that require improvement, etc.)</w:t>
      </w:r>
      <w:r w:rsidR="00F64302" w:rsidRPr="009D452C">
        <w:rPr>
          <w:rFonts w:ascii="Arial" w:eastAsia="Times New Roman" w:hAnsi="Arial" w:cs="Arial"/>
          <w:color w:val="000000"/>
          <w:lang w:eastAsia="en-GB"/>
        </w:rPr>
        <w:t>.</w:t>
      </w:r>
    </w:p>
    <w:p w14:paraId="2C0E7078" w14:textId="77777777" w:rsidR="00FF0439" w:rsidRPr="009D452C" w:rsidRDefault="00FF0439" w:rsidP="007C0B87">
      <w:pPr>
        <w:pStyle w:val="TitledBlock-ParaBlockindent-RichTextnumbered-XY"/>
        <w:spacing w:before="40" w:after="40" w:line="240" w:lineRule="atLeast"/>
        <w:rPr>
          <w:rFonts w:ascii="Arial" w:eastAsia="Times New Roman" w:hAnsi="Arial" w:cs="Arial"/>
          <w:color w:val="000000"/>
          <w:lang w:eastAsia="en-GB"/>
        </w:rPr>
      </w:pPr>
    </w:p>
    <w:p w14:paraId="3703DC98" w14:textId="77777777" w:rsidR="00027A1E" w:rsidRPr="009D452C" w:rsidRDefault="00027A1E" w:rsidP="007C0B87">
      <w:pPr>
        <w:keepNext/>
        <w:pBdr>
          <w:top w:val="single" w:sz="6" w:space="8" w:color="00000A"/>
        </w:pBdr>
        <w:tabs>
          <w:tab w:val="clear" w:pos="2694"/>
        </w:tabs>
        <w:spacing w:before="40" w:after="40" w:line="240" w:lineRule="atLeast"/>
        <w:ind w:left="29"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 xml:space="preserve">Assessment guidance </w:t>
      </w:r>
    </w:p>
    <w:p w14:paraId="2A3293A7" w14:textId="77777777" w:rsidR="00027A1E" w:rsidRPr="009D452C" w:rsidRDefault="00027A1E"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must:</w:t>
      </w:r>
    </w:p>
    <w:p w14:paraId="331F0001" w14:textId="21B759D2" w:rsidR="003F4B42" w:rsidRPr="009D452C" w:rsidRDefault="00CE13BE" w:rsidP="007C0B87">
      <w:pPr>
        <w:pStyle w:val="TitledBlock-ParaBlockindent-RichTextnumbered-XY"/>
        <w:spacing w:before="40" w:after="40" w:line="240" w:lineRule="atLeast"/>
        <w:rPr>
          <w:rFonts w:ascii="Arial" w:hAnsi="Arial" w:cs="Arial"/>
        </w:rPr>
      </w:pPr>
      <w:r w:rsidRPr="009D452C">
        <w:rPr>
          <w:rFonts w:ascii="Arial" w:hAnsi="Arial" w:cs="Arial"/>
        </w:rPr>
        <w:t>1.1</w:t>
      </w:r>
      <w:r w:rsidRPr="009D452C">
        <w:rPr>
          <w:rFonts w:ascii="Arial" w:hAnsi="Arial" w:cs="Arial"/>
        </w:rPr>
        <w:tab/>
      </w:r>
      <w:proofErr w:type="spellStart"/>
      <w:r w:rsidR="008A5597" w:rsidRPr="009D452C">
        <w:rPr>
          <w:rFonts w:ascii="Arial" w:hAnsi="Arial" w:cs="Arial"/>
        </w:rPr>
        <w:t>Analyse</w:t>
      </w:r>
      <w:proofErr w:type="spellEnd"/>
      <w:r w:rsidR="008A5597" w:rsidRPr="009D452C">
        <w:rPr>
          <w:rFonts w:ascii="Arial" w:hAnsi="Arial" w:cs="Arial"/>
        </w:rPr>
        <w:t xml:space="preserve"> own strengths and areas for development and how they affect performance as a coach or mentor.  Reference must be made to a model of reflective learning (</w:t>
      </w:r>
      <w:r w:rsidR="007C0B87" w:rsidRPr="009D452C">
        <w:rPr>
          <w:rFonts w:ascii="Arial" w:hAnsi="Arial" w:cs="Arial"/>
        </w:rPr>
        <w:t>e.g.,</w:t>
      </w:r>
      <w:r w:rsidR="008A5597" w:rsidRPr="009D452C">
        <w:rPr>
          <w:rFonts w:ascii="Arial" w:hAnsi="Arial" w:cs="Arial"/>
        </w:rPr>
        <w:t xml:space="preserve"> Kolb) as well as undertaking a personal inventory of knowledge, skills, values and attitudes to being an effective coach or mentor.  Consideration must be given to own emotional intelligence and how this may affect performance as a coach or mentor.</w:t>
      </w:r>
    </w:p>
    <w:p w14:paraId="1957B970" w14:textId="77777777" w:rsidR="008A5597" w:rsidRPr="009D452C" w:rsidRDefault="00CE13BE" w:rsidP="007C0B87">
      <w:pPr>
        <w:pStyle w:val="TitledBlock-ParaBlockindent-RichTextnumbered-XY"/>
        <w:spacing w:before="40" w:after="40" w:line="240" w:lineRule="atLeast"/>
        <w:rPr>
          <w:rFonts w:ascii="Arial" w:hAnsi="Arial" w:cs="Arial"/>
        </w:rPr>
      </w:pPr>
      <w:r w:rsidRPr="009D452C">
        <w:rPr>
          <w:rFonts w:ascii="Arial" w:hAnsi="Arial" w:cs="Arial"/>
        </w:rPr>
        <w:t>1.2</w:t>
      </w:r>
      <w:r w:rsidRPr="009D452C">
        <w:rPr>
          <w:rFonts w:ascii="Arial" w:hAnsi="Arial" w:cs="Arial"/>
        </w:rPr>
        <w:tab/>
      </w:r>
      <w:r w:rsidR="008A5597" w:rsidRPr="009D452C">
        <w:rPr>
          <w:rFonts w:ascii="Arial" w:hAnsi="Arial" w:cs="Arial"/>
        </w:rPr>
        <w:t xml:space="preserve">Critically </w:t>
      </w:r>
      <w:proofErr w:type="spellStart"/>
      <w:r w:rsidR="008A5597" w:rsidRPr="009D452C">
        <w:rPr>
          <w:rFonts w:ascii="Arial" w:hAnsi="Arial" w:cs="Arial"/>
        </w:rPr>
        <w:t>analyse</w:t>
      </w:r>
      <w:proofErr w:type="spellEnd"/>
      <w:r w:rsidR="008A5597" w:rsidRPr="009D452C">
        <w:rPr>
          <w:rFonts w:ascii="Arial" w:hAnsi="Arial" w:cs="Arial"/>
        </w:rPr>
        <w:t xml:space="preserve"> how client's value systems, knowledge, skills and experience could affect the coaching or mentoring relationship.  Reference to theoretical sources must include the dynamics of interactions between the coach/mentor and the client.</w:t>
      </w:r>
    </w:p>
    <w:p w14:paraId="7CD66533" w14:textId="3C24CA6B" w:rsidR="00CE13BE" w:rsidRPr="009D452C" w:rsidRDefault="00CE13BE" w:rsidP="007C0B87">
      <w:pPr>
        <w:pStyle w:val="TitledBlock-ParaBlockindent-RichTextnumbered-XY"/>
        <w:spacing w:before="40" w:after="40" w:line="240" w:lineRule="atLeast"/>
        <w:rPr>
          <w:rFonts w:ascii="Arial" w:hAnsi="Arial" w:cs="Arial"/>
        </w:rPr>
      </w:pPr>
      <w:r w:rsidRPr="009D452C">
        <w:rPr>
          <w:rFonts w:ascii="Arial" w:hAnsi="Arial" w:cs="Arial"/>
        </w:rPr>
        <w:t>1.3</w:t>
      </w:r>
      <w:r w:rsidRPr="009D452C">
        <w:rPr>
          <w:rFonts w:ascii="Arial" w:hAnsi="Arial" w:cs="Arial"/>
        </w:rPr>
        <w:tab/>
      </w:r>
      <w:r w:rsidR="008A5597" w:rsidRPr="009D452C">
        <w:rPr>
          <w:rFonts w:ascii="Arial" w:hAnsi="Arial" w:cs="Arial"/>
        </w:rPr>
        <w:t>Critically review own ability to perform effectively as a coach or mentor.  The review must use a range of tools (self-assessment, supervision, peer feedback, feedback and assessment of individual</w:t>
      </w:r>
      <w:r w:rsidR="008A5597" w:rsidRPr="009D452C">
        <w:rPr>
          <w:rFonts w:ascii="Arial" w:hAnsi="Arial" w:cs="Arial" w:hint="cs"/>
        </w:rPr>
        <w:t>’</w:t>
      </w:r>
      <w:r w:rsidR="008A5597" w:rsidRPr="009D452C">
        <w:rPr>
          <w:rFonts w:ascii="Arial" w:hAnsi="Arial" w:cs="Arial"/>
        </w:rPr>
        <w:t>s progress, stakeholder feedback, SWOT, etc.)</w:t>
      </w:r>
      <w:r w:rsidR="00F64302" w:rsidRPr="009D452C">
        <w:rPr>
          <w:rFonts w:ascii="Arial" w:hAnsi="Arial" w:cs="Arial"/>
        </w:rPr>
        <w:t>.</w:t>
      </w:r>
    </w:p>
    <w:p w14:paraId="2E712580" w14:textId="739AE8E1" w:rsidR="008A5597" w:rsidRPr="009D452C" w:rsidRDefault="008A5597" w:rsidP="004315A2">
      <w:pPr>
        <w:pStyle w:val="TitledBlock-ParaBlockindent-RichTextnumbered-XY"/>
        <w:spacing w:before="40" w:after="40" w:line="240" w:lineRule="atLeast"/>
        <w:rPr>
          <w:rFonts w:ascii="Arial" w:hAnsi="Arial" w:cs="Arial"/>
        </w:rPr>
      </w:pPr>
      <w:r w:rsidRPr="009D452C">
        <w:rPr>
          <w:rFonts w:ascii="Arial" w:hAnsi="Arial" w:cs="Arial"/>
        </w:rPr>
        <w:t>1.4</w:t>
      </w:r>
      <w:r w:rsidRPr="009D452C">
        <w:rPr>
          <w:rFonts w:ascii="Arial" w:hAnsi="Arial" w:cs="Arial"/>
        </w:rPr>
        <w:tab/>
      </w:r>
      <w:proofErr w:type="spellStart"/>
      <w:r w:rsidRPr="009D452C">
        <w:rPr>
          <w:rFonts w:ascii="Arial" w:hAnsi="Arial" w:cs="Arial"/>
        </w:rPr>
        <w:t>Analyse</w:t>
      </w:r>
      <w:proofErr w:type="spellEnd"/>
      <w:r w:rsidRPr="009D452C">
        <w:rPr>
          <w:rFonts w:ascii="Arial" w:hAnsi="Arial" w:cs="Arial"/>
        </w:rPr>
        <w:t xml:space="preserve"> how to adapt their approach to </w:t>
      </w:r>
      <w:proofErr w:type="spellStart"/>
      <w:r w:rsidRPr="009D452C">
        <w:rPr>
          <w:rFonts w:ascii="Arial" w:hAnsi="Arial" w:cs="Arial"/>
        </w:rPr>
        <w:t>capitalise</w:t>
      </w:r>
      <w:proofErr w:type="spellEnd"/>
      <w:r w:rsidRPr="009D452C">
        <w:rPr>
          <w:rFonts w:ascii="Arial" w:hAnsi="Arial" w:cs="Arial"/>
        </w:rPr>
        <w:t xml:space="preserve"> on own strengths and address areas for improvement.  Consideration must be given to how coaching or mentoring skills, knowledge and </w:t>
      </w:r>
      <w:proofErr w:type="spellStart"/>
      <w:r w:rsidRPr="009D452C">
        <w:rPr>
          <w:rFonts w:ascii="Arial" w:hAnsi="Arial" w:cs="Arial"/>
        </w:rPr>
        <w:t>behaviours</w:t>
      </w:r>
      <w:proofErr w:type="spellEnd"/>
      <w:r w:rsidRPr="009D452C">
        <w:rPr>
          <w:rFonts w:ascii="Arial" w:hAnsi="Arial" w:cs="Arial"/>
        </w:rPr>
        <w:t xml:space="preserve"> can be strengthened and improved.</w:t>
      </w:r>
    </w:p>
    <w:p w14:paraId="18E504F7" w14:textId="77777777" w:rsidR="00F87C1B" w:rsidRPr="009D452C" w:rsidRDefault="00F87C1B" w:rsidP="007C0B87">
      <w:pPr>
        <w:pStyle w:val="TitledBlock-ParaBlockindent-RichTextnumbered-XY"/>
        <w:spacing w:before="40" w:after="40" w:line="240" w:lineRule="atLeast"/>
        <w:rPr>
          <w:rFonts w:ascii="Arial" w:hAnsi="Arial" w:cs="Arial"/>
        </w:rPr>
      </w:pPr>
    </w:p>
    <w:p w14:paraId="0E5EF98D" w14:textId="77777777" w:rsidR="00027A1E" w:rsidRPr="009D452C" w:rsidRDefault="00027A1E" w:rsidP="007C0B87">
      <w:pPr>
        <w:pStyle w:val="Lesson-Topic-Title-XY"/>
        <w:spacing w:before="40" w:after="40" w:line="240" w:lineRule="atLeast"/>
        <w:rPr>
          <w:rFonts w:ascii="Arial" w:hAnsi="Arial" w:cs="Arial"/>
        </w:rPr>
      </w:pPr>
      <w:r w:rsidRPr="009D452C">
        <w:rPr>
          <w:rFonts w:ascii="Arial" w:hAnsi="Arial" w:cs="Arial"/>
        </w:rPr>
        <w:t>Learning outcome (LO 2)</w:t>
      </w:r>
    </w:p>
    <w:p w14:paraId="6C985C81" w14:textId="77777777" w:rsidR="00027A1E" w:rsidRPr="009D452C" w:rsidRDefault="00027A1E"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will:</w:t>
      </w:r>
    </w:p>
    <w:p w14:paraId="450B5B09" w14:textId="24FC29B6" w:rsidR="00F94D71" w:rsidRPr="009D452C" w:rsidRDefault="00027A1E" w:rsidP="004315A2">
      <w:pPr>
        <w:pStyle w:val="EducationalObjective-EnablingObjective-XY"/>
        <w:spacing w:line="240" w:lineRule="atLeast"/>
        <w:rPr>
          <w:rFonts w:cs="Arial"/>
          <w:color w:val="000000"/>
        </w:rPr>
      </w:pPr>
      <w:r w:rsidRPr="009D452C">
        <w:rPr>
          <w:rFonts w:eastAsiaTheme="minorHAnsi" w:cs="Arial"/>
        </w:rPr>
        <w:t>2</w:t>
      </w:r>
      <w:r w:rsidRPr="009D452C">
        <w:rPr>
          <w:rFonts w:eastAsiaTheme="minorHAnsi" w:cs="Arial"/>
        </w:rPr>
        <w:tab/>
      </w:r>
      <w:r w:rsidR="00C6234F" w:rsidRPr="009D452C">
        <w:rPr>
          <w:rFonts w:cs="Arial"/>
          <w:color w:val="000000"/>
        </w:rPr>
        <w:t>Be able to plan own future professional development activities</w:t>
      </w:r>
    </w:p>
    <w:p w14:paraId="78D8E482" w14:textId="77777777" w:rsidR="00F87C1B" w:rsidRPr="009D452C" w:rsidRDefault="00F87C1B" w:rsidP="007C0B87">
      <w:pPr>
        <w:pStyle w:val="EducationalObjective-EnablingObjective-XY"/>
        <w:spacing w:line="240" w:lineRule="atLeast"/>
        <w:rPr>
          <w:rFonts w:eastAsiaTheme="minorHAnsi" w:cs="Arial"/>
        </w:rPr>
      </w:pPr>
    </w:p>
    <w:p w14:paraId="2266640D" w14:textId="77777777" w:rsidR="00027A1E" w:rsidRPr="009D452C" w:rsidRDefault="00027A1E" w:rsidP="007C0B87">
      <w:pPr>
        <w:keepNext/>
        <w:tabs>
          <w:tab w:val="clear" w:pos="2694"/>
        </w:tabs>
        <w:spacing w:before="40" w:after="40" w:line="240" w:lineRule="atLeast"/>
        <w:ind w:left="29" w:right="6059"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Assessment criteria</w:t>
      </w:r>
    </w:p>
    <w:p w14:paraId="4D1906DC" w14:textId="77777777" w:rsidR="00027A1E" w:rsidRPr="009D452C" w:rsidRDefault="00027A1E" w:rsidP="007C0B87">
      <w:pPr>
        <w:keepNext/>
        <w:tabs>
          <w:tab w:val="clear" w:pos="2694"/>
        </w:tabs>
        <w:spacing w:before="40" w:after="40" w:line="240" w:lineRule="atLeast"/>
        <w:ind w:left="29" w:hanging="10"/>
        <w:rPr>
          <w:rFonts w:eastAsia="Times New Roman"/>
          <w:b/>
          <w:color w:val="3B3C42"/>
          <w:sz w:val="22"/>
          <w:szCs w:val="22"/>
          <w:lang w:eastAsia="en-GB"/>
        </w:rPr>
      </w:pPr>
      <w:r w:rsidRPr="009D452C">
        <w:rPr>
          <w:rFonts w:eastAsia="Times New Roman"/>
          <w:b/>
          <w:color w:val="3B3C42"/>
          <w:sz w:val="22"/>
          <w:szCs w:val="28"/>
          <w:lang w:eastAsia="en-GB"/>
        </w:rPr>
        <w:t>The learner can:</w:t>
      </w:r>
    </w:p>
    <w:p w14:paraId="08986FF5" w14:textId="5E41D0D0" w:rsidR="00CE13BE" w:rsidRPr="009D452C" w:rsidRDefault="00CE13BE" w:rsidP="007C0B87">
      <w:pPr>
        <w:pStyle w:val="EducationalObjective-EnablingObjective-XY"/>
        <w:spacing w:line="240" w:lineRule="atLeast"/>
        <w:rPr>
          <w:rFonts w:eastAsiaTheme="minorHAnsi" w:cs="Arial"/>
        </w:rPr>
      </w:pPr>
      <w:r w:rsidRPr="009D452C">
        <w:rPr>
          <w:rFonts w:eastAsiaTheme="minorHAnsi" w:cs="Arial"/>
        </w:rPr>
        <w:t>2.1</w:t>
      </w:r>
      <w:r w:rsidRPr="009D452C">
        <w:rPr>
          <w:rFonts w:eastAsiaTheme="minorHAnsi" w:cs="Arial"/>
        </w:rPr>
        <w:tab/>
      </w:r>
      <w:r w:rsidR="00C6234F" w:rsidRPr="009D452C">
        <w:rPr>
          <w:rFonts w:eastAsiaTheme="minorHAnsi" w:cs="Arial"/>
        </w:rPr>
        <w:t>Critically reflect on their own developmental needs</w:t>
      </w:r>
    </w:p>
    <w:p w14:paraId="1AD89B92" w14:textId="188404BF" w:rsidR="00CE13BE" w:rsidRPr="009D452C" w:rsidRDefault="00CE13BE" w:rsidP="007C0B87">
      <w:pPr>
        <w:pStyle w:val="EducationalObjective-EnablingObjective-XY"/>
        <w:spacing w:line="240" w:lineRule="atLeast"/>
        <w:rPr>
          <w:rFonts w:eastAsiaTheme="minorHAnsi" w:cs="Arial"/>
        </w:rPr>
      </w:pPr>
      <w:r w:rsidRPr="009D452C">
        <w:rPr>
          <w:rFonts w:eastAsiaTheme="minorHAnsi" w:cs="Arial"/>
        </w:rPr>
        <w:t>2.2</w:t>
      </w:r>
      <w:r w:rsidRPr="009D452C">
        <w:rPr>
          <w:rFonts w:eastAsiaTheme="minorHAnsi" w:cs="Arial"/>
        </w:rPr>
        <w:tab/>
      </w:r>
      <w:r w:rsidR="00C6234F" w:rsidRPr="009D452C">
        <w:rPr>
          <w:rFonts w:eastAsiaTheme="minorHAnsi" w:cs="Arial"/>
        </w:rPr>
        <w:t>Provide a detailed professional development plan for the next 12 months</w:t>
      </w:r>
    </w:p>
    <w:p w14:paraId="140D3473" w14:textId="2C316B5B" w:rsidR="00C6234F" w:rsidRPr="009D452C" w:rsidRDefault="00C6234F" w:rsidP="004315A2">
      <w:pPr>
        <w:pStyle w:val="EducationalObjective-EnablingObjective-XY"/>
        <w:spacing w:line="240" w:lineRule="atLeast"/>
        <w:rPr>
          <w:rFonts w:eastAsiaTheme="minorHAnsi" w:cs="Arial"/>
        </w:rPr>
      </w:pPr>
      <w:r w:rsidRPr="009D452C">
        <w:rPr>
          <w:rFonts w:eastAsiaTheme="minorHAnsi" w:cs="Arial"/>
        </w:rPr>
        <w:t>2.3</w:t>
      </w:r>
      <w:r w:rsidRPr="009D452C">
        <w:rPr>
          <w:rFonts w:eastAsiaTheme="minorHAnsi" w:cs="Arial"/>
        </w:rPr>
        <w:tab/>
        <w:t xml:space="preserve">Evaluate ways to continue own professional development beyond the </w:t>
      </w:r>
      <w:proofErr w:type="gramStart"/>
      <w:r w:rsidR="00F87C1B" w:rsidRPr="009D452C">
        <w:rPr>
          <w:rFonts w:eastAsiaTheme="minorHAnsi" w:cs="Arial"/>
        </w:rPr>
        <w:t>12 month</w:t>
      </w:r>
      <w:proofErr w:type="gramEnd"/>
      <w:r w:rsidRPr="009D452C">
        <w:rPr>
          <w:rFonts w:eastAsiaTheme="minorHAnsi" w:cs="Arial"/>
        </w:rPr>
        <w:t xml:space="preserve"> plan</w:t>
      </w:r>
    </w:p>
    <w:p w14:paraId="679437A7" w14:textId="77777777" w:rsidR="00F87C1B" w:rsidRPr="009D452C" w:rsidRDefault="00F87C1B" w:rsidP="007C0B87">
      <w:pPr>
        <w:pStyle w:val="EducationalObjective-EnablingObjective-XY"/>
        <w:spacing w:line="240" w:lineRule="atLeast"/>
        <w:rPr>
          <w:rFonts w:eastAsiaTheme="minorHAnsi" w:cs="Arial"/>
        </w:rPr>
      </w:pPr>
    </w:p>
    <w:p w14:paraId="267144B2" w14:textId="77777777" w:rsidR="00027A1E" w:rsidRPr="009D452C" w:rsidRDefault="00027A1E" w:rsidP="007C0B87">
      <w:pPr>
        <w:pStyle w:val="Lesson-Topic-Title-XY"/>
        <w:spacing w:before="40" w:after="40" w:line="240" w:lineRule="atLeast"/>
        <w:rPr>
          <w:rFonts w:ascii="Arial" w:hAnsi="Arial" w:cs="Arial"/>
        </w:rPr>
      </w:pPr>
      <w:r w:rsidRPr="009D452C">
        <w:rPr>
          <w:rFonts w:ascii="Arial" w:hAnsi="Arial" w:cs="Arial"/>
        </w:rPr>
        <w:lastRenderedPageBreak/>
        <w:t>Depth</w:t>
      </w:r>
    </w:p>
    <w:p w14:paraId="1F865E0B" w14:textId="77777777" w:rsidR="00C6234F" w:rsidRPr="009D452C" w:rsidRDefault="00CE13BE"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2.1</w:t>
      </w:r>
      <w:r w:rsidRPr="009D452C">
        <w:rPr>
          <w:rFonts w:ascii="Arial" w:eastAsia="Calibri" w:hAnsi="Arial" w:cs="Arial"/>
          <w:color w:val="000000"/>
        </w:rPr>
        <w:tab/>
      </w:r>
      <w:r w:rsidR="00C6234F" w:rsidRPr="009D452C">
        <w:rPr>
          <w:rFonts w:ascii="Arial" w:eastAsia="Calibri" w:hAnsi="Arial" w:cs="Arial"/>
          <w:color w:val="000000"/>
        </w:rPr>
        <w:t>Critical reflection of own developmental needs, based on evidence from a critical review of abilities as a coach or mentor.</w:t>
      </w:r>
    </w:p>
    <w:p w14:paraId="78E53322" w14:textId="61910A5F" w:rsidR="00C6234F" w:rsidRPr="009D452C" w:rsidRDefault="00C6234F"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 xml:space="preserve">Different options, methods, opportunities available </w:t>
      </w:r>
      <w:proofErr w:type="gramStart"/>
      <w:r w:rsidRPr="009D452C">
        <w:rPr>
          <w:rFonts w:ascii="Arial" w:eastAsia="Calibri" w:hAnsi="Arial" w:cs="Arial"/>
          <w:color w:val="000000"/>
        </w:rPr>
        <w:t>in order to</w:t>
      </w:r>
      <w:proofErr w:type="gramEnd"/>
      <w:r w:rsidRPr="009D452C">
        <w:rPr>
          <w:rFonts w:ascii="Arial" w:eastAsia="Calibri" w:hAnsi="Arial" w:cs="Arial"/>
          <w:color w:val="000000"/>
        </w:rPr>
        <w:t xml:space="preserve"> develop the skills, knowledge, </w:t>
      </w:r>
      <w:proofErr w:type="spellStart"/>
      <w:r w:rsidRPr="009D452C">
        <w:rPr>
          <w:rFonts w:ascii="Arial" w:eastAsia="Calibri" w:hAnsi="Arial" w:cs="Arial"/>
          <w:color w:val="000000"/>
        </w:rPr>
        <w:t>behaviours</w:t>
      </w:r>
      <w:proofErr w:type="spellEnd"/>
      <w:r w:rsidRPr="009D452C">
        <w:rPr>
          <w:rFonts w:ascii="Arial" w:eastAsia="Calibri" w:hAnsi="Arial" w:cs="Arial"/>
          <w:color w:val="000000"/>
        </w:rPr>
        <w:t xml:space="preserve"> to perform effectively as a coach or mentor.</w:t>
      </w:r>
    </w:p>
    <w:p w14:paraId="009E7E3E" w14:textId="77777777" w:rsidR="00C6234F" w:rsidRPr="009D452C" w:rsidRDefault="00CE13BE"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2.2</w:t>
      </w:r>
      <w:r w:rsidRPr="009D452C">
        <w:rPr>
          <w:rFonts w:ascii="Arial" w:eastAsia="Calibri" w:hAnsi="Arial" w:cs="Arial"/>
          <w:color w:val="000000"/>
        </w:rPr>
        <w:tab/>
      </w:r>
      <w:r w:rsidR="00C6234F" w:rsidRPr="009D452C">
        <w:rPr>
          <w:rFonts w:ascii="Arial" w:eastAsia="Calibri" w:hAnsi="Arial" w:cs="Arial"/>
          <w:color w:val="000000"/>
        </w:rPr>
        <w:t>Continuing Professional Development (CPD) plan to set demanding but realistic goals and manage own continuous improvement and personal development.</w:t>
      </w:r>
    </w:p>
    <w:p w14:paraId="5B5DD3E2" w14:textId="77777777" w:rsidR="00C6234F" w:rsidRPr="009D452C" w:rsidRDefault="00C6234F"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Techniques for detailed personal development planning and appropriate resourcing, monitoring and reviewing techniques.</w:t>
      </w:r>
    </w:p>
    <w:p w14:paraId="1A086DD0" w14:textId="77777777" w:rsidR="00C6234F" w:rsidRPr="009D452C" w:rsidRDefault="00C6234F"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Design and structural characteristics of personal development plans for developing and enhancing own knowledge and skills.</w:t>
      </w:r>
    </w:p>
    <w:p w14:paraId="667317AF" w14:textId="6A762F5A" w:rsidR="00C6234F" w:rsidRPr="009D452C" w:rsidRDefault="00C6234F"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2.3</w:t>
      </w:r>
      <w:r w:rsidRPr="009D452C">
        <w:rPr>
          <w:rFonts w:ascii="Arial" w:eastAsia="Calibri" w:hAnsi="Arial" w:cs="Arial"/>
          <w:color w:val="000000"/>
        </w:rPr>
        <w:tab/>
        <w:t>Continuation of own professional development (</w:t>
      </w:r>
      <w:r w:rsidR="00BE2E13" w:rsidRPr="009D452C">
        <w:rPr>
          <w:rFonts w:ascii="Arial" w:eastAsia="Calibri" w:hAnsi="Arial" w:cs="Arial"/>
          <w:color w:val="000000"/>
        </w:rPr>
        <w:t>e.g.,</w:t>
      </w:r>
      <w:r w:rsidRPr="009D452C">
        <w:rPr>
          <w:rFonts w:ascii="Arial" w:eastAsia="Calibri" w:hAnsi="Arial" w:cs="Arial"/>
          <w:color w:val="000000"/>
        </w:rPr>
        <w:t xml:space="preserve"> reflective practice, monitoring and evaluating own practice on a regular basis, reading up to date publications, networking, peer groups, on-going supervision, membership of professional bodies, ways of increasing knowledge and developing practice, etc.)</w:t>
      </w:r>
      <w:r w:rsidR="00F64302" w:rsidRPr="009D452C">
        <w:rPr>
          <w:rFonts w:ascii="Arial" w:eastAsia="Calibri" w:hAnsi="Arial" w:cs="Arial"/>
          <w:color w:val="000000"/>
        </w:rPr>
        <w:t>.</w:t>
      </w:r>
      <w:r w:rsidRPr="009D452C">
        <w:rPr>
          <w:rFonts w:ascii="Arial" w:eastAsia="Calibri" w:hAnsi="Arial" w:cs="Arial"/>
          <w:color w:val="000000"/>
        </w:rPr>
        <w:t xml:space="preserve"> </w:t>
      </w:r>
    </w:p>
    <w:p w14:paraId="275275B7" w14:textId="46A7F7B5" w:rsidR="00C6234F" w:rsidRPr="009D452C" w:rsidRDefault="00C6234F" w:rsidP="004315A2">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 xml:space="preserve">Future anticipated implications and impact of continuing own professional development beyond the </w:t>
      </w:r>
      <w:proofErr w:type="gramStart"/>
      <w:r w:rsidRPr="009D452C">
        <w:rPr>
          <w:rFonts w:ascii="Arial" w:eastAsia="Calibri" w:hAnsi="Arial" w:cs="Arial"/>
          <w:color w:val="000000"/>
        </w:rPr>
        <w:t>12 month</w:t>
      </w:r>
      <w:proofErr w:type="gramEnd"/>
      <w:r w:rsidRPr="009D452C">
        <w:rPr>
          <w:rFonts w:ascii="Arial" w:eastAsia="Calibri" w:hAnsi="Arial" w:cs="Arial"/>
          <w:color w:val="000000"/>
        </w:rPr>
        <w:t xml:space="preserve"> professional development plan.</w:t>
      </w:r>
    </w:p>
    <w:p w14:paraId="34D6AC34" w14:textId="77777777" w:rsidR="00F87C1B" w:rsidRPr="009D452C" w:rsidRDefault="00F87C1B" w:rsidP="007C0B87">
      <w:pPr>
        <w:pStyle w:val="TitledBlock-ParaBlockindent-RichTextnumbered-XY"/>
        <w:spacing w:before="40" w:after="40" w:line="240" w:lineRule="atLeast"/>
        <w:ind w:firstLine="0"/>
        <w:rPr>
          <w:rFonts w:ascii="Arial" w:eastAsia="Calibri" w:hAnsi="Arial" w:cs="Arial"/>
          <w:color w:val="000000"/>
        </w:rPr>
      </w:pPr>
    </w:p>
    <w:p w14:paraId="22A1DA38" w14:textId="77777777" w:rsidR="00027A1E" w:rsidRPr="009D452C" w:rsidRDefault="00027A1E" w:rsidP="007C0B87">
      <w:pPr>
        <w:pStyle w:val="Lesson-Topic-Title-XY"/>
        <w:spacing w:before="40" w:after="40" w:line="240" w:lineRule="atLeast"/>
        <w:rPr>
          <w:rFonts w:ascii="Arial" w:hAnsi="Arial" w:cs="Arial"/>
        </w:rPr>
      </w:pPr>
      <w:r w:rsidRPr="009D452C">
        <w:rPr>
          <w:rFonts w:ascii="Arial" w:hAnsi="Arial" w:cs="Arial"/>
        </w:rPr>
        <w:t xml:space="preserve">Assessment guidance </w:t>
      </w:r>
    </w:p>
    <w:p w14:paraId="363D5D4D" w14:textId="77777777" w:rsidR="00027A1E" w:rsidRPr="009D452C" w:rsidRDefault="00027A1E"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must:</w:t>
      </w:r>
    </w:p>
    <w:p w14:paraId="0EFBBD70" w14:textId="117C5420" w:rsidR="007F5369" w:rsidRPr="009D452C" w:rsidRDefault="00CE13BE"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2.1</w:t>
      </w:r>
      <w:r w:rsidRPr="009D452C">
        <w:rPr>
          <w:rFonts w:ascii="Arial" w:eastAsia="Calibri" w:hAnsi="Arial" w:cs="Arial"/>
          <w:color w:val="000000"/>
        </w:rPr>
        <w:tab/>
      </w:r>
      <w:r w:rsidR="007F5369" w:rsidRPr="009D452C">
        <w:rPr>
          <w:rFonts w:ascii="Arial" w:eastAsia="Calibri" w:hAnsi="Arial" w:cs="Arial"/>
          <w:color w:val="000000"/>
        </w:rPr>
        <w:t>Provide a critical reflection of own developmental needs, based on evidence from a critical review of abilities as a coach or mentor. At least two own developmental needs must be included.</w:t>
      </w:r>
    </w:p>
    <w:p w14:paraId="3E64D9E8" w14:textId="50831EF6" w:rsidR="007F5369" w:rsidRPr="009D452C" w:rsidRDefault="00CE13BE"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2.2</w:t>
      </w:r>
      <w:r w:rsidRPr="009D452C">
        <w:rPr>
          <w:rFonts w:ascii="Arial" w:eastAsia="Calibri" w:hAnsi="Arial" w:cs="Arial"/>
          <w:color w:val="000000"/>
        </w:rPr>
        <w:tab/>
      </w:r>
      <w:r w:rsidR="007F5369" w:rsidRPr="009D452C">
        <w:rPr>
          <w:rFonts w:ascii="Arial" w:eastAsia="Calibri" w:hAnsi="Arial" w:cs="Arial"/>
          <w:color w:val="000000"/>
        </w:rPr>
        <w:t>Provide a detailed professional development plan for the next 12 months which details how own on-going development in coaching or mentoring will be undertaken, resourced, monitored and reviewed.</w:t>
      </w:r>
    </w:p>
    <w:p w14:paraId="514799D5" w14:textId="530390A5" w:rsidR="007F5369" w:rsidRPr="009D452C" w:rsidRDefault="007F5369" w:rsidP="004315A2">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2.3</w:t>
      </w:r>
      <w:r w:rsidRPr="009D452C">
        <w:rPr>
          <w:rFonts w:ascii="Arial" w:eastAsia="Calibri" w:hAnsi="Arial" w:cs="Arial"/>
          <w:color w:val="000000"/>
        </w:rPr>
        <w:tab/>
        <w:t xml:space="preserve">Evaluate at least two ways to continue own professional development beyond the </w:t>
      </w:r>
      <w:proofErr w:type="gramStart"/>
      <w:r w:rsidRPr="009D452C">
        <w:rPr>
          <w:rFonts w:ascii="Arial" w:eastAsia="Calibri" w:hAnsi="Arial" w:cs="Arial"/>
          <w:color w:val="000000"/>
        </w:rPr>
        <w:t>12 month</w:t>
      </w:r>
      <w:proofErr w:type="gramEnd"/>
      <w:r w:rsidRPr="009D452C">
        <w:rPr>
          <w:rFonts w:ascii="Arial" w:eastAsia="Calibri" w:hAnsi="Arial" w:cs="Arial"/>
          <w:color w:val="000000"/>
        </w:rPr>
        <w:t xml:space="preserve"> plan</w:t>
      </w:r>
      <w:r w:rsidR="00F64302" w:rsidRPr="009D452C">
        <w:rPr>
          <w:rFonts w:ascii="Arial" w:eastAsia="Calibri" w:hAnsi="Arial" w:cs="Arial"/>
          <w:color w:val="000000"/>
        </w:rPr>
        <w:t>.</w:t>
      </w:r>
    </w:p>
    <w:p w14:paraId="4C563C76" w14:textId="77777777" w:rsidR="00F87C1B" w:rsidRPr="009D452C" w:rsidRDefault="00F87C1B" w:rsidP="007C0B87">
      <w:pPr>
        <w:pStyle w:val="TitledBlock-ParaBlockindent-RichTextnumbered-XY"/>
        <w:spacing w:before="40" w:after="40" w:line="240" w:lineRule="atLeast"/>
        <w:rPr>
          <w:rFonts w:ascii="Arial" w:eastAsia="Calibri" w:hAnsi="Arial" w:cs="Arial"/>
          <w:color w:val="000000"/>
        </w:rPr>
      </w:pPr>
    </w:p>
    <w:p w14:paraId="0EE44254" w14:textId="12D8140C" w:rsidR="00F066A2" w:rsidRPr="009D452C" w:rsidRDefault="00F066A2" w:rsidP="007C0B87">
      <w:pPr>
        <w:pStyle w:val="Lesson-Topic-Title-XY"/>
        <w:spacing w:before="40" w:after="40" w:line="240" w:lineRule="atLeast"/>
        <w:rPr>
          <w:rFonts w:ascii="Arial" w:hAnsi="Arial" w:cs="Arial"/>
        </w:rPr>
      </w:pPr>
      <w:r w:rsidRPr="009D452C">
        <w:rPr>
          <w:rFonts w:ascii="Arial" w:hAnsi="Arial" w:cs="Arial"/>
        </w:rPr>
        <w:t>Learning outcome (LO 3)</w:t>
      </w:r>
    </w:p>
    <w:p w14:paraId="65D145CA" w14:textId="77777777" w:rsidR="00F066A2" w:rsidRPr="009D452C" w:rsidRDefault="00F066A2"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will:</w:t>
      </w:r>
    </w:p>
    <w:p w14:paraId="286F35D8" w14:textId="235A6BDC" w:rsidR="00F066A2" w:rsidRPr="009D452C" w:rsidRDefault="00F066A2" w:rsidP="004315A2">
      <w:pPr>
        <w:pStyle w:val="EducationalObjective-EnablingObjective-XY"/>
        <w:spacing w:line="240" w:lineRule="atLeast"/>
        <w:rPr>
          <w:rFonts w:cs="Arial"/>
          <w:color w:val="000000"/>
        </w:rPr>
      </w:pPr>
      <w:r w:rsidRPr="009D452C">
        <w:rPr>
          <w:rFonts w:eastAsiaTheme="minorHAnsi" w:cs="Arial"/>
        </w:rPr>
        <w:t>3</w:t>
      </w:r>
      <w:r w:rsidRPr="009D452C">
        <w:rPr>
          <w:rFonts w:eastAsiaTheme="minorHAnsi" w:cs="Arial"/>
        </w:rPr>
        <w:tab/>
      </w:r>
      <w:r w:rsidR="007F5369" w:rsidRPr="009D452C">
        <w:rPr>
          <w:rFonts w:cs="Arial"/>
          <w:color w:val="000000"/>
        </w:rPr>
        <w:t>Be able to construct a profile and position themselves as a coach or mentor at an executive or senior level</w:t>
      </w:r>
    </w:p>
    <w:p w14:paraId="5EE8AD76" w14:textId="77777777" w:rsidR="00F87C1B" w:rsidRPr="009D452C" w:rsidRDefault="00F87C1B" w:rsidP="007C0B87">
      <w:pPr>
        <w:pStyle w:val="EducationalObjective-EnablingObjective-XY"/>
        <w:spacing w:line="240" w:lineRule="atLeast"/>
        <w:rPr>
          <w:rFonts w:eastAsiaTheme="minorHAnsi" w:cs="Arial"/>
        </w:rPr>
      </w:pPr>
    </w:p>
    <w:p w14:paraId="4D7162AE" w14:textId="77777777" w:rsidR="00F066A2" w:rsidRPr="009D452C" w:rsidRDefault="00F066A2" w:rsidP="007C0B87">
      <w:pPr>
        <w:keepNext/>
        <w:tabs>
          <w:tab w:val="clear" w:pos="2694"/>
        </w:tabs>
        <w:spacing w:before="40" w:after="40" w:line="240" w:lineRule="atLeast"/>
        <w:ind w:left="29" w:right="6059"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Assessment criteria</w:t>
      </w:r>
    </w:p>
    <w:p w14:paraId="11E3846E" w14:textId="77777777" w:rsidR="00F066A2" w:rsidRPr="009D452C" w:rsidRDefault="00F066A2" w:rsidP="007C0B87">
      <w:pPr>
        <w:keepNext/>
        <w:tabs>
          <w:tab w:val="clear" w:pos="2694"/>
        </w:tabs>
        <w:spacing w:before="40" w:after="40" w:line="240" w:lineRule="atLeast"/>
        <w:ind w:left="29" w:hanging="10"/>
        <w:rPr>
          <w:rFonts w:eastAsia="Times New Roman"/>
          <w:b/>
          <w:color w:val="3B3C42"/>
          <w:sz w:val="22"/>
          <w:szCs w:val="22"/>
          <w:lang w:eastAsia="en-GB"/>
        </w:rPr>
      </w:pPr>
      <w:r w:rsidRPr="009D452C">
        <w:rPr>
          <w:rFonts w:eastAsia="Times New Roman"/>
          <w:b/>
          <w:color w:val="3B3C42"/>
          <w:sz w:val="22"/>
          <w:szCs w:val="28"/>
          <w:lang w:eastAsia="en-GB"/>
        </w:rPr>
        <w:t>The learner can:</w:t>
      </w:r>
    </w:p>
    <w:p w14:paraId="605C33EB" w14:textId="1F538034" w:rsidR="00F066A2" w:rsidRPr="009D452C" w:rsidRDefault="00F066A2" w:rsidP="004315A2">
      <w:pPr>
        <w:pStyle w:val="EducationalObjective-EnablingObjective-XY"/>
        <w:spacing w:line="240" w:lineRule="atLeast"/>
        <w:rPr>
          <w:rFonts w:eastAsiaTheme="minorHAnsi" w:cs="Arial"/>
        </w:rPr>
      </w:pPr>
      <w:r w:rsidRPr="009D452C">
        <w:rPr>
          <w:rFonts w:eastAsiaTheme="minorHAnsi" w:cs="Arial"/>
        </w:rPr>
        <w:t>3.1</w:t>
      </w:r>
      <w:r w:rsidRPr="009D452C">
        <w:rPr>
          <w:rFonts w:eastAsiaTheme="minorHAnsi" w:cs="Arial"/>
        </w:rPr>
        <w:tab/>
      </w:r>
      <w:r w:rsidR="007F5369" w:rsidRPr="009D452C">
        <w:rPr>
          <w:rFonts w:eastAsiaTheme="minorHAnsi" w:cs="Arial"/>
        </w:rPr>
        <w:t>Develop a personal profile which accurately illustrates own coaching or mentoring approach, practice and the context they have operated in</w:t>
      </w:r>
    </w:p>
    <w:p w14:paraId="616A19CA" w14:textId="77777777" w:rsidR="00F87C1B" w:rsidRPr="009D452C" w:rsidRDefault="00F87C1B" w:rsidP="007C0B87">
      <w:pPr>
        <w:pStyle w:val="EducationalObjective-EnablingObjective-XY"/>
        <w:spacing w:line="240" w:lineRule="atLeast"/>
        <w:rPr>
          <w:rFonts w:eastAsiaTheme="minorHAnsi" w:cs="Arial"/>
        </w:rPr>
      </w:pPr>
    </w:p>
    <w:p w14:paraId="69690FC1" w14:textId="77777777" w:rsidR="00F066A2" w:rsidRPr="009D452C" w:rsidRDefault="00F066A2" w:rsidP="007C0B87">
      <w:pPr>
        <w:pStyle w:val="Lesson-Topic-Title-XY"/>
        <w:spacing w:before="40" w:after="40" w:line="240" w:lineRule="atLeast"/>
        <w:rPr>
          <w:rFonts w:ascii="Arial" w:hAnsi="Arial" w:cs="Arial"/>
        </w:rPr>
      </w:pPr>
      <w:r w:rsidRPr="009D452C">
        <w:rPr>
          <w:rFonts w:ascii="Arial" w:hAnsi="Arial" w:cs="Arial"/>
        </w:rPr>
        <w:t>Depth</w:t>
      </w:r>
    </w:p>
    <w:p w14:paraId="14DC3BD5" w14:textId="3793C586" w:rsidR="007F5369" w:rsidRPr="009D452C" w:rsidRDefault="00F02622"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3</w:t>
      </w:r>
      <w:r w:rsidR="00F066A2" w:rsidRPr="009D452C">
        <w:rPr>
          <w:rFonts w:ascii="Arial" w:eastAsia="Calibri" w:hAnsi="Arial" w:cs="Arial"/>
          <w:color w:val="000000"/>
        </w:rPr>
        <w:t>.1</w:t>
      </w:r>
      <w:r w:rsidR="00F066A2" w:rsidRPr="009D452C">
        <w:rPr>
          <w:rFonts w:ascii="Arial" w:eastAsia="Calibri" w:hAnsi="Arial" w:cs="Arial"/>
          <w:color w:val="000000"/>
        </w:rPr>
        <w:tab/>
      </w:r>
      <w:r w:rsidR="007F5369" w:rsidRPr="009D452C">
        <w:rPr>
          <w:rFonts w:ascii="Arial" w:eastAsia="Calibri" w:hAnsi="Arial" w:cs="Arial"/>
          <w:color w:val="000000"/>
        </w:rPr>
        <w:t>Use of profile for promoting self as a coach or mentor at an executive or senior level.</w:t>
      </w:r>
    </w:p>
    <w:p w14:paraId="5FF026F4" w14:textId="77777777" w:rsidR="007F5369" w:rsidRPr="009D452C" w:rsidRDefault="007F5369"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 xml:space="preserve">Coaching or mentoring approach and methodology used, codes of practice. </w:t>
      </w:r>
    </w:p>
    <w:p w14:paraId="1B1350E9" w14:textId="3D1A7743" w:rsidR="007F5369" w:rsidRPr="009D452C" w:rsidRDefault="007F5369"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Operational context.</w:t>
      </w:r>
    </w:p>
    <w:p w14:paraId="4F13AE32" w14:textId="77777777" w:rsidR="007F5369" w:rsidRPr="009D452C" w:rsidRDefault="007F5369"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Personal and professional credibility.</w:t>
      </w:r>
    </w:p>
    <w:p w14:paraId="410E8CCE" w14:textId="77777777" w:rsidR="007F5369" w:rsidRPr="009D452C" w:rsidRDefault="007F5369"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Relevance of own background, experience, recent coaching work, skills, accreditation and links to professional bodies.</w:t>
      </w:r>
    </w:p>
    <w:p w14:paraId="663C901A" w14:textId="77777777" w:rsidR="007F5369" w:rsidRPr="009D452C" w:rsidRDefault="007F5369"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lastRenderedPageBreak/>
        <w:t>Code of ethics and feedback from others of own coaching or mentoring practice.</w:t>
      </w:r>
    </w:p>
    <w:p w14:paraId="3C712A69" w14:textId="77777777" w:rsidR="007F5369" w:rsidRPr="009D452C" w:rsidRDefault="007F5369" w:rsidP="007C0B87">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Strategies and practices for building effective relationships.</w:t>
      </w:r>
    </w:p>
    <w:p w14:paraId="15FFA1A9" w14:textId="3E6C3E7D" w:rsidR="007F5369" w:rsidRPr="009D452C" w:rsidRDefault="007F5369" w:rsidP="004315A2">
      <w:pPr>
        <w:pStyle w:val="TitledBlock-ParaBlockindent-RichTextnumbered-XY"/>
        <w:spacing w:before="40" w:after="40" w:line="240" w:lineRule="atLeast"/>
        <w:ind w:firstLine="0"/>
        <w:rPr>
          <w:rFonts w:ascii="Arial" w:eastAsia="Calibri" w:hAnsi="Arial" w:cs="Arial"/>
          <w:color w:val="000000"/>
        </w:rPr>
      </w:pPr>
      <w:r w:rsidRPr="009D452C">
        <w:rPr>
          <w:rFonts w:ascii="Arial" w:eastAsia="Calibri" w:hAnsi="Arial" w:cs="Arial"/>
          <w:color w:val="000000"/>
        </w:rPr>
        <w:t>Testimonials.</w:t>
      </w:r>
    </w:p>
    <w:p w14:paraId="59A60EA9" w14:textId="77777777" w:rsidR="00F87C1B" w:rsidRPr="009D452C" w:rsidRDefault="00F87C1B" w:rsidP="007C0B87">
      <w:pPr>
        <w:pStyle w:val="TitledBlock-ParaBlockindent-RichTextnumbered-XY"/>
        <w:spacing w:before="40" w:after="40" w:line="240" w:lineRule="atLeast"/>
        <w:ind w:firstLine="0"/>
        <w:rPr>
          <w:rFonts w:ascii="Arial" w:eastAsia="Calibri" w:hAnsi="Arial" w:cs="Arial"/>
          <w:color w:val="000000"/>
        </w:rPr>
      </w:pPr>
    </w:p>
    <w:p w14:paraId="555B4012" w14:textId="77777777" w:rsidR="000F3D17" w:rsidRPr="009D452C" w:rsidRDefault="000F3D17" w:rsidP="007C0B87">
      <w:pPr>
        <w:pStyle w:val="Lesson-Topic-Title-XY"/>
        <w:spacing w:before="40" w:after="40" w:line="240" w:lineRule="atLeast"/>
        <w:rPr>
          <w:rFonts w:ascii="Arial" w:hAnsi="Arial" w:cs="Arial"/>
        </w:rPr>
      </w:pPr>
      <w:r w:rsidRPr="009D452C">
        <w:rPr>
          <w:rFonts w:ascii="Arial" w:hAnsi="Arial" w:cs="Arial"/>
        </w:rPr>
        <w:t xml:space="preserve">Assessment guidance </w:t>
      </w:r>
    </w:p>
    <w:p w14:paraId="28B5E10F" w14:textId="77777777" w:rsidR="000F3D17" w:rsidRPr="009D452C" w:rsidRDefault="000F3D17" w:rsidP="007C0B87">
      <w:pPr>
        <w:pStyle w:val="EducationalObjective-ObjectiveIntro-XY"/>
        <w:spacing w:before="40" w:after="40" w:line="240" w:lineRule="atLeast"/>
        <w:rPr>
          <w:rFonts w:eastAsiaTheme="minorHAnsi" w:cs="Arial"/>
          <w:szCs w:val="22"/>
        </w:rPr>
      </w:pPr>
      <w:r w:rsidRPr="009D452C">
        <w:rPr>
          <w:rFonts w:eastAsiaTheme="minorHAnsi" w:cs="Arial"/>
          <w:szCs w:val="22"/>
        </w:rPr>
        <w:t>The learner must:</w:t>
      </w:r>
    </w:p>
    <w:p w14:paraId="6487D337" w14:textId="4AD0FAEF" w:rsidR="000F3D17" w:rsidRPr="009D452C" w:rsidRDefault="000F3D17" w:rsidP="007C0B87">
      <w:pPr>
        <w:pStyle w:val="TitledBlock-ParaBlockindent-RichTextnumbered-XY"/>
        <w:spacing w:before="40" w:after="40" w:line="240" w:lineRule="atLeast"/>
        <w:rPr>
          <w:rFonts w:ascii="Arial" w:eastAsia="Calibri" w:hAnsi="Arial" w:cs="Arial"/>
          <w:color w:val="000000"/>
        </w:rPr>
      </w:pPr>
      <w:r w:rsidRPr="009D452C">
        <w:rPr>
          <w:rFonts w:ascii="Arial" w:eastAsia="Calibri" w:hAnsi="Arial" w:cs="Arial"/>
          <w:color w:val="000000"/>
        </w:rPr>
        <w:t>3.1</w:t>
      </w:r>
      <w:r w:rsidRPr="009D452C">
        <w:rPr>
          <w:rFonts w:ascii="Arial" w:eastAsia="Calibri" w:hAnsi="Arial" w:cs="Arial"/>
          <w:color w:val="000000"/>
        </w:rPr>
        <w:tab/>
      </w:r>
      <w:r w:rsidR="007F5369" w:rsidRPr="009D452C">
        <w:rPr>
          <w:rFonts w:ascii="Arial" w:eastAsia="Calibri" w:hAnsi="Arial" w:cs="Arial"/>
          <w:color w:val="000000"/>
        </w:rPr>
        <w:t>Create a personal profile which accurately illustrates own coaching or mentoring approach at an executive or senior level. This must relate to a code of practice and other key documentation that demonstrates own approach, practice and operational context.  The personal profile must include the coach or mentor</w:t>
      </w:r>
      <w:r w:rsidR="007F5369" w:rsidRPr="009D452C">
        <w:rPr>
          <w:rFonts w:ascii="Arial" w:eastAsia="Calibri" w:hAnsi="Arial" w:cs="Arial" w:hint="eastAsia"/>
          <w:color w:val="000000"/>
        </w:rPr>
        <w:t>’</w:t>
      </w:r>
      <w:r w:rsidR="007F5369" w:rsidRPr="009D452C">
        <w:rPr>
          <w:rFonts w:ascii="Arial" w:eastAsia="Calibri" w:hAnsi="Arial" w:cs="Arial"/>
          <w:color w:val="000000"/>
        </w:rPr>
        <w:t>s experience, coaching or mentoring style, skills accreditation and any links to professional bodies.</w:t>
      </w:r>
    </w:p>
    <w:p w14:paraId="4E37795E" w14:textId="77777777" w:rsidR="00F64302" w:rsidRPr="009D452C" w:rsidRDefault="00F64302" w:rsidP="007C0B87">
      <w:pPr>
        <w:pStyle w:val="TitledBlock-ParaBlockindent-RichTextnumbered-XY"/>
        <w:spacing w:before="40" w:after="40" w:line="240" w:lineRule="atLeast"/>
        <w:rPr>
          <w:rFonts w:ascii="Arial" w:eastAsia="Calibri" w:hAnsi="Arial" w:cs="Arial"/>
          <w:color w:val="000000"/>
        </w:rPr>
      </w:pPr>
    </w:p>
    <w:p w14:paraId="35FAA5AD" w14:textId="77777777" w:rsidR="00027A1E" w:rsidRPr="009D452C" w:rsidRDefault="00027A1E" w:rsidP="007C0B87">
      <w:pPr>
        <w:pStyle w:val="Lesson-Topic-Title-XY"/>
        <w:spacing w:before="40" w:after="40" w:line="240" w:lineRule="atLeast"/>
        <w:rPr>
          <w:rFonts w:ascii="Arial" w:hAnsi="Arial" w:cs="Arial"/>
        </w:rPr>
      </w:pPr>
      <w:r w:rsidRPr="009D452C">
        <w:rPr>
          <w:rFonts w:ascii="Arial" w:hAnsi="Arial" w:cs="Arial"/>
        </w:rPr>
        <w:t xml:space="preserve">Assessment requirements </w:t>
      </w:r>
    </w:p>
    <w:p w14:paraId="1C73CB10" w14:textId="528D4DA6" w:rsidR="00DC6A78" w:rsidRPr="009D452C" w:rsidRDefault="008A4D10" w:rsidP="004315A2">
      <w:pPr>
        <w:keepNext/>
        <w:keepLines/>
        <w:tabs>
          <w:tab w:val="clear" w:pos="2694"/>
        </w:tabs>
        <w:spacing w:before="40" w:after="40" w:line="240" w:lineRule="atLeast"/>
        <w:ind w:left="29" w:hanging="10"/>
        <w:rPr>
          <w:color w:val="3B3C42"/>
          <w:sz w:val="22"/>
          <w:szCs w:val="22"/>
          <w:lang w:val="en-US"/>
        </w:rPr>
      </w:pPr>
      <w:r w:rsidRPr="009D452C">
        <w:rPr>
          <w:color w:val="3B3C42"/>
          <w:sz w:val="22"/>
          <w:szCs w:val="22"/>
          <w:lang w:val="en-US"/>
        </w:rPr>
        <w:t xml:space="preserve">This unit will be internally assessed through a reflective journal which is marked by the </w:t>
      </w:r>
      <w:proofErr w:type="spellStart"/>
      <w:r w:rsidRPr="009D452C">
        <w:rPr>
          <w:color w:val="3B3C42"/>
          <w:sz w:val="22"/>
          <w:szCs w:val="22"/>
          <w:lang w:val="en-US"/>
        </w:rPr>
        <w:t>centre</w:t>
      </w:r>
      <w:proofErr w:type="spellEnd"/>
      <w:r w:rsidRPr="009D452C">
        <w:rPr>
          <w:color w:val="3B3C42"/>
          <w:sz w:val="22"/>
          <w:szCs w:val="22"/>
          <w:lang w:val="en-US"/>
        </w:rPr>
        <w:t xml:space="preserve"> and subject to internal and external </w:t>
      </w:r>
      <w:r w:rsidR="007527B3" w:rsidRPr="009D452C">
        <w:rPr>
          <w:rFonts w:eastAsia="Times New Roman"/>
          <w:color w:val="000000"/>
          <w:sz w:val="22"/>
          <w:szCs w:val="16"/>
          <w:lang w:eastAsia="en-GB"/>
        </w:rPr>
        <w:t>q</w:t>
      </w:r>
      <w:r w:rsidR="007527B3" w:rsidRPr="009D452C">
        <w:rPr>
          <w:rFonts w:eastAsia="Times New Roman"/>
          <w:sz w:val="22"/>
          <w:szCs w:val="24"/>
        </w:rPr>
        <w:t>uality assurance</w:t>
      </w:r>
      <w:r w:rsidRPr="009D452C">
        <w:rPr>
          <w:color w:val="3B3C42"/>
          <w:sz w:val="22"/>
          <w:szCs w:val="22"/>
          <w:lang w:val="en-US"/>
        </w:rPr>
        <w:t>.</w:t>
      </w:r>
    </w:p>
    <w:p w14:paraId="11E8B47F" w14:textId="77777777" w:rsidR="00F87C1B" w:rsidRPr="009D452C" w:rsidRDefault="00F87C1B" w:rsidP="007C0B87">
      <w:pPr>
        <w:keepNext/>
        <w:keepLines/>
        <w:tabs>
          <w:tab w:val="clear" w:pos="2694"/>
        </w:tabs>
        <w:spacing w:before="40" w:after="40" w:line="240" w:lineRule="atLeast"/>
        <w:ind w:left="29" w:hanging="10"/>
        <w:rPr>
          <w:color w:val="3B3C42"/>
          <w:sz w:val="22"/>
          <w:szCs w:val="22"/>
          <w:lang w:val="en-US"/>
        </w:rPr>
      </w:pPr>
    </w:p>
    <w:p w14:paraId="2141F5BD" w14:textId="5888866F" w:rsidR="00DC6A78" w:rsidRPr="009D452C" w:rsidRDefault="00DC6A78" w:rsidP="004315A2">
      <w:pPr>
        <w:keepNext/>
        <w:keepLines/>
        <w:tabs>
          <w:tab w:val="clear" w:pos="2694"/>
        </w:tabs>
        <w:spacing w:before="40" w:after="40" w:line="240" w:lineRule="atLeast"/>
        <w:ind w:left="29" w:hanging="10"/>
        <w:rPr>
          <w:rFonts w:eastAsia="Times New Roman"/>
          <w:color w:val="000000"/>
          <w:sz w:val="22"/>
          <w:szCs w:val="22"/>
          <w:lang w:eastAsia="en-GB"/>
        </w:rPr>
      </w:pPr>
      <w:r w:rsidRPr="009D452C">
        <w:rPr>
          <w:rFonts w:eastAsia="Times New Roman"/>
          <w:color w:val="000000"/>
          <w:sz w:val="22"/>
          <w:szCs w:val="22"/>
          <w:lang w:eastAsia="en-GB"/>
        </w:rPr>
        <w:t>To pass this unit the evidence that the learner presents for assessment must demonstrate that they have met the required standard specified in the learning out</w:t>
      </w:r>
      <w:r w:rsidR="008A4D10" w:rsidRPr="009D452C">
        <w:rPr>
          <w:rFonts w:eastAsia="Times New Roman"/>
          <w:color w:val="000000"/>
          <w:sz w:val="22"/>
          <w:szCs w:val="22"/>
          <w:lang w:eastAsia="en-GB"/>
        </w:rPr>
        <w:t xml:space="preserve">comes and assessment criteria. </w:t>
      </w:r>
      <w:r w:rsidRPr="009D452C">
        <w:rPr>
          <w:rFonts w:eastAsia="Times New Roman"/>
          <w:color w:val="000000"/>
          <w:sz w:val="22"/>
          <w:szCs w:val="22"/>
          <w:lang w:eastAsia="en-GB"/>
        </w:rPr>
        <w:t>The unit will be assessed as pass/refer</w:t>
      </w:r>
      <w:r w:rsidR="00BE2E13" w:rsidRPr="009D452C">
        <w:rPr>
          <w:rFonts w:eastAsia="Times New Roman"/>
          <w:color w:val="000000"/>
          <w:sz w:val="22"/>
          <w:szCs w:val="22"/>
          <w:lang w:eastAsia="en-GB"/>
        </w:rPr>
        <w:t>ral</w:t>
      </w:r>
      <w:r w:rsidRPr="009D452C">
        <w:rPr>
          <w:rFonts w:eastAsia="Times New Roman"/>
          <w:color w:val="000000"/>
          <w:sz w:val="22"/>
          <w:szCs w:val="22"/>
          <w:lang w:eastAsia="en-GB"/>
        </w:rPr>
        <w:t xml:space="preserve">. </w:t>
      </w:r>
    </w:p>
    <w:p w14:paraId="5459F7F5" w14:textId="77777777" w:rsidR="00F87C1B" w:rsidRPr="009D452C" w:rsidRDefault="00F87C1B" w:rsidP="007C0B87">
      <w:pPr>
        <w:keepNext/>
        <w:keepLines/>
        <w:tabs>
          <w:tab w:val="clear" w:pos="2694"/>
        </w:tabs>
        <w:spacing w:before="40" w:after="40" w:line="240" w:lineRule="atLeast"/>
        <w:ind w:left="29" w:hanging="10"/>
        <w:rPr>
          <w:rFonts w:eastAsia="Times New Roman"/>
          <w:color w:val="000000"/>
          <w:sz w:val="22"/>
          <w:szCs w:val="22"/>
          <w:lang w:eastAsia="en-GB"/>
        </w:rPr>
      </w:pPr>
    </w:p>
    <w:p w14:paraId="7A7D0DBA" w14:textId="1A8A46FA" w:rsidR="00DC6A78" w:rsidRPr="009D452C" w:rsidRDefault="00DC6A78" w:rsidP="004315A2">
      <w:pPr>
        <w:tabs>
          <w:tab w:val="clear" w:pos="2694"/>
        </w:tabs>
        <w:spacing w:before="40" w:after="40" w:line="240" w:lineRule="atLeast"/>
        <w:rPr>
          <w:rFonts w:eastAsia="Calibri"/>
          <w:color w:val="000000"/>
          <w:sz w:val="22"/>
          <w:szCs w:val="22"/>
          <w:lang w:val="en-US"/>
        </w:rPr>
      </w:pPr>
      <w:r w:rsidRPr="009D452C">
        <w:rPr>
          <w:rFonts w:eastAsia="Calibri"/>
          <w:color w:val="000000"/>
          <w:sz w:val="22"/>
          <w:szCs w:val="22"/>
          <w:lang w:val="en-US"/>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45D1978C" w14:textId="77777777" w:rsidR="00F87C1B" w:rsidRPr="009D452C" w:rsidRDefault="00F87C1B" w:rsidP="007C0B87">
      <w:pPr>
        <w:tabs>
          <w:tab w:val="clear" w:pos="2694"/>
        </w:tabs>
        <w:spacing w:before="40" w:after="40" w:line="240" w:lineRule="atLeast"/>
        <w:rPr>
          <w:rFonts w:eastAsia="Calibri"/>
          <w:color w:val="000000"/>
          <w:sz w:val="22"/>
          <w:szCs w:val="22"/>
          <w:lang w:val="en-US"/>
        </w:rPr>
      </w:pPr>
    </w:p>
    <w:p w14:paraId="4804ED86" w14:textId="14AFAE94" w:rsidR="007F5369" w:rsidRPr="009D452C" w:rsidRDefault="007F5369" w:rsidP="004315A2">
      <w:pPr>
        <w:keepLines/>
        <w:widowControl w:val="0"/>
        <w:autoSpaceDE w:val="0"/>
        <w:autoSpaceDN w:val="0"/>
        <w:adjustRightInd w:val="0"/>
        <w:spacing w:before="40" w:after="40" w:line="240" w:lineRule="atLeast"/>
        <w:rPr>
          <w:rFonts w:eastAsia="Times New Roman"/>
          <w:color w:val="000000"/>
          <w:sz w:val="22"/>
          <w:szCs w:val="22"/>
        </w:rPr>
      </w:pPr>
      <w:r w:rsidRPr="009D452C">
        <w:rPr>
          <w:rFonts w:eastAsia="Times New Roman"/>
          <w:color w:val="000000"/>
          <w:sz w:val="22"/>
          <w:szCs w:val="22"/>
        </w:rPr>
        <w:t xml:space="preserve">This unit requires learners to reflect on and evaluate their coaching or mentoring skills and allows evidence to be gathered from either </w:t>
      </w:r>
      <w:proofErr w:type="gramStart"/>
      <w:r w:rsidRPr="009D452C">
        <w:rPr>
          <w:rFonts w:eastAsia="Times New Roman"/>
          <w:color w:val="000000"/>
          <w:sz w:val="22"/>
          <w:szCs w:val="22"/>
        </w:rPr>
        <w:t>units</w:t>
      </w:r>
      <w:proofErr w:type="gramEnd"/>
      <w:r w:rsidRPr="009D452C">
        <w:rPr>
          <w:rFonts w:eastAsia="Times New Roman"/>
          <w:color w:val="000000"/>
          <w:sz w:val="22"/>
          <w:szCs w:val="22"/>
        </w:rPr>
        <w:t xml:space="preserve"> 701 or 702 as a basis for learner reflection and their future development as a coach.  </w:t>
      </w:r>
    </w:p>
    <w:p w14:paraId="32C919A4" w14:textId="77777777" w:rsidR="00F87C1B" w:rsidRPr="009D452C" w:rsidRDefault="00F87C1B" w:rsidP="007C0B87">
      <w:pPr>
        <w:keepLines/>
        <w:widowControl w:val="0"/>
        <w:autoSpaceDE w:val="0"/>
        <w:autoSpaceDN w:val="0"/>
        <w:adjustRightInd w:val="0"/>
        <w:spacing w:before="40" w:after="40" w:line="240" w:lineRule="atLeast"/>
        <w:rPr>
          <w:rFonts w:eastAsia="Times New Roman"/>
          <w:color w:val="000000"/>
          <w:sz w:val="22"/>
          <w:szCs w:val="22"/>
        </w:rPr>
      </w:pPr>
    </w:p>
    <w:p w14:paraId="3A9564E2" w14:textId="6AB6D160" w:rsidR="00DC6A78" w:rsidRPr="009D452C" w:rsidRDefault="00DC6A78" w:rsidP="007C0B87">
      <w:pPr>
        <w:keepNext/>
        <w:keepLines/>
        <w:tabs>
          <w:tab w:val="clear" w:pos="2694"/>
        </w:tabs>
        <w:spacing w:before="40" w:after="40" w:line="240" w:lineRule="atLeast"/>
        <w:ind w:left="29" w:hanging="10"/>
        <w:rPr>
          <w:rFonts w:eastAsia="Times New Roman"/>
          <w:color w:val="000000"/>
          <w:sz w:val="22"/>
          <w:szCs w:val="22"/>
          <w:lang w:eastAsia="en-GB"/>
        </w:rPr>
      </w:pPr>
      <w:r w:rsidRPr="009D452C">
        <w:rPr>
          <w:rFonts w:eastAsia="Times New Roman"/>
          <w:color w:val="000000"/>
          <w:sz w:val="22"/>
          <w:szCs w:val="22"/>
          <w:lang w:eastAsia="en-GB"/>
        </w:rPr>
        <w:t>Evidence for this unit is likely to come from naturally occurring activities within an organisational setting and may include (but is not restricted to):</w:t>
      </w:r>
    </w:p>
    <w:p w14:paraId="4A886167" w14:textId="77777777" w:rsidR="007F5369" w:rsidRPr="009D452C" w:rsidRDefault="007F5369"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Products from the learner</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 xml:space="preserve">s work. </w:t>
      </w:r>
    </w:p>
    <w:p w14:paraId="6D0D8A4D" w14:textId="77777777" w:rsidR="007F5369" w:rsidRPr="009D452C" w:rsidRDefault="007F5369"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Direct observation of the learner</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s performance by their assessor.</w:t>
      </w:r>
    </w:p>
    <w:p w14:paraId="3B7F9CAA" w14:textId="77777777" w:rsidR="007F5369" w:rsidRPr="009D452C" w:rsidRDefault="007F5369"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Outcomes from oral or written questioning. </w:t>
      </w:r>
    </w:p>
    <w:p w14:paraId="29AA06CB" w14:textId="77777777" w:rsidR="007F5369" w:rsidRPr="009D452C" w:rsidRDefault="007F5369"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Personal statements and/or reflective accounts. </w:t>
      </w:r>
    </w:p>
    <w:p w14:paraId="7AD355D6" w14:textId="77777777" w:rsidR="007F5369" w:rsidRPr="009D452C" w:rsidRDefault="007F5369"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Professional discussion record.</w:t>
      </w:r>
    </w:p>
    <w:p w14:paraId="1890E682" w14:textId="4137DD1F" w:rsidR="007F5369" w:rsidRPr="009D452C" w:rsidRDefault="007F5369"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Authentic statements/witness testimony</w:t>
      </w:r>
      <w:r w:rsidR="00F64302" w:rsidRPr="009D452C">
        <w:rPr>
          <w:rFonts w:eastAsia="Times New Roman"/>
          <w:color w:val="000000"/>
          <w:sz w:val="22"/>
          <w:szCs w:val="22"/>
          <w:lang w:eastAsia="en-GB"/>
        </w:rPr>
        <w:t>.</w:t>
      </w:r>
    </w:p>
    <w:p w14:paraId="09E7D522" w14:textId="2D44FC2E" w:rsidR="007F5369" w:rsidRPr="009D452C" w:rsidRDefault="007F5369"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Analysis of </w:t>
      </w:r>
      <w:r w:rsidR="00F64302" w:rsidRPr="009D452C">
        <w:rPr>
          <w:rFonts w:eastAsia="Times New Roman"/>
          <w:color w:val="000000"/>
          <w:sz w:val="22"/>
          <w:szCs w:val="22"/>
          <w:lang w:eastAsia="en-GB"/>
        </w:rPr>
        <w:t>practice.</w:t>
      </w:r>
      <w:r w:rsidRPr="009D452C">
        <w:rPr>
          <w:rFonts w:eastAsia="Times New Roman"/>
          <w:color w:val="000000"/>
          <w:sz w:val="22"/>
          <w:szCs w:val="22"/>
          <w:lang w:eastAsia="en-GB"/>
        </w:rPr>
        <w:t xml:space="preserve"> </w:t>
      </w:r>
    </w:p>
    <w:p w14:paraId="1DE82CE8" w14:textId="4A8B4887" w:rsidR="007F5369" w:rsidRPr="009D452C" w:rsidRDefault="007F5369"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Strengths and weaknesses analysis</w:t>
      </w:r>
      <w:r w:rsidR="00F64302" w:rsidRPr="009D452C">
        <w:rPr>
          <w:rFonts w:eastAsia="Times New Roman"/>
          <w:color w:val="000000"/>
          <w:sz w:val="22"/>
          <w:szCs w:val="22"/>
          <w:lang w:eastAsia="en-GB"/>
        </w:rPr>
        <w:t>.</w:t>
      </w:r>
    </w:p>
    <w:p w14:paraId="6F0F728E" w14:textId="24342FED" w:rsidR="007F5369" w:rsidRPr="009D452C" w:rsidRDefault="007F5369"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Evaluation of knowledge, skills</w:t>
      </w:r>
      <w:r w:rsidR="00F64302" w:rsidRPr="009D452C">
        <w:rPr>
          <w:rFonts w:eastAsia="Times New Roman"/>
          <w:color w:val="000000"/>
          <w:sz w:val="22"/>
          <w:szCs w:val="22"/>
          <w:lang w:eastAsia="en-GB"/>
        </w:rPr>
        <w:t>.</w:t>
      </w:r>
    </w:p>
    <w:p w14:paraId="3EAAAD38" w14:textId="011F56F1" w:rsidR="007F5369" w:rsidRPr="009D452C" w:rsidRDefault="007F5369"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Use of questioning and listening</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34C40C18" w14:textId="2A5705BD" w:rsidR="007F5369" w:rsidRPr="009D452C" w:rsidRDefault="007F5369"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Evaluation of feedback from clients</w:t>
      </w:r>
      <w:r w:rsidR="00F64302" w:rsidRPr="009D452C">
        <w:rPr>
          <w:rFonts w:eastAsia="Times New Roman"/>
          <w:color w:val="000000"/>
          <w:sz w:val="22"/>
          <w:szCs w:val="22"/>
          <w:lang w:eastAsia="en-GB"/>
        </w:rPr>
        <w:t>.</w:t>
      </w:r>
    </w:p>
    <w:p w14:paraId="6010CAE2" w14:textId="6783E140" w:rsidR="007F5369" w:rsidRPr="009D452C" w:rsidRDefault="007F5369"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Feedback from tutorial/s supervision sessions actual evidence</w:t>
      </w:r>
      <w:r w:rsidR="00F64302" w:rsidRPr="009D452C">
        <w:rPr>
          <w:rFonts w:eastAsia="Times New Roman"/>
          <w:color w:val="000000"/>
          <w:sz w:val="22"/>
          <w:szCs w:val="22"/>
          <w:lang w:eastAsia="en-GB"/>
        </w:rPr>
        <w:t>.</w:t>
      </w:r>
      <w:r w:rsidRPr="009D452C">
        <w:rPr>
          <w:rFonts w:eastAsia="Times New Roman"/>
          <w:color w:val="000000"/>
          <w:sz w:val="22"/>
          <w:szCs w:val="22"/>
          <w:lang w:eastAsia="en-GB"/>
        </w:rPr>
        <w:t xml:space="preserve"> </w:t>
      </w:r>
    </w:p>
    <w:p w14:paraId="7F443BF4" w14:textId="4965456E" w:rsidR="007F5369" w:rsidRPr="009D452C" w:rsidRDefault="007F5369"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Conclusions on self-analysis and others</w:t>
      </w:r>
      <w:r w:rsidR="00F64302" w:rsidRPr="009D452C">
        <w:rPr>
          <w:rFonts w:eastAsia="Times New Roman"/>
          <w:color w:val="000000"/>
          <w:sz w:val="22"/>
          <w:szCs w:val="22"/>
          <w:lang w:eastAsia="en-GB"/>
        </w:rPr>
        <w:t>.</w:t>
      </w:r>
    </w:p>
    <w:p w14:paraId="77BD0981" w14:textId="4D2561C7" w:rsidR="007F5369" w:rsidRPr="009D452C" w:rsidRDefault="007F5369"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Planning for personal development in the coaching or mentoring role</w:t>
      </w:r>
      <w:r w:rsidR="00F64302" w:rsidRPr="009D452C">
        <w:rPr>
          <w:rFonts w:eastAsia="Times New Roman"/>
          <w:color w:val="000000"/>
          <w:sz w:val="22"/>
          <w:szCs w:val="22"/>
          <w:lang w:eastAsia="en-GB"/>
        </w:rPr>
        <w:t>.</w:t>
      </w:r>
    </w:p>
    <w:p w14:paraId="2A22A276" w14:textId="77777777" w:rsidR="007F5369" w:rsidRPr="009D452C" w:rsidRDefault="007F5369"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Continuous Professional Development (CPD) Plan.</w:t>
      </w:r>
    </w:p>
    <w:p w14:paraId="01EFCF0F" w14:textId="77777777" w:rsidR="00F87C1B" w:rsidRPr="009D452C" w:rsidRDefault="00F87C1B" w:rsidP="007C0B87">
      <w:pPr>
        <w:keepLines/>
        <w:tabs>
          <w:tab w:val="clear" w:pos="2694"/>
        </w:tabs>
        <w:spacing w:before="40" w:after="40" w:line="240" w:lineRule="atLeast"/>
        <w:ind w:left="28" w:hanging="11"/>
        <w:rPr>
          <w:rFonts w:eastAsia="Times New Roman"/>
          <w:color w:val="000000"/>
          <w:sz w:val="22"/>
          <w:szCs w:val="22"/>
          <w:lang w:eastAsia="en-GB"/>
        </w:rPr>
      </w:pPr>
    </w:p>
    <w:p w14:paraId="33D9D555" w14:textId="67E9730E" w:rsidR="00DC6A78" w:rsidRPr="009D452C" w:rsidRDefault="00DC6A78" w:rsidP="007C0B87">
      <w:pPr>
        <w:keepLines/>
        <w:tabs>
          <w:tab w:val="clear" w:pos="2694"/>
        </w:tabs>
        <w:spacing w:before="40" w:after="40" w:line="240" w:lineRule="atLeast"/>
        <w:ind w:left="28" w:hanging="11"/>
        <w:rPr>
          <w:rFonts w:eastAsia="Times New Roman"/>
          <w:color w:val="000000"/>
          <w:sz w:val="22"/>
          <w:szCs w:val="22"/>
          <w:lang w:eastAsia="en-GB"/>
        </w:rPr>
      </w:pPr>
      <w:r w:rsidRPr="009D452C">
        <w:rPr>
          <w:rFonts w:eastAsia="Times New Roman"/>
          <w:color w:val="000000"/>
          <w:sz w:val="22"/>
          <w:szCs w:val="22"/>
          <w:lang w:eastAsia="en-GB"/>
        </w:rPr>
        <w:lastRenderedPageBreak/>
        <w:t>Learners must carry the tasks out individually. Learners may carry out research and collect the information they want to use under unsupervised conditions.</w:t>
      </w:r>
    </w:p>
    <w:p w14:paraId="29B52620" w14:textId="77777777" w:rsidR="00F87C1B" w:rsidRPr="009D452C" w:rsidRDefault="00F87C1B" w:rsidP="007C0B87">
      <w:pPr>
        <w:keepLines/>
        <w:tabs>
          <w:tab w:val="clear" w:pos="2694"/>
        </w:tabs>
        <w:spacing w:before="40" w:after="40" w:line="240" w:lineRule="atLeast"/>
        <w:ind w:left="28" w:hanging="11"/>
        <w:rPr>
          <w:rFonts w:eastAsia="Times New Roman"/>
          <w:color w:val="000000"/>
          <w:sz w:val="22"/>
          <w:szCs w:val="22"/>
          <w:lang w:eastAsia="en-GB"/>
        </w:rPr>
      </w:pPr>
    </w:p>
    <w:p w14:paraId="2B33C55A" w14:textId="7C63CD35" w:rsidR="00F3622A" w:rsidRPr="009D452C" w:rsidRDefault="00DC6A78" w:rsidP="007C0B87">
      <w:pPr>
        <w:keepLines/>
        <w:tabs>
          <w:tab w:val="clear" w:pos="2694"/>
        </w:tabs>
        <w:spacing w:before="40" w:after="40" w:line="240" w:lineRule="atLeast"/>
        <w:ind w:left="28" w:hanging="11"/>
        <w:rPr>
          <w:rFonts w:eastAsia="Calibri"/>
          <w:color w:val="000000"/>
          <w:sz w:val="22"/>
          <w:szCs w:val="22"/>
          <w:lang w:val="en-US"/>
        </w:rPr>
      </w:pPr>
      <w:r w:rsidRPr="009D452C">
        <w:rPr>
          <w:rFonts w:eastAsia="Times New Roman"/>
          <w:color w:val="000000"/>
          <w:sz w:val="22"/>
          <w:szCs w:val="22"/>
          <w:lang w:eastAsia="en-GB"/>
        </w:rPr>
        <w:t xml:space="preserve">Note: Please ensure confidentiality of the </w:t>
      </w:r>
      <w:r w:rsidR="00DC6B63" w:rsidRPr="009D452C">
        <w:rPr>
          <w:rFonts w:eastAsia="Times New Roman"/>
          <w:color w:val="000000"/>
          <w:sz w:val="22"/>
          <w:szCs w:val="22"/>
          <w:lang w:eastAsia="en-GB"/>
        </w:rPr>
        <w:t xml:space="preserve">coaching / </w:t>
      </w:r>
      <w:r w:rsidR="00B87FF9" w:rsidRPr="009D452C">
        <w:rPr>
          <w:rFonts w:eastAsia="Times New Roman"/>
          <w:color w:val="000000"/>
          <w:sz w:val="22"/>
          <w:szCs w:val="22"/>
          <w:lang w:eastAsia="en-GB"/>
        </w:rPr>
        <w:t>mentoring</w:t>
      </w:r>
      <w:r w:rsidRPr="009D452C">
        <w:rPr>
          <w:rFonts w:eastAsia="Times New Roman"/>
          <w:color w:val="000000"/>
          <w:sz w:val="22"/>
          <w:szCs w:val="22"/>
          <w:lang w:eastAsia="en-GB"/>
        </w:rPr>
        <w:t xml:space="preserve"> is maintained and care taken to remove anything which may identify an individual. They may be referred to as </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Client 1</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 for example, for assessment purposes.</w:t>
      </w:r>
    </w:p>
    <w:p w14:paraId="2D57411D" w14:textId="77777777" w:rsidR="00F3622A" w:rsidRPr="001429E0" w:rsidRDefault="00F3622A" w:rsidP="00B62246">
      <w:pPr>
        <w:tabs>
          <w:tab w:val="clear" w:pos="2694"/>
        </w:tabs>
        <w:spacing w:before="0" w:after="0" w:line="240" w:lineRule="auto"/>
        <w:rPr>
          <w:rFonts w:eastAsia="Calibri"/>
          <w:sz w:val="22"/>
          <w:szCs w:val="22"/>
        </w:rPr>
        <w:sectPr w:rsidR="00F3622A" w:rsidRPr="001429E0" w:rsidSect="00B73167">
          <w:headerReference w:type="default" r:id="rId23"/>
          <w:footerReference w:type="default" r:id="rId24"/>
          <w:headerReference w:type="first" r:id="rId25"/>
          <w:type w:val="continuous"/>
          <w:pgSz w:w="11906" w:h="16838"/>
          <w:pgMar w:top="1440" w:right="1440" w:bottom="1440" w:left="1440" w:header="708" w:footer="708" w:gutter="0"/>
          <w:cols w:space="708"/>
          <w:titlePg/>
          <w:docGrid w:linePitch="360"/>
        </w:sectPr>
      </w:pPr>
    </w:p>
    <w:p w14:paraId="068447FF" w14:textId="2C38B7E8" w:rsidR="00EF3007" w:rsidRPr="009D452C" w:rsidRDefault="00EF3007" w:rsidP="003F05A7">
      <w:pPr>
        <w:pStyle w:val="Lesson-Title-XY"/>
        <w:pageBreakBefore/>
        <w:spacing w:before="40"/>
        <w:outlineLvl w:val="0"/>
        <w:rPr>
          <w:rFonts w:ascii="Arial" w:hAnsi="Arial"/>
          <w:noProof w:val="0"/>
          <w:color w:val="F49515"/>
          <w:lang w:val="en-GB" w:eastAsia="en-US"/>
        </w:rPr>
      </w:pPr>
      <w:bookmarkStart w:id="50" w:name="_Toc498162683"/>
      <w:bookmarkStart w:id="51" w:name="_Toc89776654"/>
      <w:r w:rsidRPr="009D452C">
        <w:rPr>
          <w:rFonts w:ascii="Arial" w:hAnsi="Arial"/>
          <w:noProof w:val="0"/>
          <w:color w:val="F49515"/>
          <w:lang w:val="en-GB" w:eastAsia="en-US"/>
        </w:rPr>
        <w:lastRenderedPageBreak/>
        <w:t xml:space="preserve">Assessment </w:t>
      </w:r>
      <w:bookmarkEnd w:id="50"/>
      <w:r w:rsidR="00E15A42" w:rsidRPr="009D452C">
        <w:rPr>
          <w:rFonts w:ascii="Arial" w:hAnsi="Arial"/>
          <w:noProof w:val="0"/>
          <w:color w:val="F49515"/>
          <w:lang w:val="en-GB" w:eastAsia="en-US"/>
        </w:rPr>
        <w:t>Guidance</w:t>
      </w:r>
      <w:bookmarkEnd w:id="51"/>
    </w:p>
    <w:p w14:paraId="0EAE2C67" w14:textId="77777777" w:rsidR="009831BD" w:rsidRPr="009D452C" w:rsidRDefault="009831BD" w:rsidP="007C0B87">
      <w:pPr>
        <w:keepNext/>
        <w:tabs>
          <w:tab w:val="clear" w:pos="2694"/>
        </w:tabs>
        <w:spacing w:before="40" w:after="40" w:line="240" w:lineRule="atLeast"/>
        <w:ind w:left="29" w:right="-45"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Quality assurance</w:t>
      </w:r>
    </w:p>
    <w:p w14:paraId="4AEA28DC" w14:textId="74041102" w:rsidR="009831BD" w:rsidRPr="009D452C" w:rsidRDefault="009831BD" w:rsidP="00F87C1B">
      <w:pPr>
        <w:tabs>
          <w:tab w:val="clear" w:pos="2694"/>
        </w:tabs>
        <w:spacing w:before="40" w:after="40" w:line="240" w:lineRule="atLeast"/>
        <w:rPr>
          <w:rFonts w:eastAsia="Times New Roman"/>
          <w:color w:val="000000"/>
          <w:sz w:val="22"/>
          <w:szCs w:val="22"/>
          <w:lang w:eastAsia="en-GB"/>
        </w:rPr>
      </w:pPr>
      <w:r w:rsidRPr="009D452C">
        <w:rPr>
          <w:rFonts w:eastAsia="Times New Roman"/>
          <w:color w:val="000000"/>
          <w:sz w:val="22"/>
          <w:szCs w:val="22"/>
          <w:lang w:eastAsia="en-GB"/>
        </w:rPr>
        <w:t xml:space="preserve">Centres should be aware that any assessment decision made within the centre is subject to </w:t>
      </w:r>
      <w:r w:rsidR="00A96F2F" w:rsidRPr="009D452C">
        <w:rPr>
          <w:rFonts w:eastAsia="Times New Roman"/>
          <w:color w:val="000000"/>
          <w:sz w:val="22"/>
          <w:szCs w:val="16"/>
          <w:lang w:eastAsia="en-GB"/>
        </w:rPr>
        <w:t>q</w:t>
      </w:r>
      <w:r w:rsidR="00A96F2F" w:rsidRPr="009D452C">
        <w:rPr>
          <w:rFonts w:eastAsia="Times New Roman"/>
          <w:sz w:val="22"/>
          <w:szCs w:val="24"/>
        </w:rPr>
        <w:t>uality assurance</w:t>
      </w:r>
      <w:r w:rsidR="00A96F2F" w:rsidRPr="009D452C">
        <w:rPr>
          <w:rFonts w:eastAsia="Times New Roman"/>
          <w:color w:val="000000"/>
          <w:sz w:val="22"/>
          <w:szCs w:val="16"/>
          <w:lang w:eastAsia="en-GB"/>
        </w:rPr>
        <w:t xml:space="preserve"> </w:t>
      </w:r>
      <w:r w:rsidRPr="009D452C">
        <w:rPr>
          <w:rFonts w:eastAsia="Times New Roman"/>
          <w:color w:val="000000"/>
          <w:sz w:val="22"/>
          <w:szCs w:val="22"/>
          <w:lang w:eastAsia="en-GB"/>
        </w:rPr>
        <w:t>by ILM. It is important that Centres have a procedure for explaining this clearly to learners - possibly during the induction process,</w:t>
      </w:r>
      <w:r w:rsidR="0038718B" w:rsidRPr="009D452C">
        <w:rPr>
          <w:rFonts w:eastAsia="Times New Roman"/>
          <w:color w:val="000000"/>
          <w:sz w:val="22"/>
          <w:szCs w:val="22"/>
          <w:lang w:eastAsia="en-GB"/>
        </w:rPr>
        <w:t xml:space="preserve"> or in learner handbooks, etc. </w:t>
      </w:r>
      <w:r w:rsidRPr="009D452C">
        <w:rPr>
          <w:rFonts w:eastAsia="Times New Roman"/>
          <w:color w:val="000000"/>
          <w:sz w:val="22"/>
          <w:szCs w:val="22"/>
          <w:lang w:eastAsia="en-GB"/>
        </w:rPr>
        <w:t>Learners should be told that assessment decisions are informal, until confirmed by both internal and ex</w:t>
      </w:r>
      <w:r w:rsidR="0038718B" w:rsidRPr="009D452C">
        <w:rPr>
          <w:rFonts w:eastAsia="Times New Roman"/>
          <w:color w:val="000000"/>
          <w:sz w:val="22"/>
          <w:szCs w:val="22"/>
          <w:lang w:eastAsia="en-GB"/>
        </w:rPr>
        <w:t xml:space="preserve">ternal </w:t>
      </w:r>
      <w:r w:rsidR="00A96F2F" w:rsidRPr="009D452C">
        <w:rPr>
          <w:rFonts w:eastAsia="Times New Roman"/>
          <w:color w:val="000000"/>
          <w:sz w:val="22"/>
          <w:szCs w:val="16"/>
          <w:lang w:eastAsia="en-GB"/>
        </w:rPr>
        <w:t>q</w:t>
      </w:r>
      <w:r w:rsidR="00A96F2F" w:rsidRPr="009D452C">
        <w:rPr>
          <w:rFonts w:eastAsia="Times New Roman"/>
          <w:sz w:val="22"/>
          <w:szCs w:val="24"/>
        </w:rPr>
        <w:t>uality assurance</w:t>
      </w:r>
      <w:r w:rsidR="0038718B" w:rsidRPr="009D452C">
        <w:rPr>
          <w:rFonts w:eastAsia="Times New Roman"/>
          <w:color w:val="000000"/>
          <w:sz w:val="22"/>
          <w:szCs w:val="22"/>
          <w:lang w:eastAsia="en-GB"/>
        </w:rPr>
        <w:t xml:space="preserve"> processes. </w:t>
      </w:r>
      <w:r w:rsidRPr="009D452C">
        <w:rPr>
          <w:rFonts w:eastAsia="Times New Roman"/>
          <w:color w:val="000000"/>
          <w:sz w:val="22"/>
          <w:szCs w:val="22"/>
          <w:lang w:eastAsia="en-GB"/>
        </w:rPr>
        <w:t>This should form part of the routine feedback to learners on assessment decisions.</w:t>
      </w:r>
    </w:p>
    <w:p w14:paraId="5B0D5FDA" w14:textId="77777777" w:rsidR="00F87C1B" w:rsidRPr="009D452C" w:rsidRDefault="00F87C1B" w:rsidP="007C0B87">
      <w:pPr>
        <w:tabs>
          <w:tab w:val="clear" w:pos="2694"/>
        </w:tabs>
        <w:spacing w:before="40" w:after="40" w:line="240" w:lineRule="atLeast"/>
        <w:rPr>
          <w:rFonts w:eastAsia="Times New Roman"/>
          <w:color w:val="000000"/>
          <w:sz w:val="22"/>
          <w:szCs w:val="22"/>
          <w:lang w:eastAsia="en-GB"/>
        </w:rPr>
      </w:pPr>
    </w:p>
    <w:p w14:paraId="142E57AA" w14:textId="2B231E37" w:rsidR="009831BD" w:rsidRPr="009D452C" w:rsidRDefault="009831BD" w:rsidP="00F87C1B">
      <w:pPr>
        <w:keepNext/>
        <w:keepLines/>
        <w:tabs>
          <w:tab w:val="clear" w:pos="2694"/>
        </w:tabs>
        <w:spacing w:before="40" w:after="40" w:line="240" w:lineRule="atLeast"/>
        <w:rPr>
          <w:rFonts w:eastAsia="Times New Roman"/>
          <w:color w:val="000000"/>
          <w:sz w:val="22"/>
          <w:szCs w:val="22"/>
          <w:lang w:eastAsia="en-GB"/>
        </w:rPr>
      </w:pPr>
      <w:r w:rsidRPr="009D452C">
        <w:rPr>
          <w:rFonts w:eastAsia="Times New Roman"/>
          <w:color w:val="000000"/>
          <w:sz w:val="22"/>
          <w:szCs w:val="22"/>
          <w:lang w:eastAsia="en-GB"/>
        </w:rPr>
        <w:t xml:space="preserve">Documentation should be in place to allow Internal </w:t>
      </w:r>
      <w:r w:rsidR="007527B3" w:rsidRPr="009D452C">
        <w:rPr>
          <w:rFonts w:eastAsia="Times New Roman"/>
          <w:sz w:val="22"/>
          <w:szCs w:val="24"/>
        </w:rPr>
        <w:t xml:space="preserve">Quality Assurers </w:t>
      </w:r>
      <w:r w:rsidRPr="009D452C">
        <w:rPr>
          <w:rFonts w:eastAsia="Times New Roman"/>
          <w:color w:val="000000"/>
          <w:sz w:val="22"/>
          <w:szCs w:val="22"/>
          <w:lang w:eastAsia="en-GB"/>
        </w:rPr>
        <w:t xml:space="preserve">and External </w:t>
      </w:r>
      <w:r w:rsidR="007527B3" w:rsidRPr="009D452C">
        <w:rPr>
          <w:rFonts w:eastAsia="Times New Roman"/>
          <w:sz w:val="22"/>
          <w:szCs w:val="24"/>
        </w:rPr>
        <w:t xml:space="preserve">Quality Assurers </w:t>
      </w:r>
      <w:r w:rsidRPr="009D452C">
        <w:rPr>
          <w:rFonts w:eastAsia="Times New Roman"/>
          <w:color w:val="000000"/>
          <w:sz w:val="22"/>
          <w:szCs w:val="22"/>
          <w:lang w:eastAsia="en-GB"/>
        </w:rPr>
        <w:t xml:space="preserve">to trace exactly how the assessment decision was reached.  It is important that the assessor </w:t>
      </w:r>
      <w:proofErr w:type="gramStart"/>
      <w:r w:rsidRPr="009D452C">
        <w:rPr>
          <w:rFonts w:eastAsia="Times New Roman"/>
          <w:color w:val="000000"/>
          <w:sz w:val="22"/>
          <w:szCs w:val="22"/>
          <w:lang w:eastAsia="en-GB"/>
        </w:rPr>
        <w:t>is able to</w:t>
      </w:r>
      <w:proofErr w:type="gramEnd"/>
      <w:r w:rsidRPr="009D452C">
        <w:rPr>
          <w:rFonts w:eastAsia="Times New Roman"/>
          <w:color w:val="000000"/>
          <w:sz w:val="22"/>
          <w:szCs w:val="22"/>
          <w:lang w:eastAsia="en-GB"/>
        </w:rPr>
        <w:t xml:space="preserve"> record how the learner</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s evidence demonstrates their competence so that the assessor j</w:t>
      </w:r>
      <w:r w:rsidR="0038718B" w:rsidRPr="009D452C">
        <w:rPr>
          <w:rFonts w:eastAsia="Times New Roman"/>
          <w:color w:val="000000"/>
          <w:sz w:val="22"/>
          <w:szCs w:val="22"/>
          <w:lang w:eastAsia="en-GB"/>
        </w:rPr>
        <w:t>udgement and decision is clear.</w:t>
      </w:r>
      <w:r w:rsidRPr="009D452C">
        <w:rPr>
          <w:rFonts w:eastAsia="Times New Roman"/>
          <w:color w:val="000000"/>
          <w:sz w:val="22"/>
          <w:szCs w:val="22"/>
          <w:lang w:eastAsia="en-GB"/>
        </w:rPr>
        <w:t xml:space="preserve"> </w:t>
      </w:r>
    </w:p>
    <w:p w14:paraId="7D4AECA8" w14:textId="77777777" w:rsidR="00F87C1B" w:rsidRPr="009D452C" w:rsidRDefault="00F87C1B" w:rsidP="007C0B87">
      <w:pPr>
        <w:keepNext/>
        <w:keepLines/>
        <w:tabs>
          <w:tab w:val="clear" w:pos="2694"/>
        </w:tabs>
        <w:spacing w:before="40" w:after="40" w:line="240" w:lineRule="atLeast"/>
        <w:rPr>
          <w:rFonts w:eastAsia="Times New Roman"/>
          <w:color w:val="000000"/>
          <w:sz w:val="22"/>
          <w:szCs w:val="22"/>
          <w:lang w:eastAsia="en-GB"/>
        </w:rPr>
      </w:pPr>
    </w:p>
    <w:p w14:paraId="4470D262" w14:textId="79C23674" w:rsidR="009831BD" w:rsidRPr="009D452C" w:rsidRDefault="009831BD" w:rsidP="007C0B87">
      <w:pPr>
        <w:keepNext/>
        <w:tabs>
          <w:tab w:val="clear" w:pos="2694"/>
        </w:tabs>
        <w:spacing w:before="40" w:after="40" w:line="240" w:lineRule="atLeast"/>
        <w:ind w:left="29" w:right="-45"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Setting for assessment</w:t>
      </w:r>
    </w:p>
    <w:p w14:paraId="3743E0B4" w14:textId="3E65F094" w:rsidR="009831BD" w:rsidRPr="009D452C" w:rsidRDefault="009831BD" w:rsidP="00F87C1B">
      <w:pPr>
        <w:tabs>
          <w:tab w:val="clear" w:pos="2694"/>
        </w:tabs>
        <w:spacing w:before="40" w:after="40" w:line="240" w:lineRule="atLeast"/>
        <w:rPr>
          <w:rFonts w:eastAsia="Times New Roman"/>
          <w:color w:val="000000"/>
          <w:sz w:val="22"/>
          <w:szCs w:val="22"/>
          <w:lang w:eastAsia="en-GB"/>
        </w:rPr>
      </w:pPr>
      <w:r w:rsidRPr="009D452C">
        <w:rPr>
          <w:rFonts w:eastAsia="Times New Roman"/>
          <w:color w:val="000000"/>
          <w:sz w:val="22"/>
          <w:szCs w:val="22"/>
          <w:lang w:eastAsia="en-GB"/>
        </w:rPr>
        <w:t xml:space="preserve">Learners are expected to demonstrate competence to the standards required over </w:t>
      </w:r>
      <w:proofErr w:type="gramStart"/>
      <w:r w:rsidRPr="009D452C">
        <w:rPr>
          <w:rFonts w:eastAsia="Times New Roman"/>
          <w:color w:val="000000"/>
          <w:sz w:val="22"/>
          <w:szCs w:val="22"/>
          <w:lang w:eastAsia="en-GB"/>
        </w:rPr>
        <w:t>a period of time</w:t>
      </w:r>
      <w:proofErr w:type="gramEnd"/>
      <w:r w:rsidRPr="009D452C">
        <w:rPr>
          <w:rFonts w:eastAsia="Times New Roman"/>
          <w:color w:val="000000"/>
          <w:sz w:val="22"/>
          <w:szCs w:val="22"/>
          <w:lang w:eastAsia="en-GB"/>
        </w:rPr>
        <w:t>. Therefore, to ensure validity, evidence should be naturally occurring and collected throug</w:t>
      </w:r>
      <w:r w:rsidR="00CC5C92" w:rsidRPr="009D452C">
        <w:rPr>
          <w:rFonts w:eastAsia="Times New Roman"/>
          <w:color w:val="000000"/>
          <w:sz w:val="22"/>
          <w:szCs w:val="22"/>
          <w:lang w:eastAsia="en-GB"/>
        </w:rPr>
        <w:t>h performance in the workplace.</w:t>
      </w:r>
    </w:p>
    <w:p w14:paraId="67CB27DE" w14:textId="77777777" w:rsidR="00F87C1B" w:rsidRPr="009D452C" w:rsidRDefault="00F87C1B" w:rsidP="007C0B87">
      <w:pPr>
        <w:tabs>
          <w:tab w:val="clear" w:pos="2694"/>
        </w:tabs>
        <w:spacing w:before="40" w:after="40" w:line="240" w:lineRule="atLeast"/>
        <w:rPr>
          <w:rFonts w:eastAsia="Times New Roman"/>
          <w:color w:val="000000"/>
          <w:sz w:val="22"/>
          <w:szCs w:val="22"/>
          <w:lang w:eastAsia="en-GB"/>
        </w:rPr>
      </w:pPr>
    </w:p>
    <w:p w14:paraId="421030D5" w14:textId="77C56223" w:rsidR="009831BD" w:rsidRPr="009D452C" w:rsidRDefault="009831BD" w:rsidP="00F87C1B">
      <w:pPr>
        <w:tabs>
          <w:tab w:val="clear" w:pos="2694"/>
        </w:tabs>
        <w:autoSpaceDE w:val="0"/>
        <w:autoSpaceDN w:val="0"/>
        <w:adjustRightInd w:val="0"/>
        <w:spacing w:before="40" w:after="40" w:line="240" w:lineRule="atLeast"/>
        <w:rPr>
          <w:rFonts w:eastAsia="Times New Roman"/>
          <w:color w:val="000000"/>
          <w:sz w:val="22"/>
          <w:szCs w:val="16"/>
          <w:lang w:eastAsia="en-GB"/>
        </w:rPr>
      </w:pPr>
      <w:r w:rsidRPr="009D452C">
        <w:rPr>
          <w:rFonts w:eastAsia="Times New Roman"/>
          <w:color w:val="000000"/>
          <w:sz w:val="22"/>
          <w:szCs w:val="16"/>
          <w:lang w:eastAsia="en-GB"/>
        </w:rPr>
        <w:t>It is acknowledged that not all settings for assessment are the same and therefore assessment conditions may not be identical. However, to safeguard the integrity of the qualification and ensure a robust and consistent approach to assessment, the Assessor must ensure the assessment conditions reflect, as far as possible, those in which the learner is expected to operate.  It could be the case the learner may feel more pressure simply because he or she is being assessed and Centres must be aware of this.</w:t>
      </w:r>
    </w:p>
    <w:p w14:paraId="6A52C788" w14:textId="77777777" w:rsidR="00F87C1B" w:rsidRPr="009D452C" w:rsidRDefault="00F87C1B" w:rsidP="007C0B87">
      <w:pPr>
        <w:tabs>
          <w:tab w:val="clear" w:pos="2694"/>
        </w:tabs>
        <w:autoSpaceDE w:val="0"/>
        <w:autoSpaceDN w:val="0"/>
        <w:adjustRightInd w:val="0"/>
        <w:spacing w:before="40" w:after="40" w:line="240" w:lineRule="atLeast"/>
        <w:rPr>
          <w:rFonts w:eastAsia="Times New Roman"/>
          <w:color w:val="000000"/>
          <w:sz w:val="22"/>
          <w:szCs w:val="16"/>
          <w:lang w:eastAsia="en-GB"/>
        </w:rPr>
      </w:pPr>
    </w:p>
    <w:p w14:paraId="419718B2" w14:textId="38D80201" w:rsidR="009831BD" w:rsidRPr="009D452C" w:rsidRDefault="009831BD" w:rsidP="007C0B87">
      <w:pPr>
        <w:keepNext/>
        <w:tabs>
          <w:tab w:val="clear" w:pos="2694"/>
        </w:tabs>
        <w:spacing w:before="40" w:after="40" w:line="240" w:lineRule="atLeast"/>
        <w:ind w:left="29" w:right="-45"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Judging sufficiency</w:t>
      </w:r>
    </w:p>
    <w:p w14:paraId="3B119203" w14:textId="04BD9F20" w:rsidR="000D3C61" w:rsidRPr="009D452C" w:rsidRDefault="000D3C61" w:rsidP="00F87C1B">
      <w:pPr>
        <w:keepNext/>
        <w:keepLines/>
        <w:tabs>
          <w:tab w:val="clear" w:pos="2694"/>
        </w:tabs>
        <w:spacing w:before="40" w:after="40" w:line="240" w:lineRule="atLeast"/>
        <w:rPr>
          <w:rFonts w:eastAsia="Times New Roman"/>
          <w:color w:val="000000"/>
          <w:sz w:val="22"/>
          <w:szCs w:val="22"/>
          <w:lang w:eastAsia="en-GB"/>
        </w:rPr>
      </w:pPr>
      <w:r w:rsidRPr="009D452C">
        <w:rPr>
          <w:rFonts w:eastAsia="Times New Roman"/>
          <w:color w:val="000000"/>
          <w:sz w:val="22"/>
          <w:szCs w:val="16"/>
          <w:lang w:eastAsia="en-GB"/>
        </w:rPr>
        <w:t>Judging the sufficiency of a learner</w:t>
      </w:r>
      <w:r w:rsidRPr="009D452C">
        <w:rPr>
          <w:rFonts w:eastAsia="Times New Roman" w:hint="eastAsia"/>
          <w:color w:val="000000"/>
          <w:sz w:val="22"/>
          <w:szCs w:val="16"/>
          <w:lang w:eastAsia="en-GB"/>
        </w:rPr>
        <w:t>’</w:t>
      </w:r>
      <w:r w:rsidRPr="009D452C">
        <w:rPr>
          <w:rFonts w:eastAsia="Times New Roman"/>
          <w:color w:val="000000"/>
          <w:sz w:val="22"/>
          <w:szCs w:val="16"/>
          <w:lang w:eastAsia="en-GB"/>
        </w:rPr>
        <w:t>s piece of work is often a key aspect in assessment. The test of whether the evidence is of sufficient quantity and quality is very much informed by the qualification level and</w:t>
      </w:r>
      <w:proofErr w:type="gramStart"/>
      <w:r w:rsidRPr="009D452C">
        <w:rPr>
          <w:rFonts w:eastAsia="Times New Roman"/>
          <w:color w:val="000000"/>
          <w:sz w:val="22"/>
          <w:szCs w:val="16"/>
          <w:lang w:eastAsia="en-GB"/>
        </w:rPr>
        <w:t>, in particular, by</w:t>
      </w:r>
      <w:proofErr w:type="gramEnd"/>
      <w:r w:rsidRPr="009D452C">
        <w:rPr>
          <w:rFonts w:eastAsia="Times New Roman"/>
          <w:color w:val="000000"/>
          <w:sz w:val="22"/>
          <w:szCs w:val="16"/>
          <w:lang w:eastAsia="en-GB"/>
        </w:rPr>
        <w:t xml:space="preserve"> the verb used in the relevant assessment criterion. The higher levels expect a fuller learner response with greater breadth and </w:t>
      </w:r>
      <w:r w:rsidRPr="009D452C">
        <w:rPr>
          <w:rFonts w:eastAsia="Times New Roman"/>
          <w:color w:val="2D2E33" w:themeColor="background1"/>
          <w:sz w:val="22"/>
          <w:szCs w:val="16"/>
          <w:lang w:eastAsia="en-GB"/>
        </w:rPr>
        <w:t>depth.</w:t>
      </w:r>
      <w:r w:rsidRPr="009D452C">
        <w:rPr>
          <w:rFonts w:eastAsia="Times New Roman"/>
          <w:color w:val="2D2E33" w:themeColor="background1"/>
          <w:sz w:val="22"/>
          <w:szCs w:val="22"/>
          <w:lang w:eastAsia="en-GB"/>
        </w:rPr>
        <w:t xml:space="preserve"> Definitions of key assessment verbs can be found in the </w:t>
      </w:r>
      <w:hyperlink r:id="rId26" w:history="1">
        <w:r w:rsidRPr="009D452C">
          <w:rPr>
            <w:rStyle w:val="Hyperlink"/>
            <w:rFonts w:eastAsia="Times New Roman"/>
            <w:color w:val="2D2E33" w:themeColor="background1"/>
            <w:sz w:val="22"/>
            <w:szCs w:val="22"/>
            <w:lang w:eastAsia="en-GB"/>
          </w:rPr>
          <w:t>ILM Assessment terminology</w:t>
        </w:r>
      </w:hyperlink>
      <w:r w:rsidRPr="009D452C">
        <w:rPr>
          <w:rFonts w:eastAsia="Times New Roman"/>
          <w:color w:val="2D2E33" w:themeColor="background1"/>
          <w:sz w:val="22"/>
          <w:szCs w:val="22"/>
          <w:lang w:eastAsia="en-GB"/>
        </w:rPr>
        <w:t xml:space="preserve"> document</w:t>
      </w:r>
      <w:r w:rsidRPr="009D452C">
        <w:rPr>
          <w:rFonts w:eastAsia="Times New Roman"/>
          <w:color w:val="000000"/>
          <w:sz w:val="22"/>
          <w:szCs w:val="22"/>
          <w:lang w:eastAsia="en-GB"/>
        </w:rPr>
        <w:t>.</w:t>
      </w:r>
    </w:p>
    <w:p w14:paraId="798E459F" w14:textId="77777777" w:rsidR="00F87C1B" w:rsidRPr="009D452C" w:rsidRDefault="00F87C1B" w:rsidP="007C0B87">
      <w:pPr>
        <w:keepNext/>
        <w:keepLines/>
        <w:tabs>
          <w:tab w:val="clear" w:pos="2694"/>
        </w:tabs>
        <w:spacing w:before="40" w:after="40" w:line="240" w:lineRule="atLeast"/>
        <w:rPr>
          <w:rFonts w:eastAsia="Times New Roman"/>
          <w:color w:val="000000"/>
          <w:sz w:val="22"/>
          <w:szCs w:val="22"/>
          <w:lang w:eastAsia="en-GB"/>
        </w:rPr>
      </w:pPr>
    </w:p>
    <w:p w14:paraId="2C1B6192" w14:textId="2E2500D0" w:rsidR="000D3C61" w:rsidRPr="009D452C" w:rsidRDefault="000D3C61" w:rsidP="007C0B87">
      <w:pPr>
        <w:spacing w:before="40" w:after="40" w:line="240" w:lineRule="atLeast"/>
        <w:rPr>
          <w:rFonts w:eastAsia="Times New Roman"/>
          <w:color w:val="000000"/>
          <w:sz w:val="22"/>
          <w:szCs w:val="22"/>
          <w:lang w:eastAsia="en-GB"/>
        </w:rPr>
      </w:pPr>
      <w:r w:rsidRPr="009D452C">
        <w:rPr>
          <w:rFonts w:eastAsia="Times New Roman"/>
          <w:color w:val="000000"/>
          <w:sz w:val="22"/>
          <w:szCs w:val="22"/>
          <w:lang w:eastAsia="en-GB"/>
        </w:rPr>
        <w:t xml:space="preserve">Evidence presented by the learner can be claimed against more than one assessment criterion </w:t>
      </w:r>
      <w:proofErr w:type="gramStart"/>
      <w:r w:rsidRPr="009D452C">
        <w:rPr>
          <w:rFonts w:eastAsia="Times New Roman"/>
          <w:color w:val="000000"/>
          <w:sz w:val="22"/>
          <w:szCs w:val="22"/>
          <w:lang w:eastAsia="en-GB"/>
        </w:rPr>
        <w:t>as long as</w:t>
      </w:r>
      <w:proofErr w:type="gramEnd"/>
      <w:r w:rsidRPr="009D452C">
        <w:rPr>
          <w:rFonts w:eastAsia="Times New Roman"/>
          <w:color w:val="000000"/>
          <w:sz w:val="22"/>
          <w:szCs w:val="22"/>
          <w:lang w:eastAsia="en-GB"/>
        </w:rPr>
        <w:t xml:space="preserve"> it meets the criterion requirements. Documentation should be in place to allow Internal and External </w:t>
      </w:r>
      <w:r w:rsidR="007527B3" w:rsidRPr="009D452C">
        <w:rPr>
          <w:rFonts w:eastAsia="Times New Roman"/>
          <w:sz w:val="22"/>
          <w:szCs w:val="24"/>
        </w:rPr>
        <w:t xml:space="preserve">Quality Assurers </w:t>
      </w:r>
      <w:r w:rsidRPr="009D452C">
        <w:rPr>
          <w:rFonts w:eastAsia="Times New Roman"/>
          <w:color w:val="000000"/>
          <w:sz w:val="22"/>
          <w:szCs w:val="22"/>
          <w:lang w:eastAsia="en-GB"/>
        </w:rPr>
        <w:t>to trace exactly how the assessment decision was reached.</w:t>
      </w:r>
    </w:p>
    <w:p w14:paraId="5C9CE628" w14:textId="77777777" w:rsidR="00F64302" w:rsidRPr="001429E0" w:rsidRDefault="00F64302" w:rsidP="007C0B87">
      <w:pPr>
        <w:spacing w:before="40" w:after="40" w:line="240" w:lineRule="atLeast"/>
      </w:pPr>
    </w:p>
    <w:p w14:paraId="682226F4" w14:textId="77777777" w:rsidR="009831BD" w:rsidRPr="009D452C" w:rsidRDefault="009831BD" w:rsidP="007C0B87">
      <w:pPr>
        <w:keepNext/>
        <w:tabs>
          <w:tab w:val="clear" w:pos="2694"/>
        </w:tabs>
        <w:spacing w:before="40" w:after="40" w:line="240" w:lineRule="atLeast"/>
        <w:ind w:left="29" w:right="-45"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Grounds for referral</w:t>
      </w:r>
    </w:p>
    <w:p w14:paraId="013D5149" w14:textId="3458D7E2" w:rsidR="009831BD" w:rsidRPr="009D452C" w:rsidRDefault="009831BD" w:rsidP="00F87C1B">
      <w:pPr>
        <w:tabs>
          <w:tab w:val="clear" w:pos="2694"/>
        </w:tabs>
        <w:autoSpaceDE w:val="0"/>
        <w:autoSpaceDN w:val="0"/>
        <w:adjustRightInd w:val="0"/>
        <w:spacing w:before="40" w:after="40" w:line="240" w:lineRule="atLeast"/>
        <w:rPr>
          <w:rFonts w:eastAsia="Times New Roman"/>
          <w:color w:val="000000"/>
          <w:sz w:val="22"/>
          <w:szCs w:val="16"/>
          <w:lang w:eastAsia="en-GB"/>
        </w:rPr>
      </w:pPr>
      <w:r w:rsidRPr="009D452C">
        <w:rPr>
          <w:rFonts w:eastAsia="Times New Roman"/>
          <w:color w:val="000000"/>
          <w:sz w:val="22"/>
          <w:szCs w:val="16"/>
          <w:lang w:eastAsia="en-GB"/>
        </w:rPr>
        <w:t>Although there can be grounds for being unable to review a portfolio of evidence, learners cannot be referred purely because of poor literacy, presentation or missing a deadline. The reason must relate to the requirements of the assessment as articulated by the assessment criteria.</w:t>
      </w:r>
    </w:p>
    <w:p w14:paraId="4F5EBB6A" w14:textId="77777777" w:rsidR="00F87C1B" w:rsidRPr="009D452C" w:rsidRDefault="00F87C1B" w:rsidP="007C0B87">
      <w:pPr>
        <w:tabs>
          <w:tab w:val="clear" w:pos="2694"/>
        </w:tabs>
        <w:autoSpaceDE w:val="0"/>
        <w:autoSpaceDN w:val="0"/>
        <w:adjustRightInd w:val="0"/>
        <w:spacing w:before="40" w:after="40" w:line="240" w:lineRule="atLeast"/>
        <w:rPr>
          <w:rFonts w:eastAsia="Times New Roman"/>
          <w:color w:val="000000"/>
          <w:sz w:val="22"/>
          <w:szCs w:val="16"/>
          <w:lang w:eastAsia="en-GB"/>
        </w:rPr>
      </w:pPr>
    </w:p>
    <w:p w14:paraId="28640D8D" w14:textId="77777777" w:rsidR="009831BD" w:rsidRPr="009D452C" w:rsidRDefault="009831BD" w:rsidP="007C0B87">
      <w:pPr>
        <w:keepNext/>
        <w:tabs>
          <w:tab w:val="clear" w:pos="2694"/>
        </w:tabs>
        <w:spacing w:before="40" w:after="40" w:line="240" w:lineRule="atLeast"/>
        <w:ind w:left="29" w:right="-45"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Authenticity</w:t>
      </w:r>
    </w:p>
    <w:p w14:paraId="21689E43" w14:textId="0048B039" w:rsidR="009831BD" w:rsidRPr="009D452C" w:rsidRDefault="009831BD" w:rsidP="00F87C1B">
      <w:pPr>
        <w:tabs>
          <w:tab w:val="clear" w:pos="2694"/>
        </w:tabs>
        <w:autoSpaceDE w:val="0"/>
        <w:autoSpaceDN w:val="0"/>
        <w:adjustRightInd w:val="0"/>
        <w:spacing w:before="40" w:after="40" w:line="240" w:lineRule="atLeast"/>
        <w:rPr>
          <w:rFonts w:eastAsia="Times New Roman"/>
          <w:color w:val="000000"/>
          <w:sz w:val="22"/>
          <w:szCs w:val="16"/>
          <w:lang w:eastAsia="en-GB"/>
        </w:rPr>
      </w:pPr>
      <w:r w:rsidRPr="009D452C">
        <w:rPr>
          <w:rFonts w:eastAsia="Times New Roman"/>
          <w:color w:val="000000"/>
          <w:sz w:val="22"/>
          <w:szCs w:val="16"/>
          <w:lang w:eastAsia="en-GB"/>
        </w:rPr>
        <w:t xml:space="preserve">It is a regulatory requirement that every learner must formally declare the authenticity of their work for each submission for assessment. Declarations must be in an auditable form. ILM </w:t>
      </w:r>
      <w:r w:rsidRPr="009D452C">
        <w:rPr>
          <w:rFonts w:eastAsia="Times New Roman"/>
          <w:color w:val="000000"/>
          <w:sz w:val="22"/>
          <w:szCs w:val="16"/>
          <w:lang w:eastAsia="en-GB"/>
        </w:rPr>
        <w:lastRenderedPageBreak/>
        <w:t xml:space="preserve">External </w:t>
      </w:r>
      <w:r w:rsidR="007527B3" w:rsidRPr="009D452C">
        <w:rPr>
          <w:rFonts w:eastAsia="Times New Roman"/>
          <w:sz w:val="22"/>
          <w:szCs w:val="24"/>
        </w:rPr>
        <w:t xml:space="preserve">Quality Assurers </w:t>
      </w:r>
      <w:r w:rsidRPr="009D452C">
        <w:rPr>
          <w:rFonts w:eastAsia="Times New Roman"/>
          <w:color w:val="000000"/>
          <w:sz w:val="22"/>
          <w:szCs w:val="16"/>
          <w:lang w:eastAsia="en-GB"/>
        </w:rPr>
        <w:t xml:space="preserve">cannot ratify any assessments where the learner has not specifically </w:t>
      </w:r>
      <w:r w:rsidR="0038718B" w:rsidRPr="009D452C">
        <w:rPr>
          <w:rFonts w:eastAsia="Times New Roman"/>
          <w:color w:val="000000"/>
          <w:sz w:val="22"/>
          <w:szCs w:val="16"/>
          <w:lang w:eastAsia="en-GB"/>
        </w:rPr>
        <w:t>confirmed it is their own work.</w:t>
      </w:r>
    </w:p>
    <w:p w14:paraId="7F9D1E98" w14:textId="77777777" w:rsidR="00F87C1B" w:rsidRPr="009D452C" w:rsidRDefault="00F87C1B" w:rsidP="007C0B87">
      <w:pPr>
        <w:tabs>
          <w:tab w:val="clear" w:pos="2694"/>
        </w:tabs>
        <w:autoSpaceDE w:val="0"/>
        <w:autoSpaceDN w:val="0"/>
        <w:adjustRightInd w:val="0"/>
        <w:spacing w:before="40" w:after="40" w:line="240" w:lineRule="atLeast"/>
        <w:rPr>
          <w:rFonts w:eastAsia="Times New Roman"/>
          <w:color w:val="000000"/>
          <w:sz w:val="22"/>
          <w:szCs w:val="16"/>
          <w:lang w:eastAsia="en-GB"/>
        </w:rPr>
      </w:pPr>
    </w:p>
    <w:p w14:paraId="2D989B67" w14:textId="4E7A8589" w:rsidR="009831BD" w:rsidRPr="009D452C" w:rsidRDefault="009831BD" w:rsidP="007C0B87">
      <w:pPr>
        <w:keepNext/>
        <w:tabs>
          <w:tab w:val="clear" w:pos="2694"/>
        </w:tabs>
        <w:spacing w:before="40" w:after="40" w:line="240" w:lineRule="atLeast"/>
        <w:ind w:left="29" w:right="-45"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Communication of assessment decisions</w:t>
      </w:r>
    </w:p>
    <w:p w14:paraId="528E9316" w14:textId="1BC47181" w:rsidR="009831BD" w:rsidRPr="009D452C" w:rsidRDefault="009831BD" w:rsidP="00F87C1B">
      <w:pPr>
        <w:tabs>
          <w:tab w:val="clear" w:pos="2694"/>
        </w:tabs>
        <w:autoSpaceDE w:val="0"/>
        <w:autoSpaceDN w:val="0"/>
        <w:adjustRightInd w:val="0"/>
        <w:spacing w:before="40" w:after="40" w:line="240" w:lineRule="atLeast"/>
        <w:rPr>
          <w:rFonts w:eastAsia="Times New Roman"/>
          <w:color w:val="000000"/>
          <w:sz w:val="22"/>
          <w:szCs w:val="16"/>
          <w:lang w:eastAsia="en-GB"/>
        </w:rPr>
      </w:pPr>
      <w:r w:rsidRPr="009D452C">
        <w:rPr>
          <w:rFonts w:eastAsia="Times New Roman"/>
          <w:color w:val="000000"/>
          <w:sz w:val="22"/>
          <w:szCs w:val="16"/>
          <w:lang w:eastAsia="en-GB"/>
        </w:rPr>
        <w:t xml:space="preserve">Centres should be aware that any assessment decision made within the Centre is subject to ratification by ILM. It is important that Centres have a procedure for explaining this clearly to learners - possibly during the induction process, or in learner handbooks. Learners should be told that assessment decisions are informal, until confirmed by internal and external </w:t>
      </w:r>
      <w:r w:rsidR="007527B3" w:rsidRPr="009D452C">
        <w:rPr>
          <w:rFonts w:eastAsia="Times New Roman"/>
          <w:color w:val="000000"/>
          <w:sz w:val="22"/>
          <w:szCs w:val="16"/>
          <w:lang w:eastAsia="en-GB"/>
        </w:rPr>
        <w:t>q</w:t>
      </w:r>
      <w:r w:rsidR="007527B3" w:rsidRPr="009D452C">
        <w:rPr>
          <w:rFonts w:eastAsia="Times New Roman"/>
          <w:sz w:val="22"/>
          <w:szCs w:val="24"/>
        </w:rPr>
        <w:t>uality assurance</w:t>
      </w:r>
      <w:r w:rsidRPr="009D452C">
        <w:rPr>
          <w:rFonts w:eastAsia="Times New Roman"/>
          <w:color w:val="000000"/>
          <w:sz w:val="22"/>
          <w:szCs w:val="16"/>
          <w:lang w:eastAsia="en-GB"/>
        </w:rPr>
        <w:t xml:space="preserve"> and the awarding </w:t>
      </w:r>
      <w:r w:rsidR="0045538B" w:rsidRPr="009D452C">
        <w:rPr>
          <w:rFonts w:eastAsia="Times New Roman"/>
          <w:color w:val="000000"/>
          <w:sz w:val="22"/>
          <w:szCs w:val="16"/>
          <w:lang w:eastAsia="en-GB"/>
        </w:rPr>
        <w:t>organisation</w:t>
      </w:r>
      <w:r w:rsidRPr="009D452C">
        <w:rPr>
          <w:rFonts w:eastAsia="Times New Roman"/>
          <w:color w:val="000000"/>
          <w:sz w:val="22"/>
          <w:szCs w:val="16"/>
          <w:lang w:eastAsia="en-GB"/>
        </w:rPr>
        <w:t>. This should form part of the routine feedback to le</w:t>
      </w:r>
      <w:r w:rsidR="00CC5C92" w:rsidRPr="009D452C">
        <w:rPr>
          <w:rFonts w:eastAsia="Times New Roman"/>
          <w:color w:val="000000"/>
          <w:sz w:val="22"/>
          <w:szCs w:val="16"/>
          <w:lang w:eastAsia="en-GB"/>
        </w:rPr>
        <w:t>arners on assessment decisions.</w:t>
      </w:r>
    </w:p>
    <w:p w14:paraId="5A3187E7" w14:textId="77777777" w:rsidR="00F87C1B" w:rsidRPr="009D452C" w:rsidRDefault="00F87C1B" w:rsidP="007C0B87">
      <w:pPr>
        <w:tabs>
          <w:tab w:val="clear" w:pos="2694"/>
        </w:tabs>
        <w:autoSpaceDE w:val="0"/>
        <w:autoSpaceDN w:val="0"/>
        <w:adjustRightInd w:val="0"/>
        <w:spacing w:before="40" w:after="40" w:line="240" w:lineRule="atLeast"/>
        <w:rPr>
          <w:rFonts w:eastAsia="Times New Roman"/>
          <w:color w:val="000000"/>
          <w:sz w:val="22"/>
          <w:szCs w:val="16"/>
          <w:lang w:eastAsia="en-GB"/>
        </w:rPr>
      </w:pPr>
    </w:p>
    <w:p w14:paraId="42AD9692" w14:textId="2A074192" w:rsidR="009831BD" w:rsidRPr="009D452C" w:rsidRDefault="009831BD" w:rsidP="007C0B87">
      <w:pPr>
        <w:keepNext/>
        <w:tabs>
          <w:tab w:val="clear" w:pos="2694"/>
        </w:tabs>
        <w:spacing w:before="40" w:after="40" w:line="240" w:lineRule="atLeast"/>
        <w:ind w:left="29" w:right="-45"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Language of assessment</w:t>
      </w:r>
    </w:p>
    <w:p w14:paraId="1876483E" w14:textId="39379783" w:rsidR="009831BD" w:rsidRPr="009D452C" w:rsidRDefault="009831BD" w:rsidP="00F87C1B">
      <w:pPr>
        <w:tabs>
          <w:tab w:val="clear" w:pos="2694"/>
        </w:tabs>
        <w:autoSpaceDE w:val="0"/>
        <w:autoSpaceDN w:val="0"/>
        <w:adjustRightInd w:val="0"/>
        <w:spacing w:before="40" w:after="40" w:line="240" w:lineRule="atLeast"/>
        <w:rPr>
          <w:rFonts w:eastAsia="Times New Roman"/>
          <w:color w:val="000000"/>
          <w:sz w:val="22"/>
          <w:szCs w:val="16"/>
          <w:lang w:eastAsia="en-GB"/>
        </w:rPr>
      </w:pPr>
      <w:r w:rsidRPr="009D452C">
        <w:rPr>
          <w:rFonts w:eastAsia="Times New Roman"/>
          <w:color w:val="000000"/>
          <w:sz w:val="22"/>
          <w:szCs w:val="16"/>
          <w:lang w:eastAsia="en-GB"/>
        </w:rPr>
        <w:t>Assessment of all units for th</w:t>
      </w:r>
      <w:r w:rsidR="00643781" w:rsidRPr="009D452C">
        <w:rPr>
          <w:rFonts w:eastAsia="Times New Roman"/>
          <w:color w:val="000000"/>
          <w:sz w:val="22"/>
          <w:szCs w:val="16"/>
          <w:lang w:eastAsia="en-GB"/>
        </w:rPr>
        <w:t xml:space="preserve">e </w:t>
      </w:r>
      <w:r w:rsidRPr="009D452C">
        <w:rPr>
          <w:rFonts w:eastAsia="Times New Roman"/>
          <w:color w:val="000000"/>
          <w:sz w:val="22"/>
          <w:szCs w:val="16"/>
          <w:lang w:eastAsia="en-GB"/>
        </w:rPr>
        <w:t>qualification</w:t>
      </w:r>
      <w:r w:rsidR="00643781" w:rsidRPr="009D452C">
        <w:rPr>
          <w:rFonts w:eastAsia="Times New Roman"/>
          <w:color w:val="000000"/>
          <w:sz w:val="22"/>
          <w:szCs w:val="16"/>
          <w:lang w:eastAsia="en-GB"/>
        </w:rPr>
        <w:t>s</w:t>
      </w:r>
      <w:r w:rsidRPr="009D452C">
        <w:rPr>
          <w:rFonts w:eastAsia="Times New Roman"/>
          <w:color w:val="000000"/>
          <w:sz w:val="22"/>
          <w:szCs w:val="16"/>
          <w:lang w:eastAsia="en-GB"/>
        </w:rPr>
        <w:t xml:space="preserve"> will be available in English. All learner work must be in English.</w:t>
      </w:r>
    </w:p>
    <w:p w14:paraId="24BC5A54" w14:textId="77777777" w:rsidR="00F87C1B" w:rsidRPr="009D452C" w:rsidRDefault="00F87C1B" w:rsidP="007C0B87">
      <w:pPr>
        <w:tabs>
          <w:tab w:val="clear" w:pos="2694"/>
        </w:tabs>
        <w:autoSpaceDE w:val="0"/>
        <w:autoSpaceDN w:val="0"/>
        <w:adjustRightInd w:val="0"/>
        <w:spacing w:before="40" w:after="40" w:line="240" w:lineRule="atLeast"/>
        <w:rPr>
          <w:rFonts w:eastAsia="Times New Roman"/>
          <w:color w:val="000000"/>
          <w:sz w:val="22"/>
          <w:szCs w:val="16"/>
          <w:lang w:eastAsia="en-GB"/>
        </w:rPr>
      </w:pPr>
    </w:p>
    <w:p w14:paraId="0CBE26E7" w14:textId="77777777" w:rsidR="009831BD" w:rsidRPr="009D452C" w:rsidRDefault="009831BD" w:rsidP="007C0B87">
      <w:pPr>
        <w:keepNext/>
        <w:tabs>
          <w:tab w:val="clear" w:pos="2694"/>
        </w:tabs>
        <w:spacing w:before="40" w:after="40" w:line="240" w:lineRule="atLeast"/>
        <w:ind w:left="29" w:right="-45"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Access to assessment</w:t>
      </w:r>
    </w:p>
    <w:p w14:paraId="75E71E1E" w14:textId="68E204E8" w:rsidR="009831BD" w:rsidRPr="009D452C" w:rsidRDefault="009831BD" w:rsidP="00F87C1B">
      <w:pPr>
        <w:tabs>
          <w:tab w:val="clear" w:pos="2694"/>
        </w:tabs>
        <w:autoSpaceDE w:val="0"/>
        <w:autoSpaceDN w:val="0"/>
        <w:adjustRightInd w:val="0"/>
        <w:spacing w:before="40" w:after="40" w:line="240" w:lineRule="atLeast"/>
        <w:rPr>
          <w:rFonts w:eastAsia="Times New Roman"/>
          <w:color w:val="000000"/>
          <w:sz w:val="22"/>
          <w:szCs w:val="16"/>
          <w:lang w:eastAsia="en-GB"/>
        </w:rPr>
      </w:pPr>
      <w:r w:rsidRPr="009D452C">
        <w:rPr>
          <w:rFonts w:eastAsia="Times New Roman"/>
          <w:color w:val="000000"/>
          <w:sz w:val="22"/>
          <w:szCs w:val="16"/>
          <w:lang w:eastAsia="en-GB"/>
        </w:rPr>
        <w:t>Both external and internal assessments need to be admin</w:t>
      </w:r>
      <w:r w:rsidR="00F96A11" w:rsidRPr="009D452C">
        <w:rPr>
          <w:rFonts w:eastAsia="Times New Roman"/>
          <w:color w:val="000000"/>
          <w:sz w:val="22"/>
          <w:szCs w:val="16"/>
          <w:lang w:eastAsia="en-GB"/>
        </w:rPr>
        <w:t>istered fairly to all learners.</w:t>
      </w:r>
    </w:p>
    <w:p w14:paraId="41E3218E" w14:textId="77777777" w:rsidR="00F87C1B" w:rsidRPr="009D452C" w:rsidRDefault="00F87C1B" w:rsidP="007C0B87">
      <w:pPr>
        <w:tabs>
          <w:tab w:val="clear" w:pos="2694"/>
        </w:tabs>
        <w:autoSpaceDE w:val="0"/>
        <w:autoSpaceDN w:val="0"/>
        <w:adjustRightInd w:val="0"/>
        <w:spacing w:before="40" w:after="40" w:line="240" w:lineRule="atLeast"/>
        <w:rPr>
          <w:rFonts w:eastAsia="Times New Roman"/>
          <w:color w:val="000000"/>
          <w:sz w:val="22"/>
          <w:szCs w:val="16"/>
          <w:lang w:eastAsia="en-GB"/>
        </w:rPr>
      </w:pPr>
    </w:p>
    <w:p w14:paraId="3E7B5990" w14:textId="59CD4554" w:rsidR="009831BD" w:rsidRPr="009D452C" w:rsidRDefault="009831BD" w:rsidP="00F87C1B">
      <w:pPr>
        <w:tabs>
          <w:tab w:val="clear" w:pos="2694"/>
        </w:tabs>
        <w:spacing w:before="40" w:after="40" w:line="240" w:lineRule="atLeast"/>
        <w:rPr>
          <w:rFonts w:eastAsia="Times New Roman"/>
          <w:color w:val="000000"/>
          <w:sz w:val="22"/>
          <w:szCs w:val="16"/>
          <w:lang w:eastAsia="en-GB"/>
        </w:rPr>
      </w:pPr>
      <w:r w:rsidRPr="009D452C">
        <w:rPr>
          <w:rFonts w:eastAsia="Times New Roman"/>
          <w:color w:val="000000"/>
          <w:sz w:val="22"/>
          <w:szCs w:val="16"/>
          <w:lang w:eastAsia="en-GB"/>
        </w:rPr>
        <w:t xml:space="preserve">Access arrangements allow </w:t>
      </w:r>
      <w:r w:rsidR="0045538B" w:rsidRPr="009D452C">
        <w:rPr>
          <w:rFonts w:eastAsia="Times New Roman"/>
          <w:color w:val="000000"/>
          <w:sz w:val="22"/>
          <w:szCs w:val="16"/>
          <w:lang w:eastAsia="en-GB"/>
        </w:rPr>
        <w:t xml:space="preserve">learners </w:t>
      </w:r>
      <w:r w:rsidRPr="009D452C">
        <w:rPr>
          <w:rFonts w:eastAsia="Times New Roman"/>
          <w:color w:val="000000"/>
          <w:sz w:val="22"/>
          <w:szCs w:val="16"/>
          <w:lang w:eastAsia="en-GB"/>
        </w:rPr>
        <w:t xml:space="preserve">to show what they know and can do without changing the demands of the assessment. For example, </w:t>
      </w:r>
      <w:proofErr w:type="gramStart"/>
      <w:r w:rsidRPr="009D452C">
        <w:rPr>
          <w:rFonts w:eastAsia="Times New Roman"/>
          <w:color w:val="000000"/>
          <w:sz w:val="22"/>
          <w:szCs w:val="16"/>
          <w:lang w:eastAsia="en-GB"/>
        </w:rPr>
        <w:t>through the use of</w:t>
      </w:r>
      <w:proofErr w:type="gramEnd"/>
      <w:r w:rsidRPr="009D452C">
        <w:rPr>
          <w:rFonts w:eastAsia="Times New Roman"/>
          <w:color w:val="000000"/>
          <w:sz w:val="22"/>
          <w:szCs w:val="16"/>
          <w:lang w:eastAsia="en-GB"/>
        </w:rPr>
        <w:t xml:space="preserve"> readers, scribes and Braille question papers. Access arrangements are agreed before an assessment. They allow </w:t>
      </w:r>
      <w:r w:rsidR="0045538B" w:rsidRPr="009D452C">
        <w:rPr>
          <w:rFonts w:eastAsia="Times New Roman"/>
          <w:color w:val="000000"/>
          <w:sz w:val="22"/>
          <w:szCs w:val="16"/>
          <w:lang w:eastAsia="en-GB"/>
        </w:rPr>
        <w:t xml:space="preserve">learners </w:t>
      </w:r>
      <w:r w:rsidRPr="009D452C">
        <w:rPr>
          <w:rFonts w:eastAsia="Times New Roman"/>
          <w:color w:val="000000"/>
          <w:sz w:val="22"/>
          <w:szCs w:val="16"/>
          <w:lang w:eastAsia="en-GB"/>
        </w:rPr>
        <w:t>with special educational needs, disabilities or temporary injuries to access the assessment.</w:t>
      </w:r>
    </w:p>
    <w:p w14:paraId="1248DFB2" w14:textId="77777777" w:rsidR="00F87C1B" w:rsidRPr="009D452C" w:rsidRDefault="00F87C1B" w:rsidP="007C0B87">
      <w:pPr>
        <w:tabs>
          <w:tab w:val="clear" w:pos="2694"/>
        </w:tabs>
        <w:spacing w:before="40" w:after="40" w:line="240" w:lineRule="atLeast"/>
        <w:rPr>
          <w:rFonts w:eastAsia="Times New Roman"/>
          <w:color w:val="000000"/>
          <w:sz w:val="22"/>
          <w:szCs w:val="16"/>
          <w:lang w:eastAsia="en-GB"/>
        </w:rPr>
      </w:pPr>
    </w:p>
    <w:p w14:paraId="18684D00" w14:textId="77777777" w:rsidR="009831BD" w:rsidRPr="009D452C" w:rsidRDefault="009831BD" w:rsidP="007C0B87">
      <w:pPr>
        <w:keepNext/>
        <w:tabs>
          <w:tab w:val="clear" w:pos="2694"/>
        </w:tabs>
        <w:spacing w:before="40" w:after="40" w:line="240" w:lineRule="atLeast"/>
        <w:ind w:left="29" w:right="-45"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Special considerations</w:t>
      </w:r>
    </w:p>
    <w:p w14:paraId="745EAFC5" w14:textId="10BA57FB" w:rsidR="009831BD" w:rsidRPr="009D452C" w:rsidRDefault="009831BD" w:rsidP="00F87C1B">
      <w:pPr>
        <w:spacing w:before="40" w:after="40" w:line="240" w:lineRule="atLeast"/>
        <w:rPr>
          <w:rFonts w:eastAsia="Calibri"/>
          <w:sz w:val="22"/>
          <w:szCs w:val="16"/>
        </w:rPr>
      </w:pPr>
      <w:r w:rsidRPr="009D452C">
        <w:rPr>
          <w:rFonts w:eastAsia="Times New Roman"/>
          <w:color w:val="000000"/>
          <w:sz w:val="22"/>
          <w:szCs w:val="16"/>
          <w:lang w:eastAsia="en-GB"/>
        </w:rPr>
        <w:t>A Special Consideration is a post-assessment adjustment reflecting an unforeseen circumstance which could affect a learner</w:t>
      </w:r>
      <w:r w:rsidRPr="009D452C">
        <w:rPr>
          <w:rFonts w:eastAsia="Times New Roman" w:hint="eastAsia"/>
          <w:color w:val="000000"/>
          <w:sz w:val="22"/>
          <w:szCs w:val="16"/>
          <w:lang w:eastAsia="en-GB"/>
        </w:rPr>
        <w:t>’</w:t>
      </w:r>
      <w:r w:rsidRPr="009D452C">
        <w:rPr>
          <w:rFonts w:eastAsia="Times New Roman"/>
          <w:color w:val="000000"/>
          <w:sz w:val="22"/>
          <w:szCs w:val="16"/>
          <w:lang w:eastAsia="en-GB"/>
        </w:rPr>
        <w:t>s performance</w:t>
      </w:r>
      <w:r w:rsidRPr="009D452C">
        <w:rPr>
          <w:rFonts w:eastAsia="Calibri"/>
          <w:sz w:val="22"/>
          <w:szCs w:val="16"/>
        </w:rPr>
        <w:t xml:space="preserve"> during or near the time of an assessment. </w:t>
      </w:r>
    </w:p>
    <w:p w14:paraId="57CDE105" w14:textId="77777777" w:rsidR="00F87C1B" w:rsidRPr="009D452C" w:rsidRDefault="00F87C1B" w:rsidP="007C0B87">
      <w:pPr>
        <w:spacing w:before="40" w:after="40" w:line="240" w:lineRule="atLeast"/>
        <w:rPr>
          <w:rFonts w:eastAsia="Calibri"/>
          <w:sz w:val="22"/>
          <w:szCs w:val="16"/>
        </w:rPr>
      </w:pPr>
    </w:p>
    <w:p w14:paraId="649C4A21" w14:textId="07B6532A" w:rsidR="00426AD2" w:rsidRPr="009D452C" w:rsidRDefault="00426AD2" w:rsidP="007C0B87">
      <w:pPr>
        <w:tabs>
          <w:tab w:val="clear" w:pos="2694"/>
        </w:tabs>
        <w:autoSpaceDE w:val="0"/>
        <w:autoSpaceDN w:val="0"/>
        <w:adjustRightInd w:val="0"/>
        <w:spacing w:before="40" w:after="40" w:line="240" w:lineRule="atLeast"/>
        <w:rPr>
          <w:rFonts w:eastAsia="Calibri"/>
          <w:sz w:val="22"/>
          <w:szCs w:val="16"/>
        </w:rPr>
      </w:pPr>
      <w:r w:rsidRPr="009D452C">
        <w:rPr>
          <w:rFonts w:eastAsia="Calibri"/>
          <w:sz w:val="22"/>
          <w:szCs w:val="16"/>
        </w:rPr>
        <w:t>Further information on how to apply for access arrangements, reasonable adjustments or special considerations can be found in the centre document library</w:t>
      </w:r>
      <w:r w:rsidR="00F21157" w:rsidRPr="009D452C">
        <w:rPr>
          <w:rFonts w:eastAsia="Calibri"/>
          <w:sz w:val="22"/>
          <w:szCs w:val="16"/>
        </w:rPr>
        <w:t>.</w:t>
      </w:r>
    </w:p>
    <w:p w14:paraId="45AEF0D5" w14:textId="00A8DF17" w:rsidR="009831BD" w:rsidRPr="009D452C" w:rsidRDefault="009831BD">
      <w:pPr>
        <w:tabs>
          <w:tab w:val="clear" w:pos="2694"/>
        </w:tabs>
        <w:spacing w:before="0" w:after="0" w:line="240" w:lineRule="auto"/>
        <w:rPr>
          <w:rFonts w:eastAsia="Calibri"/>
          <w:sz w:val="22"/>
          <w:szCs w:val="16"/>
        </w:rPr>
      </w:pPr>
    </w:p>
    <w:p w14:paraId="5873BDD0" w14:textId="77777777" w:rsidR="00EC694B" w:rsidRPr="009D452C" w:rsidRDefault="00EC694B" w:rsidP="0083056B">
      <w:pPr>
        <w:pStyle w:val="Lesson-Title-XY"/>
        <w:pageBreakBefore/>
        <w:spacing w:before="40"/>
        <w:ind w:left="2739" w:hanging="2739"/>
        <w:outlineLvl w:val="0"/>
        <w:rPr>
          <w:rFonts w:ascii="Arial" w:hAnsi="Arial"/>
          <w:noProof w:val="0"/>
          <w:color w:val="F49515"/>
          <w:lang w:val="en-GB" w:eastAsia="en-US"/>
        </w:rPr>
        <w:sectPr w:rsidR="00EC694B" w:rsidRPr="009D452C" w:rsidSect="00F64302">
          <w:headerReference w:type="default" r:id="rId27"/>
          <w:headerReference w:type="first" r:id="rId28"/>
          <w:pgSz w:w="11907" w:h="16839" w:code="9"/>
          <w:pgMar w:top="1440" w:right="1440" w:bottom="1440" w:left="1440" w:header="709" w:footer="709" w:gutter="0"/>
          <w:cols w:space="708"/>
          <w:docGrid w:linePitch="245"/>
        </w:sectPr>
      </w:pPr>
    </w:p>
    <w:p w14:paraId="5876E5A5" w14:textId="00D943A1" w:rsidR="00FA22B3" w:rsidRPr="009D452C" w:rsidRDefault="00970C9B" w:rsidP="00446ACF">
      <w:pPr>
        <w:pStyle w:val="Lesson-Title-XY"/>
        <w:pageBreakBefore/>
        <w:spacing w:before="40"/>
        <w:ind w:left="2739" w:hanging="2739"/>
        <w:outlineLvl w:val="0"/>
        <w:rPr>
          <w:rFonts w:ascii="Arial" w:hAnsi="Arial"/>
          <w:noProof w:val="0"/>
          <w:color w:val="F49515"/>
          <w:lang w:val="en-GB" w:eastAsia="en-US"/>
        </w:rPr>
      </w:pPr>
      <w:bookmarkStart w:id="52" w:name="_Toc89776655"/>
      <w:bookmarkStart w:id="53" w:name="_Toc495057145"/>
      <w:r w:rsidRPr="009D452C">
        <w:rPr>
          <w:rFonts w:ascii="Arial" w:hAnsi="Arial"/>
          <w:noProof w:val="0"/>
          <w:color w:val="F49515"/>
          <w:lang w:val="en-GB" w:eastAsia="en-US"/>
        </w:rPr>
        <w:lastRenderedPageBreak/>
        <w:t xml:space="preserve">Appendix </w:t>
      </w:r>
      <w:r w:rsidR="00E37015" w:rsidRPr="009D452C">
        <w:rPr>
          <w:rFonts w:ascii="Arial" w:hAnsi="Arial"/>
          <w:noProof w:val="0"/>
          <w:color w:val="F49515"/>
          <w:lang w:val="en-GB" w:eastAsia="en-US"/>
        </w:rPr>
        <w:t>1</w:t>
      </w:r>
      <w:r w:rsidR="00CE312E" w:rsidRPr="009D452C">
        <w:rPr>
          <w:rFonts w:ascii="Arial" w:hAnsi="Arial"/>
          <w:noProof w:val="0"/>
          <w:color w:val="F49515"/>
          <w:lang w:val="en-GB" w:eastAsia="en-US"/>
        </w:rPr>
        <w:tab/>
        <w:t>Unit 7</w:t>
      </w:r>
      <w:r w:rsidR="00614009" w:rsidRPr="009D452C">
        <w:rPr>
          <w:rFonts w:ascii="Arial" w:hAnsi="Arial"/>
          <w:noProof w:val="0"/>
          <w:color w:val="F49515"/>
          <w:lang w:val="en-GB" w:eastAsia="en-US"/>
        </w:rPr>
        <w:t>00</w:t>
      </w:r>
      <w:r w:rsidR="00D577DB" w:rsidRPr="009D452C">
        <w:rPr>
          <w:rFonts w:ascii="Arial" w:hAnsi="Arial"/>
          <w:noProof w:val="0"/>
          <w:color w:val="F49515"/>
          <w:lang w:val="en-GB" w:eastAsia="en-US"/>
        </w:rPr>
        <w:t xml:space="preserve"> </w:t>
      </w:r>
      <w:r w:rsidR="00AD0D58" w:rsidRPr="009D452C">
        <w:rPr>
          <w:rFonts w:ascii="Arial" w:hAnsi="Arial"/>
          <w:noProof w:val="0"/>
          <w:color w:val="F49515"/>
          <w:lang w:val="en-GB" w:eastAsia="en-US"/>
        </w:rPr>
        <w:t>- Assignment</w:t>
      </w:r>
      <w:r w:rsidR="00446ACF" w:rsidRPr="009D452C">
        <w:rPr>
          <w:rFonts w:ascii="Arial" w:hAnsi="Arial"/>
          <w:noProof w:val="0"/>
          <w:color w:val="F49515"/>
          <w:lang w:val="en-GB" w:eastAsia="en-US"/>
        </w:rPr>
        <w:t xml:space="preserve"> Brief</w:t>
      </w:r>
      <w:bookmarkEnd w:id="52"/>
      <w:r w:rsidR="00446ACF" w:rsidRPr="009D452C">
        <w:rPr>
          <w:rFonts w:ascii="Arial" w:hAnsi="Arial"/>
          <w:noProof w:val="0"/>
          <w:color w:val="F49515"/>
          <w:lang w:val="en-GB" w:eastAsia="en-US"/>
        </w:rPr>
        <w:t xml:space="preserve"> </w:t>
      </w:r>
    </w:p>
    <w:p w14:paraId="1CC01A31" w14:textId="3949ACAC" w:rsidR="00157ABC" w:rsidRPr="009D452C" w:rsidRDefault="00FD1ECB" w:rsidP="00F87C1B">
      <w:pPr>
        <w:pStyle w:val="Chapter-Topic-Topic-Title-XY"/>
        <w:spacing w:before="40" w:after="40" w:line="240" w:lineRule="atLeast"/>
        <w:rPr>
          <w:rFonts w:ascii="Arial" w:hAnsi="Arial" w:cs="Arial"/>
        </w:rPr>
      </w:pPr>
      <w:bookmarkStart w:id="54" w:name="_Toc89776656"/>
      <w:r w:rsidRPr="009D452C">
        <w:rPr>
          <w:rFonts w:ascii="Arial" w:hAnsi="Arial" w:cs="Arial"/>
        </w:rPr>
        <w:t>Assessment i</w:t>
      </w:r>
      <w:r w:rsidR="00157ABC" w:rsidRPr="009D452C">
        <w:rPr>
          <w:rFonts w:ascii="Arial" w:hAnsi="Arial" w:cs="Arial"/>
        </w:rPr>
        <w:t>nstructions</w:t>
      </w:r>
      <w:bookmarkEnd w:id="54"/>
    </w:p>
    <w:p w14:paraId="5A722191" w14:textId="77777777" w:rsidR="00F87C1B" w:rsidRPr="009D452C" w:rsidRDefault="00F87C1B" w:rsidP="007C0B87">
      <w:pPr>
        <w:pStyle w:val="Chapter-Topic-Topic-Title-XY"/>
        <w:spacing w:before="40" w:after="40" w:line="240" w:lineRule="atLeast"/>
        <w:rPr>
          <w:rFonts w:ascii="Arial" w:hAnsi="Arial" w:cs="Arial"/>
        </w:rPr>
      </w:pPr>
    </w:p>
    <w:p w14:paraId="36474721" w14:textId="77777777" w:rsidR="00157ABC" w:rsidRPr="009D452C" w:rsidRDefault="00157ABC" w:rsidP="007C0B87">
      <w:pPr>
        <w:keepNext/>
        <w:keepLines/>
        <w:tabs>
          <w:tab w:val="clear" w:pos="2694"/>
        </w:tabs>
        <w:spacing w:before="40" w:after="40" w:line="240" w:lineRule="atLeast"/>
        <w:outlineLvl w:val="3"/>
        <w:rPr>
          <w:rFonts w:eastAsia="Times New Roman"/>
          <w:b/>
          <w:iCs/>
          <w:color w:val="FE8306"/>
          <w:sz w:val="22"/>
          <w:szCs w:val="24"/>
        </w:rPr>
      </w:pPr>
      <w:r w:rsidRPr="009D452C">
        <w:rPr>
          <w:rFonts w:eastAsia="Times New Roman"/>
          <w:b/>
          <w:iCs/>
          <w:color w:val="FE8306"/>
          <w:sz w:val="22"/>
          <w:szCs w:val="24"/>
        </w:rPr>
        <w:t xml:space="preserve">General guidance </w:t>
      </w:r>
    </w:p>
    <w:p w14:paraId="67809DF2" w14:textId="109EEC9A" w:rsidR="00157ABC" w:rsidRPr="009D452C" w:rsidRDefault="00157ABC" w:rsidP="00F87C1B">
      <w:pPr>
        <w:tabs>
          <w:tab w:val="clear" w:pos="2694"/>
        </w:tabs>
        <w:spacing w:before="40" w:after="40" w:line="240" w:lineRule="atLeast"/>
        <w:rPr>
          <w:rFonts w:eastAsia="Calibri"/>
          <w:iCs/>
          <w:sz w:val="22"/>
          <w:szCs w:val="22"/>
        </w:rPr>
      </w:pPr>
      <w:r w:rsidRPr="009D452C">
        <w:rPr>
          <w:rFonts w:eastAsia="Calibri"/>
          <w:iCs/>
          <w:sz w:val="22"/>
          <w:szCs w:val="22"/>
        </w:rPr>
        <w:t>This is a formal assessment for which the quality and accuracy of your work will be assessed. It is therefore important that you carry your work out to the highest standard you can. You should show how well you know and understand the subject and how you are able to use your knowledge and skills to complete the tasks below.</w:t>
      </w:r>
    </w:p>
    <w:p w14:paraId="3BE77795" w14:textId="77777777" w:rsidR="00F87C1B" w:rsidRPr="009D452C" w:rsidRDefault="00F87C1B" w:rsidP="007C0B87">
      <w:pPr>
        <w:tabs>
          <w:tab w:val="clear" w:pos="2694"/>
        </w:tabs>
        <w:spacing w:before="40" w:after="40" w:line="240" w:lineRule="atLeast"/>
        <w:rPr>
          <w:rFonts w:eastAsia="Calibri"/>
          <w:iCs/>
          <w:sz w:val="22"/>
          <w:szCs w:val="22"/>
        </w:rPr>
      </w:pPr>
    </w:p>
    <w:p w14:paraId="4C382867" w14:textId="77777777" w:rsidR="00157ABC" w:rsidRPr="009D452C" w:rsidRDefault="00157ABC" w:rsidP="007C0B87">
      <w:pPr>
        <w:keepNext/>
        <w:keepLines/>
        <w:tabs>
          <w:tab w:val="clear" w:pos="2694"/>
        </w:tabs>
        <w:spacing w:before="40" w:after="40" w:line="240" w:lineRule="atLeast"/>
        <w:outlineLvl w:val="3"/>
        <w:rPr>
          <w:rFonts w:eastAsia="Times New Roman"/>
          <w:b/>
          <w:iCs/>
          <w:color w:val="FE8306"/>
          <w:sz w:val="22"/>
          <w:szCs w:val="24"/>
        </w:rPr>
      </w:pPr>
      <w:r w:rsidRPr="009D452C">
        <w:rPr>
          <w:rFonts w:eastAsia="Times New Roman"/>
          <w:b/>
          <w:iCs/>
          <w:color w:val="FE8306"/>
          <w:sz w:val="22"/>
          <w:szCs w:val="24"/>
        </w:rPr>
        <w:t>Tasks context</w:t>
      </w:r>
    </w:p>
    <w:p w14:paraId="2172C8F1" w14:textId="39E36C57" w:rsidR="00157ABC" w:rsidRPr="009D452C" w:rsidRDefault="00AD0D58" w:rsidP="00F87C1B">
      <w:pPr>
        <w:tabs>
          <w:tab w:val="clear" w:pos="2694"/>
        </w:tabs>
        <w:spacing w:before="40" w:after="40" w:line="240" w:lineRule="atLeast"/>
        <w:rPr>
          <w:rFonts w:eastAsia="Calibri"/>
          <w:iCs/>
          <w:sz w:val="22"/>
          <w:szCs w:val="22"/>
        </w:rPr>
      </w:pPr>
      <w:r w:rsidRPr="009D452C">
        <w:rPr>
          <w:rFonts w:eastAsia="Calibri"/>
          <w:iCs/>
          <w:sz w:val="22"/>
          <w:szCs w:val="22"/>
        </w:rPr>
        <w:t>You may want to relate your answers to an organisation that you work in. This could include experience of working in a voluntary capacity. Alternatively, if you are not currently working within an organisation, or proposing to work in a freelance capacity, then you may complete the tasks in relation to an organisation with which you are familiar.</w:t>
      </w:r>
    </w:p>
    <w:p w14:paraId="64C01DF2" w14:textId="77777777" w:rsidR="00F87C1B" w:rsidRPr="009D452C" w:rsidRDefault="00F87C1B" w:rsidP="007C0B87">
      <w:pPr>
        <w:tabs>
          <w:tab w:val="clear" w:pos="2694"/>
        </w:tabs>
        <w:spacing w:before="40" w:after="40" w:line="240" w:lineRule="atLeast"/>
        <w:rPr>
          <w:rFonts w:eastAsia="Calibri"/>
          <w:iCs/>
          <w:sz w:val="22"/>
          <w:szCs w:val="22"/>
        </w:rPr>
      </w:pPr>
    </w:p>
    <w:p w14:paraId="4B939101" w14:textId="77777777" w:rsidR="00157ABC" w:rsidRPr="009D452C" w:rsidRDefault="00157ABC" w:rsidP="007C0B87">
      <w:pPr>
        <w:keepNext/>
        <w:keepLines/>
        <w:tabs>
          <w:tab w:val="clear" w:pos="2694"/>
        </w:tabs>
        <w:spacing w:before="40" w:after="40" w:line="240" w:lineRule="atLeast"/>
        <w:outlineLvl w:val="3"/>
        <w:rPr>
          <w:rFonts w:eastAsia="Times New Roman"/>
          <w:b/>
          <w:iCs/>
          <w:color w:val="FE8306"/>
          <w:sz w:val="22"/>
          <w:szCs w:val="24"/>
        </w:rPr>
      </w:pPr>
      <w:r w:rsidRPr="009D452C">
        <w:rPr>
          <w:rFonts w:eastAsia="Times New Roman"/>
          <w:b/>
          <w:iCs/>
          <w:color w:val="FE8306"/>
          <w:sz w:val="22"/>
          <w:szCs w:val="24"/>
        </w:rPr>
        <w:t>Conditions of assessment</w:t>
      </w:r>
    </w:p>
    <w:p w14:paraId="772EA9D4" w14:textId="677EA4C5" w:rsidR="00157ABC" w:rsidRPr="009D452C" w:rsidRDefault="00157ABC" w:rsidP="00F87C1B">
      <w:pPr>
        <w:tabs>
          <w:tab w:val="clear" w:pos="2694"/>
        </w:tabs>
        <w:spacing w:before="40" w:after="40" w:line="240" w:lineRule="atLeast"/>
        <w:rPr>
          <w:rFonts w:eastAsia="Calibri"/>
          <w:iCs/>
          <w:sz w:val="22"/>
          <w:szCs w:val="22"/>
        </w:rPr>
      </w:pPr>
      <w:r w:rsidRPr="009D452C">
        <w:rPr>
          <w:rFonts w:eastAsia="Calibri"/>
          <w:iCs/>
          <w:sz w:val="22"/>
          <w:szCs w:val="22"/>
        </w:rPr>
        <w:t>You must carry out the tasks by yourself. You may research and collect the information you want to use under unsupervised conditions.</w:t>
      </w:r>
    </w:p>
    <w:p w14:paraId="00840564" w14:textId="77777777" w:rsidR="00F87C1B" w:rsidRPr="009D452C" w:rsidRDefault="00F87C1B" w:rsidP="007C0B87">
      <w:pPr>
        <w:tabs>
          <w:tab w:val="clear" w:pos="2694"/>
        </w:tabs>
        <w:spacing w:before="40" w:after="40" w:line="240" w:lineRule="atLeast"/>
        <w:rPr>
          <w:rFonts w:eastAsia="Calibri"/>
          <w:iCs/>
          <w:sz w:val="22"/>
          <w:szCs w:val="22"/>
        </w:rPr>
      </w:pPr>
    </w:p>
    <w:p w14:paraId="54361B62" w14:textId="299D66EC" w:rsidR="00157ABC" w:rsidRPr="009D452C" w:rsidRDefault="00AD0D58" w:rsidP="007C0B87">
      <w:pPr>
        <w:keepNext/>
        <w:keepLines/>
        <w:tabs>
          <w:tab w:val="clear" w:pos="2694"/>
        </w:tabs>
        <w:spacing w:before="40" w:after="40" w:line="240" w:lineRule="atLeast"/>
        <w:outlineLvl w:val="3"/>
        <w:rPr>
          <w:rFonts w:eastAsia="Times New Roman"/>
          <w:b/>
          <w:iCs/>
          <w:color w:val="FE8306"/>
          <w:sz w:val="22"/>
          <w:szCs w:val="24"/>
        </w:rPr>
      </w:pPr>
      <w:r w:rsidRPr="009D452C">
        <w:rPr>
          <w:rFonts w:eastAsia="Times New Roman"/>
          <w:b/>
          <w:iCs/>
          <w:color w:val="FE8306"/>
          <w:sz w:val="22"/>
          <w:szCs w:val="24"/>
        </w:rPr>
        <w:t>Authenticity of work</w:t>
      </w:r>
    </w:p>
    <w:p w14:paraId="3AC551B3" w14:textId="63CF8F6A" w:rsidR="00157ABC" w:rsidRPr="009D452C" w:rsidRDefault="00157ABC" w:rsidP="00F87C1B">
      <w:pPr>
        <w:tabs>
          <w:tab w:val="clear" w:pos="2694"/>
        </w:tabs>
        <w:spacing w:before="40" w:after="40" w:line="240" w:lineRule="atLeast"/>
        <w:rPr>
          <w:rFonts w:eastAsia="Calibri"/>
          <w:iCs/>
          <w:sz w:val="22"/>
          <w:szCs w:val="22"/>
        </w:rPr>
      </w:pPr>
      <w:r w:rsidRPr="009D452C">
        <w:rPr>
          <w:rFonts w:eastAsia="Calibri"/>
          <w:iCs/>
          <w:sz w:val="22"/>
          <w:szCs w:val="22"/>
        </w:rPr>
        <w:t>The work submitted should be your own work. You must acknowledge any work that is not your own using a recognised referencing notation and present direct quotes from other sources in quotation marks.</w:t>
      </w:r>
    </w:p>
    <w:p w14:paraId="2CBDB74B" w14:textId="77777777" w:rsidR="00F87C1B" w:rsidRPr="009D452C" w:rsidRDefault="00F87C1B" w:rsidP="007C0B87">
      <w:pPr>
        <w:tabs>
          <w:tab w:val="clear" w:pos="2694"/>
        </w:tabs>
        <w:spacing w:before="40" w:after="40" w:line="240" w:lineRule="atLeast"/>
        <w:rPr>
          <w:rFonts w:eastAsia="Calibri"/>
          <w:iCs/>
          <w:sz w:val="22"/>
          <w:szCs w:val="22"/>
        </w:rPr>
      </w:pPr>
    </w:p>
    <w:p w14:paraId="3EDC045D" w14:textId="18D8D282" w:rsidR="00157ABC" w:rsidRPr="009D452C" w:rsidRDefault="00157ABC" w:rsidP="00F87C1B">
      <w:pPr>
        <w:tabs>
          <w:tab w:val="clear" w:pos="2694"/>
        </w:tabs>
        <w:spacing w:before="40" w:after="40" w:line="240" w:lineRule="atLeast"/>
        <w:rPr>
          <w:rFonts w:eastAsia="Calibri"/>
          <w:iCs/>
          <w:sz w:val="22"/>
          <w:szCs w:val="22"/>
        </w:rPr>
      </w:pPr>
      <w:r w:rsidRPr="009D452C">
        <w:rPr>
          <w:rFonts w:eastAsia="Calibri"/>
          <w:iCs/>
          <w:sz w:val="22"/>
          <w:szCs w:val="22"/>
        </w:rPr>
        <w:t>You must make a formal declaration of authenticity (</w:t>
      </w:r>
      <w:r w:rsidR="003276EC" w:rsidRPr="009D452C">
        <w:rPr>
          <w:rFonts w:eastAsia="Calibri"/>
          <w:iCs/>
          <w:sz w:val="22"/>
          <w:szCs w:val="22"/>
        </w:rPr>
        <w:t>i.e.,</w:t>
      </w:r>
      <w:r w:rsidRPr="009D452C">
        <w:rPr>
          <w:rFonts w:eastAsia="Calibri"/>
          <w:iCs/>
          <w:sz w:val="22"/>
          <w:szCs w:val="22"/>
        </w:rPr>
        <w:t xml:space="preserve"> that the work is your own). This is a prerequisite for an assessment to take place because no investigation for plagiarism can be carried out without this confirmation.</w:t>
      </w:r>
    </w:p>
    <w:p w14:paraId="3C7E9360" w14:textId="77777777" w:rsidR="00F87C1B" w:rsidRPr="009D452C" w:rsidRDefault="00F87C1B" w:rsidP="007C0B87">
      <w:pPr>
        <w:tabs>
          <w:tab w:val="clear" w:pos="2694"/>
        </w:tabs>
        <w:spacing w:before="40" w:after="40" w:line="240" w:lineRule="atLeast"/>
        <w:rPr>
          <w:rFonts w:eastAsia="Calibri"/>
          <w:iCs/>
          <w:sz w:val="22"/>
          <w:szCs w:val="22"/>
        </w:rPr>
      </w:pPr>
    </w:p>
    <w:p w14:paraId="316F0B8F" w14:textId="77777777" w:rsidR="00157ABC" w:rsidRPr="009D452C" w:rsidRDefault="00157ABC" w:rsidP="007C0B87">
      <w:pPr>
        <w:keepNext/>
        <w:keepLines/>
        <w:tabs>
          <w:tab w:val="clear" w:pos="2694"/>
        </w:tabs>
        <w:spacing w:before="40" w:after="40" w:line="240" w:lineRule="atLeast"/>
        <w:outlineLvl w:val="3"/>
        <w:rPr>
          <w:rFonts w:eastAsia="Times New Roman"/>
          <w:b/>
          <w:iCs/>
          <w:color w:val="FE8306"/>
          <w:sz w:val="22"/>
          <w:szCs w:val="24"/>
        </w:rPr>
      </w:pPr>
      <w:r w:rsidRPr="009D452C">
        <w:rPr>
          <w:rFonts w:eastAsia="Times New Roman"/>
          <w:b/>
          <w:iCs/>
          <w:color w:val="FE8306"/>
          <w:sz w:val="22"/>
          <w:szCs w:val="24"/>
        </w:rPr>
        <w:t>Types of evidence and word count</w:t>
      </w:r>
    </w:p>
    <w:p w14:paraId="6CD661CF" w14:textId="32E994D6" w:rsidR="00FD4535" w:rsidRPr="009D452C" w:rsidRDefault="00FD4535" w:rsidP="00F87C1B">
      <w:pPr>
        <w:tabs>
          <w:tab w:val="clear" w:pos="2694"/>
        </w:tabs>
        <w:spacing w:before="40" w:after="40" w:line="240" w:lineRule="atLeast"/>
        <w:rPr>
          <w:rFonts w:eastAsia="Calibri"/>
          <w:iCs/>
          <w:sz w:val="22"/>
          <w:szCs w:val="22"/>
        </w:rPr>
      </w:pPr>
      <w:r w:rsidRPr="009D452C">
        <w:rPr>
          <w:rFonts w:eastAsia="Calibri"/>
          <w:iCs/>
          <w:sz w:val="22"/>
          <w:szCs w:val="22"/>
        </w:rPr>
        <w:t>A written report is the main way to complete the task.  If an alternative assessment method is used (</w:t>
      </w:r>
      <w:r w:rsidR="00BE2E13" w:rsidRPr="009D452C">
        <w:rPr>
          <w:rFonts w:eastAsia="Calibri"/>
          <w:iCs/>
          <w:sz w:val="22"/>
          <w:szCs w:val="22"/>
        </w:rPr>
        <w:t>e.g.,</w:t>
      </w:r>
      <w:r w:rsidRPr="009D452C">
        <w:rPr>
          <w:rFonts w:eastAsia="Calibri"/>
          <w:iCs/>
          <w:sz w:val="22"/>
          <w:szCs w:val="22"/>
        </w:rPr>
        <w:t xml:space="preserve"> a presentation, or a professional discussion, etc.), approval must be gained in advance from the </w:t>
      </w:r>
      <w:r w:rsidR="00F35C9A" w:rsidRPr="009D452C">
        <w:rPr>
          <w:rFonts w:eastAsia="Calibri"/>
          <w:iCs/>
          <w:sz w:val="22"/>
          <w:szCs w:val="22"/>
        </w:rPr>
        <w:t>centre</w:t>
      </w:r>
      <w:r w:rsidR="00F35C9A" w:rsidRPr="009D452C">
        <w:rPr>
          <w:rFonts w:eastAsia="Calibri" w:hint="eastAsia"/>
          <w:iCs/>
          <w:sz w:val="22"/>
          <w:szCs w:val="22"/>
        </w:rPr>
        <w:t>’</w:t>
      </w:r>
      <w:r w:rsidR="00F35C9A" w:rsidRPr="009D452C">
        <w:rPr>
          <w:rFonts w:eastAsia="Calibri"/>
          <w:iCs/>
          <w:sz w:val="22"/>
          <w:szCs w:val="22"/>
        </w:rPr>
        <w:t xml:space="preserve">s </w:t>
      </w:r>
      <w:r w:rsidRPr="009D452C">
        <w:rPr>
          <w:rFonts w:eastAsia="Calibri"/>
          <w:iCs/>
          <w:sz w:val="22"/>
          <w:szCs w:val="22"/>
        </w:rPr>
        <w:t xml:space="preserve">Quality </w:t>
      </w:r>
      <w:r w:rsidR="00F35C9A" w:rsidRPr="009D452C">
        <w:rPr>
          <w:rFonts w:eastAsia="Calibri"/>
          <w:iCs/>
          <w:sz w:val="22"/>
          <w:szCs w:val="22"/>
        </w:rPr>
        <w:t>Team</w:t>
      </w:r>
      <w:r w:rsidRPr="009D452C">
        <w:rPr>
          <w:rFonts w:eastAsia="Calibri"/>
          <w:iCs/>
          <w:sz w:val="22"/>
          <w:szCs w:val="22"/>
        </w:rPr>
        <w:t xml:space="preserve">. </w:t>
      </w:r>
    </w:p>
    <w:p w14:paraId="1F92617F" w14:textId="77777777" w:rsidR="00F87C1B" w:rsidRPr="009D452C" w:rsidRDefault="00F87C1B" w:rsidP="007C0B87">
      <w:pPr>
        <w:tabs>
          <w:tab w:val="clear" w:pos="2694"/>
        </w:tabs>
        <w:spacing w:before="40" w:after="40" w:line="240" w:lineRule="atLeast"/>
        <w:rPr>
          <w:rFonts w:eastAsia="Calibri"/>
          <w:iCs/>
          <w:sz w:val="22"/>
          <w:szCs w:val="22"/>
        </w:rPr>
      </w:pPr>
    </w:p>
    <w:p w14:paraId="77733789" w14:textId="4DB311F0" w:rsidR="00FD4535" w:rsidRPr="009D452C" w:rsidRDefault="00FD4535" w:rsidP="00F87C1B">
      <w:pPr>
        <w:tabs>
          <w:tab w:val="clear" w:pos="2694"/>
        </w:tabs>
        <w:spacing w:before="40" w:after="40" w:line="240" w:lineRule="atLeast"/>
        <w:rPr>
          <w:rFonts w:eastAsia="Calibri"/>
          <w:iCs/>
          <w:sz w:val="22"/>
          <w:szCs w:val="22"/>
        </w:rPr>
      </w:pPr>
      <w:r w:rsidRPr="009D452C">
        <w:rPr>
          <w:rFonts w:eastAsia="Calibri"/>
          <w:iCs/>
          <w:sz w:val="22"/>
          <w:szCs w:val="22"/>
        </w:rPr>
        <w:t>The suggested word c</w:t>
      </w:r>
      <w:r w:rsidR="00B60889" w:rsidRPr="009D452C">
        <w:rPr>
          <w:rFonts w:eastAsia="Calibri"/>
          <w:iCs/>
          <w:sz w:val="22"/>
          <w:szCs w:val="22"/>
        </w:rPr>
        <w:t xml:space="preserve">ount for this unit is 5,000 </w:t>
      </w:r>
      <w:r w:rsidR="00B60889" w:rsidRPr="009D452C">
        <w:rPr>
          <w:rFonts w:eastAsia="Calibri" w:hint="eastAsia"/>
          <w:iCs/>
          <w:sz w:val="22"/>
          <w:szCs w:val="22"/>
        </w:rPr>
        <w:t>–</w:t>
      </w:r>
      <w:r w:rsidR="00B60889" w:rsidRPr="009D452C">
        <w:rPr>
          <w:rFonts w:eastAsia="Calibri"/>
          <w:iCs/>
          <w:sz w:val="22"/>
          <w:szCs w:val="22"/>
        </w:rPr>
        <w:t xml:space="preserve"> 7</w:t>
      </w:r>
      <w:r w:rsidRPr="009D452C">
        <w:rPr>
          <w:rFonts w:eastAsia="Calibri"/>
          <w:iCs/>
          <w:sz w:val="22"/>
          <w:szCs w:val="22"/>
        </w:rPr>
        <w:t>,000 words, not including appendices.</w:t>
      </w:r>
    </w:p>
    <w:p w14:paraId="69C404FE" w14:textId="77777777" w:rsidR="00F87C1B" w:rsidRPr="009D452C" w:rsidRDefault="00F87C1B" w:rsidP="007C0B87">
      <w:pPr>
        <w:tabs>
          <w:tab w:val="clear" w:pos="2694"/>
        </w:tabs>
        <w:spacing w:before="40" w:after="40" w:line="240" w:lineRule="atLeast"/>
        <w:rPr>
          <w:rFonts w:eastAsia="Calibri"/>
          <w:iCs/>
          <w:sz w:val="22"/>
          <w:szCs w:val="22"/>
        </w:rPr>
      </w:pPr>
    </w:p>
    <w:p w14:paraId="1F5058CC" w14:textId="7E070FFD" w:rsidR="00FD4535" w:rsidRPr="009D452C" w:rsidRDefault="00FD4535" w:rsidP="007C0B87">
      <w:pPr>
        <w:tabs>
          <w:tab w:val="clear" w:pos="2694"/>
        </w:tabs>
        <w:spacing w:before="40" w:after="40" w:line="240" w:lineRule="atLeast"/>
        <w:rPr>
          <w:rFonts w:eastAsia="Calibri"/>
          <w:iCs/>
          <w:sz w:val="22"/>
          <w:szCs w:val="22"/>
        </w:rPr>
      </w:pPr>
      <w:r w:rsidRPr="009D452C">
        <w:rPr>
          <w:rFonts w:eastAsia="Calibri"/>
          <w:iCs/>
          <w:sz w:val="22"/>
          <w:szCs w:val="22"/>
        </w:rPr>
        <w:t xml:space="preserve">You should complete </w:t>
      </w:r>
      <w:proofErr w:type="gramStart"/>
      <w:r w:rsidRPr="009D452C">
        <w:rPr>
          <w:rFonts w:eastAsia="Calibri"/>
          <w:iCs/>
          <w:sz w:val="22"/>
          <w:szCs w:val="22"/>
        </w:rPr>
        <w:t>all of</w:t>
      </w:r>
      <w:proofErr w:type="gramEnd"/>
      <w:r w:rsidRPr="009D452C">
        <w:rPr>
          <w:rFonts w:eastAsia="Calibri"/>
          <w:iCs/>
          <w:sz w:val="22"/>
          <w:szCs w:val="22"/>
        </w:rPr>
        <w:t xml:space="preserve"> the following tasks in the order listed below. Each of the descriptions and explanations given should be detailed, correct and appropriate to coaching or mentoring at an executive or senior level</w:t>
      </w:r>
      <w:r w:rsidR="00F64302" w:rsidRPr="009D452C">
        <w:rPr>
          <w:rFonts w:eastAsia="Calibri"/>
          <w:iCs/>
          <w:sz w:val="22"/>
          <w:szCs w:val="22"/>
        </w:rPr>
        <w:t>.</w:t>
      </w:r>
    </w:p>
    <w:p w14:paraId="46BCC75B" w14:textId="0DB62259" w:rsidR="00E37015" w:rsidRPr="009D452C" w:rsidRDefault="00E37015" w:rsidP="00FD4535">
      <w:pPr>
        <w:tabs>
          <w:tab w:val="clear" w:pos="2694"/>
        </w:tabs>
        <w:spacing w:before="0" w:after="200" w:line="240" w:lineRule="auto"/>
        <w:rPr>
          <w:rFonts w:eastAsia="Calibri"/>
          <w:iCs/>
          <w:sz w:val="22"/>
          <w:szCs w:val="22"/>
        </w:rPr>
      </w:pPr>
      <w:r w:rsidRPr="009D452C">
        <w:rPr>
          <w:rFonts w:eastAsia="Calibri"/>
          <w:iCs/>
          <w:sz w:val="22"/>
          <w:szCs w:val="22"/>
        </w:rPr>
        <w:br w:type="page"/>
      </w:r>
    </w:p>
    <w:p w14:paraId="0068829A" w14:textId="678F4480" w:rsidR="00157ABC" w:rsidRPr="009D452C" w:rsidRDefault="00522DC6" w:rsidP="007C0B87">
      <w:pPr>
        <w:pStyle w:val="Chapter-Topic-Topic-Title-XY"/>
        <w:spacing w:before="40" w:after="40" w:line="240" w:lineRule="atLeast"/>
        <w:rPr>
          <w:rFonts w:ascii="Arial" w:hAnsi="Arial" w:cs="Arial"/>
        </w:rPr>
      </w:pPr>
      <w:bookmarkStart w:id="55" w:name="_Toc89776657"/>
      <w:r w:rsidRPr="009D452C">
        <w:rPr>
          <w:rFonts w:ascii="Arial" w:hAnsi="Arial" w:cs="Arial"/>
        </w:rPr>
        <w:lastRenderedPageBreak/>
        <w:t>Assignment t</w:t>
      </w:r>
      <w:r w:rsidR="00157ABC" w:rsidRPr="009D452C">
        <w:rPr>
          <w:rFonts w:ascii="Arial" w:hAnsi="Arial" w:cs="Arial"/>
        </w:rPr>
        <w:t>asks</w:t>
      </w:r>
      <w:bookmarkEnd w:id="55"/>
    </w:p>
    <w:p w14:paraId="1D89B6EF" w14:textId="1CA23075" w:rsidR="00FD4535" w:rsidRPr="009D452C" w:rsidRDefault="00FD4535" w:rsidP="00F87C1B">
      <w:pPr>
        <w:tabs>
          <w:tab w:val="clear" w:pos="2694"/>
        </w:tabs>
        <w:spacing w:before="40" w:after="40" w:line="240" w:lineRule="atLeast"/>
        <w:rPr>
          <w:rFonts w:eastAsia="Calibri"/>
          <w:iCs/>
          <w:sz w:val="22"/>
          <w:szCs w:val="22"/>
        </w:rPr>
      </w:pPr>
      <w:r w:rsidRPr="009D452C">
        <w:rPr>
          <w:rFonts w:eastAsia="Calibri"/>
          <w:iCs/>
          <w:sz w:val="22"/>
          <w:szCs w:val="22"/>
        </w:rPr>
        <w:t xml:space="preserve">You have been asked to present a strategic report on the business rationale for introducing coaching or mentoring - within either your organisation or one that you are due to work in - to the Senior Management Team (SMT).  This report will help the SMT to further develop their understanding of coaching or mentoring and its benefits to individuals, teams and the </w:t>
      </w:r>
      <w:proofErr w:type="gramStart"/>
      <w:r w:rsidRPr="009D452C">
        <w:rPr>
          <w:rFonts w:eastAsia="Calibri"/>
          <w:iCs/>
          <w:sz w:val="22"/>
          <w:szCs w:val="22"/>
        </w:rPr>
        <w:t>organisation as a whole</w:t>
      </w:r>
      <w:proofErr w:type="gramEnd"/>
      <w:r w:rsidRPr="009D452C">
        <w:rPr>
          <w:rFonts w:eastAsia="Calibri"/>
          <w:iCs/>
          <w:sz w:val="22"/>
          <w:szCs w:val="22"/>
        </w:rPr>
        <w:t xml:space="preserve">.  The SMT has asked you to focus on introducing coaching or mentoring at an executive and senior level. </w:t>
      </w:r>
    </w:p>
    <w:p w14:paraId="1529B101" w14:textId="77777777" w:rsidR="00F87C1B" w:rsidRPr="009D452C" w:rsidRDefault="00F87C1B" w:rsidP="007C0B87">
      <w:pPr>
        <w:tabs>
          <w:tab w:val="clear" w:pos="2694"/>
        </w:tabs>
        <w:spacing w:before="40" w:after="40" w:line="240" w:lineRule="atLeast"/>
        <w:rPr>
          <w:rFonts w:eastAsia="Calibri"/>
          <w:iCs/>
          <w:sz w:val="22"/>
          <w:szCs w:val="22"/>
        </w:rPr>
      </w:pPr>
    </w:p>
    <w:p w14:paraId="291F6BCD" w14:textId="7B782530" w:rsidR="00157ABC" w:rsidRPr="009D452C" w:rsidRDefault="00157ABC" w:rsidP="00F87C1B">
      <w:pPr>
        <w:tabs>
          <w:tab w:val="clear" w:pos="2694"/>
        </w:tabs>
        <w:spacing w:before="40" w:after="40" w:line="240" w:lineRule="atLeast"/>
        <w:rPr>
          <w:rFonts w:eastAsia="Calibri"/>
          <w:iCs/>
          <w:sz w:val="22"/>
          <w:szCs w:val="22"/>
        </w:rPr>
      </w:pPr>
      <w:r w:rsidRPr="009D452C">
        <w:rPr>
          <w:rFonts w:eastAsia="Calibri"/>
          <w:iCs/>
          <w:sz w:val="22"/>
          <w:szCs w:val="22"/>
        </w:rPr>
        <w:t xml:space="preserve">Provide an answer for </w:t>
      </w:r>
      <w:proofErr w:type="gramStart"/>
      <w:r w:rsidRPr="009D452C">
        <w:rPr>
          <w:rFonts w:eastAsia="Calibri"/>
          <w:iCs/>
          <w:sz w:val="22"/>
          <w:szCs w:val="22"/>
        </w:rPr>
        <w:t>ALL of</w:t>
      </w:r>
      <w:proofErr w:type="gramEnd"/>
      <w:r w:rsidRPr="009D452C">
        <w:rPr>
          <w:rFonts w:eastAsia="Calibri"/>
          <w:iCs/>
          <w:sz w:val="22"/>
          <w:szCs w:val="22"/>
        </w:rPr>
        <w:t xml:space="preserve"> the following tasks:</w:t>
      </w:r>
    </w:p>
    <w:p w14:paraId="4B379A9F" w14:textId="77777777" w:rsidR="00F87C1B" w:rsidRPr="009D452C" w:rsidRDefault="00F87C1B" w:rsidP="007C0B87">
      <w:pPr>
        <w:tabs>
          <w:tab w:val="clear" w:pos="2694"/>
        </w:tabs>
        <w:spacing w:before="40" w:after="40" w:line="240" w:lineRule="atLeast"/>
        <w:rPr>
          <w:rFonts w:eastAsia="Calibri"/>
          <w:iCs/>
          <w:sz w:val="22"/>
          <w:szCs w:val="22"/>
        </w:rPr>
      </w:pPr>
    </w:p>
    <w:p w14:paraId="5F366529" w14:textId="67D2F597" w:rsidR="00FD4535" w:rsidRPr="009D452C" w:rsidRDefault="00FD4535" w:rsidP="007C0B87">
      <w:pPr>
        <w:tabs>
          <w:tab w:val="clear" w:pos="2694"/>
        </w:tabs>
        <w:spacing w:before="40" w:after="40" w:line="240" w:lineRule="atLeast"/>
        <w:ind w:left="561" w:hanging="561"/>
        <w:rPr>
          <w:rFonts w:eastAsia="Calibri"/>
          <w:b/>
          <w:iCs/>
          <w:sz w:val="22"/>
          <w:szCs w:val="22"/>
        </w:rPr>
      </w:pPr>
      <w:r w:rsidRPr="009D452C">
        <w:rPr>
          <w:rFonts w:eastAsia="Calibri"/>
          <w:b/>
          <w:iCs/>
          <w:sz w:val="22"/>
          <w:szCs w:val="22"/>
        </w:rPr>
        <w:t>Strategic Report</w:t>
      </w:r>
    </w:p>
    <w:p w14:paraId="0FC980D6" w14:textId="77777777" w:rsidR="00FD4535" w:rsidRPr="009D452C" w:rsidRDefault="00FD4535" w:rsidP="007C0B87">
      <w:pPr>
        <w:tabs>
          <w:tab w:val="clear" w:pos="2694"/>
        </w:tabs>
        <w:spacing w:before="40" w:after="40" w:line="240" w:lineRule="atLeast"/>
        <w:ind w:left="561" w:hanging="561"/>
        <w:rPr>
          <w:rFonts w:eastAsia="Calibri"/>
          <w:iCs/>
          <w:sz w:val="22"/>
          <w:szCs w:val="22"/>
        </w:rPr>
      </w:pPr>
      <w:r w:rsidRPr="009D452C">
        <w:rPr>
          <w:rFonts w:eastAsia="Calibri"/>
          <w:iCs/>
          <w:sz w:val="22"/>
          <w:szCs w:val="22"/>
        </w:rPr>
        <w:t>You have been asked you to include the following in your report:</w:t>
      </w:r>
    </w:p>
    <w:p w14:paraId="406047B1" w14:textId="77777777" w:rsidR="00FD4535" w:rsidRPr="009D452C" w:rsidRDefault="00FD4535" w:rsidP="007C0B87">
      <w:pPr>
        <w:tabs>
          <w:tab w:val="clear" w:pos="2694"/>
        </w:tabs>
        <w:spacing w:before="40" w:after="40" w:line="240" w:lineRule="atLeast"/>
        <w:ind w:left="561" w:hanging="561"/>
        <w:rPr>
          <w:color w:val="3B3C42"/>
          <w:sz w:val="22"/>
          <w:szCs w:val="22"/>
          <w:lang w:val="en-US"/>
        </w:rPr>
      </w:pPr>
      <w:r w:rsidRPr="009D452C">
        <w:rPr>
          <w:color w:val="3B3C42"/>
          <w:sz w:val="22"/>
          <w:szCs w:val="22"/>
          <w:lang w:val="en-US"/>
        </w:rPr>
        <w:t>1.1</w:t>
      </w:r>
      <w:r w:rsidRPr="009D452C">
        <w:rPr>
          <w:color w:val="3B3C42"/>
          <w:sz w:val="22"/>
          <w:szCs w:val="22"/>
          <w:lang w:val="en-US"/>
        </w:rPr>
        <w:tab/>
        <w:t>A critical comparison of the strategic purpose of coaching at an executive or senior level to the strategic purpose of mentoring at an executive or senior level.</w:t>
      </w:r>
    </w:p>
    <w:p w14:paraId="6860E43B" w14:textId="77777777" w:rsidR="00FD4535" w:rsidRPr="009D452C" w:rsidRDefault="00FD4535" w:rsidP="007C0B87">
      <w:pPr>
        <w:tabs>
          <w:tab w:val="clear" w:pos="2694"/>
        </w:tabs>
        <w:spacing w:before="40" w:after="40" w:line="240" w:lineRule="atLeast"/>
        <w:ind w:left="561" w:hanging="561"/>
        <w:rPr>
          <w:color w:val="3B3C42"/>
          <w:sz w:val="22"/>
          <w:szCs w:val="22"/>
          <w:lang w:val="en-US"/>
        </w:rPr>
      </w:pPr>
      <w:r w:rsidRPr="009D452C">
        <w:rPr>
          <w:color w:val="3B3C42"/>
          <w:sz w:val="22"/>
          <w:szCs w:val="22"/>
          <w:lang w:val="en-US"/>
        </w:rPr>
        <w:t>1.2</w:t>
      </w:r>
      <w:r w:rsidRPr="009D452C">
        <w:rPr>
          <w:color w:val="3B3C42"/>
          <w:sz w:val="22"/>
          <w:szCs w:val="22"/>
          <w:lang w:val="en-US"/>
        </w:rPr>
        <w:tab/>
        <w:t xml:space="preserve">A critical review of the </w:t>
      </w:r>
      <w:proofErr w:type="spellStart"/>
      <w:r w:rsidRPr="009D452C">
        <w:rPr>
          <w:color w:val="3B3C42"/>
          <w:sz w:val="22"/>
          <w:szCs w:val="22"/>
          <w:lang w:val="en-US"/>
        </w:rPr>
        <w:t>organisational</w:t>
      </w:r>
      <w:proofErr w:type="spellEnd"/>
      <w:r w:rsidRPr="009D452C">
        <w:rPr>
          <w:color w:val="3B3C42"/>
          <w:sz w:val="22"/>
          <w:szCs w:val="22"/>
          <w:lang w:val="en-US"/>
        </w:rPr>
        <w:t xml:space="preserve"> context, strategy, culture and conditions required for effective coaching or mentoring at an executive or senior level.   </w:t>
      </w:r>
    </w:p>
    <w:p w14:paraId="48821C98" w14:textId="77777777" w:rsidR="00FD4535" w:rsidRPr="009D452C" w:rsidRDefault="00FD4535" w:rsidP="007C0B87">
      <w:pPr>
        <w:tabs>
          <w:tab w:val="clear" w:pos="2694"/>
        </w:tabs>
        <w:spacing w:before="40" w:after="40" w:line="240" w:lineRule="atLeast"/>
        <w:ind w:left="561" w:hanging="561"/>
        <w:rPr>
          <w:color w:val="3B3C42"/>
          <w:sz w:val="22"/>
          <w:szCs w:val="22"/>
          <w:lang w:val="en-US"/>
        </w:rPr>
      </w:pPr>
      <w:r w:rsidRPr="009D452C">
        <w:rPr>
          <w:color w:val="3B3C42"/>
          <w:sz w:val="22"/>
          <w:szCs w:val="22"/>
          <w:lang w:val="en-US"/>
        </w:rPr>
        <w:t>1.3</w:t>
      </w:r>
      <w:r w:rsidRPr="009D452C">
        <w:rPr>
          <w:color w:val="3B3C42"/>
          <w:sz w:val="22"/>
          <w:szCs w:val="22"/>
          <w:lang w:val="en-US"/>
        </w:rPr>
        <w:tab/>
        <w:t>Critically evaluate at least three alternative learning and development (L&amp;D) methods to coaching and mentoring at an executive or senior level.  Reference key sources for each suggested alternative L&amp;D method.</w:t>
      </w:r>
    </w:p>
    <w:p w14:paraId="2324A163" w14:textId="6FFD4B8A" w:rsidR="00FD4535" w:rsidRPr="009D452C" w:rsidRDefault="00FD4535" w:rsidP="00F87C1B">
      <w:pPr>
        <w:tabs>
          <w:tab w:val="clear" w:pos="2694"/>
        </w:tabs>
        <w:spacing w:before="40" w:after="40" w:line="240" w:lineRule="atLeast"/>
        <w:ind w:left="561" w:hanging="561"/>
        <w:rPr>
          <w:color w:val="3B3C42"/>
          <w:sz w:val="22"/>
          <w:szCs w:val="22"/>
          <w:lang w:val="en-US"/>
        </w:rPr>
      </w:pPr>
      <w:r w:rsidRPr="009D452C">
        <w:rPr>
          <w:color w:val="3B3C42"/>
          <w:sz w:val="22"/>
          <w:szCs w:val="22"/>
          <w:lang w:val="en-US"/>
        </w:rPr>
        <w:t>1.4</w:t>
      </w:r>
      <w:r w:rsidRPr="009D452C">
        <w:rPr>
          <w:color w:val="3B3C42"/>
          <w:sz w:val="22"/>
          <w:szCs w:val="22"/>
          <w:lang w:val="en-US"/>
        </w:rPr>
        <w:tab/>
        <w:t xml:space="preserve">Determine at least four relevant factors which can impact on how coaching or mentoring are integrated effectively within an </w:t>
      </w:r>
      <w:proofErr w:type="spellStart"/>
      <w:r w:rsidRPr="009D452C">
        <w:rPr>
          <w:color w:val="3B3C42"/>
          <w:sz w:val="22"/>
          <w:szCs w:val="22"/>
          <w:lang w:val="en-US"/>
        </w:rPr>
        <w:t>organisation</w:t>
      </w:r>
      <w:proofErr w:type="spellEnd"/>
      <w:r w:rsidRPr="009D452C">
        <w:rPr>
          <w:color w:val="3B3C42"/>
          <w:sz w:val="22"/>
          <w:szCs w:val="22"/>
          <w:lang w:val="en-US"/>
        </w:rPr>
        <w:t xml:space="preserve"> at an executive or senior level</w:t>
      </w:r>
      <w:r w:rsidR="00F64302" w:rsidRPr="009D452C">
        <w:rPr>
          <w:color w:val="3B3C42"/>
          <w:sz w:val="22"/>
          <w:szCs w:val="22"/>
          <w:lang w:val="en-US"/>
        </w:rPr>
        <w:t>.</w:t>
      </w:r>
    </w:p>
    <w:p w14:paraId="6C841156" w14:textId="77777777" w:rsidR="00F87C1B" w:rsidRPr="009D452C" w:rsidRDefault="00F87C1B" w:rsidP="007C0B87">
      <w:pPr>
        <w:tabs>
          <w:tab w:val="clear" w:pos="2694"/>
        </w:tabs>
        <w:spacing w:before="40" w:after="40" w:line="240" w:lineRule="atLeast"/>
        <w:ind w:left="561" w:hanging="561"/>
        <w:rPr>
          <w:color w:val="3B3C42"/>
          <w:sz w:val="22"/>
          <w:szCs w:val="22"/>
          <w:lang w:val="en-US"/>
        </w:rPr>
      </w:pPr>
    </w:p>
    <w:p w14:paraId="453DDFCA" w14:textId="77777777" w:rsidR="00FD4535" w:rsidRPr="009D452C" w:rsidRDefault="00FD4535" w:rsidP="007C0B87">
      <w:pPr>
        <w:tabs>
          <w:tab w:val="clear" w:pos="2694"/>
        </w:tabs>
        <w:spacing w:before="40" w:after="40" w:line="240" w:lineRule="atLeast"/>
        <w:ind w:left="561" w:hanging="561"/>
        <w:rPr>
          <w:rFonts w:eastAsia="Calibri"/>
          <w:b/>
          <w:iCs/>
          <w:sz w:val="22"/>
          <w:szCs w:val="22"/>
        </w:rPr>
      </w:pPr>
      <w:r w:rsidRPr="009D452C">
        <w:rPr>
          <w:rFonts w:eastAsia="Calibri"/>
          <w:b/>
          <w:iCs/>
          <w:sz w:val="22"/>
          <w:szCs w:val="22"/>
        </w:rPr>
        <w:t>Summary Handbook Information</w:t>
      </w:r>
    </w:p>
    <w:p w14:paraId="48A4697D" w14:textId="6347E1A5" w:rsidR="00FD4535" w:rsidRPr="009D452C" w:rsidRDefault="00FD4535" w:rsidP="007C0B87">
      <w:pPr>
        <w:tabs>
          <w:tab w:val="clear" w:pos="2694"/>
        </w:tabs>
        <w:spacing w:before="40" w:after="40" w:line="240" w:lineRule="atLeast"/>
        <w:rPr>
          <w:rFonts w:eastAsia="Calibri"/>
          <w:iCs/>
          <w:sz w:val="22"/>
          <w:szCs w:val="22"/>
        </w:rPr>
      </w:pPr>
      <w:r w:rsidRPr="009D452C">
        <w:rPr>
          <w:rFonts w:eastAsia="Calibri"/>
          <w:iCs/>
          <w:sz w:val="22"/>
          <w:szCs w:val="22"/>
        </w:rPr>
        <w:t xml:space="preserve">You have been asked to contribute to a coaching and mentoring handbook which will be act as a guide to ensure the professional practice of coaches and mentors working at an executive or senior level. </w:t>
      </w:r>
    </w:p>
    <w:p w14:paraId="57A8622A" w14:textId="77777777" w:rsidR="00F64302" w:rsidRPr="009D452C" w:rsidRDefault="00F64302" w:rsidP="007C0B87">
      <w:pPr>
        <w:tabs>
          <w:tab w:val="clear" w:pos="2694"/>
        </w:tabs>
        <w:spacing w:before="40" w:after="40" w:line="240" w:lineRule="atLeast"/>
        <w:rPr>
          <w:rFonts w:eastAsia="Calibri"/>
          <w:iCs/>
          <w:sz w:val="22"/>
          <w:szCs w:val="22"/>
        </w:rPr>
      </w:pPr>
    </w:p>
    <w:p w14:paraId="666FB347" w14:textId="77777777" w:rsidR="00FD4535" w:rsidRPr="009D452C" w:rsidRDefault="00FD4535" w:rsidP="007C0B87">
      <w:pPr>
        <w:tabs>
          <w:tab w:val="clear" w:pos="2694"/>
        </w:tabs>
        <w:spacing w:before="40" w:after="40" w:line="240" w:lineRule="atLeast"/>
        <w:rPr>
          <w:rFonts w:eastAsia="Calibri"/>
          <w:iCs/>
          <w:sz w:val="22"/>
          <w:szCs w:val="22"/>
        </w:rPr>
      </w:pPr>
      <w:r w:rsidRPr="009D452C">
        <w:rPr>
          <w:rFonts w:eastAsia="Calibri"/>
          <w:iCs/>
          <w:sz w:val="22"/>
          <w:szCs w:val="22"/>
        </w:rPr>
        <w:t xml:space="preserve">The handbook will also ensure that all coaches and mentors understand their personal and professional responsibilities so they can be effective in their role.  </w:t>
      </w:r>
    </w:p>
    <w:p w14:paraId="663DA6F2" w14:textId="77777777" w:rsidR="00FD4535" w:rsidRPr="009D452C" w:rsidRDefault="00FD4535" w:rsidP="007C0B87">
      <w:pPr>
        <w:tabs>
          <w:tab w:val="clear" w:pos="2694"/>
        </w:tabs>
        <w:spacing w:before="40" w:after="40" w:line="240" w:lineRule="atLeast"/>
        <w:ind w:left="561" w:hanging="561"/>
        <w:rPr>
          <w:rFonts w:eastAsia="Calibri"/>
          <w:iCs/>
          <w:sz w:val="22"/>
          <w:szCs w:val="22"/>
        </w:rPr>
      </w:pPr>
      <w:r w:rsidRPr="009D452C">
        <w:rPr>
          <w:rFonts w:eastAsia="Calibri"/>
          <w:iCs/>
          <w:sz w:val="22"/>
          <w:szCs w:val="22"/>
        </w:rPr>
        <w:t>You have been asked to:</w:t>
      </w:r>
    </w:p>
    <w:p w14:paraId="663A914A" w14:textId="7B33C90F" w:rsidR="00FD4535" w:rsidRPr="009D452C" w:rsidRDefault="00FD4535" w:rsidP="007C0B87">
      <w:pPr>
        <w:tabs>
          <w:tab w:val="clear" w:pos="2694"/>
        </w:tabs>
        <w:spacing w:before="40" w:after="40" w:line="240" w:lineRule="atLeast"/>
        <w:ind w:left="561" w:hanging="561"/>
        <w:rPr>
          <w:color w:val="3B3C42"/>
          <w:sz w:val="22"/>
          <w:szCs w:val="22"/>
          <w:lang w:val="en-US"/>
        </w:rPr>
      </w:pPr>
      <w:r w:rsidRPr="009D452C">
        <w:rPr>
          <w:color w:val="3B3C42"/>
          <w:sz w:val="22"/>
          <w:szCs w:val="22"/>
          <w:lang w:val="en-US"/>
        </w:rPr>
        <w:t>2.1</w:t>
      </w:r>
      <w:r w:rsidRPr="009D452C">
        <w:rPr>
          <w:color w:val="3B3C42"/>
          <w:sz w:val="22"/>
          <w:szCs w:val="22"/>
          <w:lang w:val="en-US"/>
        </w:rPr>
        <w:tab/>
        <w:t xml:space="preserve">Critically </w:t>
      </w:r>
      <w:proofErr w:type="spellStart"/>
      <w:r w:rsidRPr="009D452C">
        <w:rPr>
          <w:color w:val="3B3C42"/>
          <w:sz w:val="22"/>
          <w:szCs w:val="22"/>
          <w:lang w:val="en-US"/>
        </w:rPr>
        <w:t>analyse</w:t>
      </w:r>
      <w:proofErr w:type="spellEnd"/>
      <w:r w:rsidRPr="009D452C">
        <w:rPr>
          <w:color w:val="3B3C42"/>
          <w:sz w:val="22"/>
          <w:szCs w:val="22"/>
          <w:lang w:val="en-US"/>
        </w:rPr>
        <w:t xml:space="preserve"> the knowledge and skills and </w:t>
      </w:r>
      <w:proofErr w:type="spellStart"/>
      <w:r w:rsidRPr="009D452C">
        <w:rPr>
          <w:color w:val="3B3C42"/>
          <w:sz w:val="22"/>
          <w:szCs w:val="22"/>
          <w:lang w:val="en-US"/>
        </w:rPr>
        <w:t>behaviours</w:t>
      </w:r>
      <w:proofErr w:type="spellEnd"/>
      <w:r w:rsidRPr="009D452C">
        <w:rPr>
          <w:color w:val="3B3C42"/>
          <w:sz w:val="22"/>
          <w:szCs w:val="22"/>
          <w:lang w:val="en-US"/>
        </w:rPr>
        <w:t xml:space="preserve"> and practices necessary for effective coaching or mentoring at an executive or senior level.  At least one reference must be used for each of the four areas.  </w:t>
      </w:r>
    </w:p>
    <w:p w14:paraId="6FE4BBFE" w14:textId="76EE5DB2" w:rsidR="00FD4535" w:rsidRPr="009D452C" w:rsidRDefault="00FD4535" w:rsidP="007C0B87">
      <w:pPr>
        <w:tabs>
          <w:tab w:val="clear" w:pos="2694"/>
        </w:tabs>
        <w:spacing w:before="40" w:after="40" w:line="240" w:lineRule="atLeast"/>
        <w:ind w:left="561" w:hanging="561"/>
        <w:rPr>
          <w:color w:val="3B3C42"/>
          <w:sz w:val="22"/>
          <w:szCs w:val="22"/>
          <w:lang w:val="en-US"/>
        </w:rPr>
      </w:pPr>
      <w:r w:rsidRPr="009D452C">
        <w:rPr>
          <w:color w:val="3B3C42"/>
          <w:sz w:val="22"/>
          <w:szCs w:val="22"/>
          <w:lang w:val="en-US"/>
        </w:rPr>
        <w:t>2.2</w:t>
      </w:r>
      <w:r w:rsidRPr="009D452C">
        <w:rPr>
          <w:color w:val="3B3C42"/>
          <w:sz w:val="22"/>
          <w:szCs w:val="22"/>
          <w:lang w:val="en-US"/>
        </w:rPr>
        <w:tab/>
        <w:t xml:space="preserve">Critically review an effective coaching or mentoring model which can be followed at an executive or senior level.  The review must include the effectiveness of the model from at least three different perspectives.   </w:t>
      </w:r>
    </w:p>
    <w:p w14:paraId="350CDFA2" w14:textId="7D93BE9F" w:rsidR="00FD4535" w:rsidRPr="009D452C" w:rsidRDefault="00613A03" w:rsidP="007C0B87">
      <w:pPr>
        <w:tabs>
          <w:tab w:val="clear" w:pos="2694"/>
        </w:tabs>
        <w:spacing w:before="40" w:after="40" w:line="240" w:lineRule="atLeast"/>
        <w:ind w:left="561" w:hanging="561"/>
        <w:rPr>
          <w:color w:val="3B3C42"/>
          <w:sz w:val="22"/>
          <w:szCs w:val="22"/>
          <w:lang w:val="en-US"/>
        </w:rPr>
      </w:pPr>
      <w:r w:rsidRPr="009D452C">
        <w:rPr>
          <w:color w:val="3B3C42"/>
          <w:sz w:val="22"/>
          <w:szCs w:val="22"/>
          <w:lang w:val="en-US"/>
        </w:rPr>
        <w:t>2.3</w:t>
      </w:r>
      <w:r w:rsidR="00FD4535" w:rsidRPr="009D452C">
        <w:rPr>
          <w:color w:val="3B3C42"/>
          <w:sz w:val="22"/>
          <w:szCs w:val="22"/>
          <w:lang w:val="en-US"/>
        </w:rPr>
        <w:tab/>
        <w:t>Provide a justification for the importance of reflective learning for making improvements in own professional practice</w:t>
      </w:r>
      <w:r w:rsidR="00F64302" w:rsidRPr="009D452C">
        <w:rPr>
          <w:color w:val="3B3C42"/>
          <w:sz w:val="22"/>
          <w:szCs w:val="22"/>
          <w:lang w:val="en-US"/>
        </w:rPr>
        <w:t>.</w:t>
      </w:r>
    </w:p>
    <w:p w14:paraId="49EC141B" w14:textId="2804C775" w:rsidR="00FD4535" w:rsidRPr="009D452C" w:rsidRDefault="00613A03" w:rsidP="007C0B87">
      <w:pPr>
        <w:tabs>
          <w:tab w:val="clear" w:pos="2694"/>
        </w:tabs>
        <w:spacing w:before="40" w:after="40" w:line="240" w:lineRule="atLeast"/>
        <w:ind w:left="561" w:hanging="561"/>
        <w:rPr>
          <w:color w:val="3B3C42"/>
          <w:sz w:val="22"/>
          <w:szCs w:val="22"/>
          <w:lang w:val="en-US"/>
        </w:rPr>
      </w:pPr>
      <w:r w:rsidRPr="009D452C">
        <w:rPr>
          <w:color w:val="3B3C42"/>
          <w:sz w:val="22"/>
          <w:szCs w:val="22"/>
          <w:lang w:val="en-US"/>
        </w:rPr>
        <w:t>2.4</w:t>
      </w:r>
      <w:r w:rsidR="00FD4535" w:rsidRPr="009D452C">
        <w:rPr>
          <w:color w:val="3B3C42"/>
          <w:sz w:val="22"/>
          <w:szCs w:val="22"/>
          <w:lang w:val="en-US"/>
        </w:rPr>
        <w:tab/>
        <w:t>Evaluate the theoretical and practical elements of ethical practice, including a relevant model of ethical behaviour and an appropriate code of practice</w:t>
      </w:r>
      <w:r w:rsidR="00F64302" w:rsidRPr="009D452C">
        <w:rPr>
          <w:color w:val="3B3C42"/>
          <w:sz w:val="22"/>
          <w:szCs w:val="22"/>
          <w:lang w:val="en-US"/>
        </w:rPr>
        <w:t>.</w:t>
      </w:r>
    </w:p>
    <w:p w14:paraId="1F8C9373" w14:textId="77777777" w:rsidR="00613A03" w:rsidRPr="009D452C" w:rsidRDefault="00FD4535" w:rsidP="007C0B87">
      <w:pPr>
        <w:tabs>
          <w:tab w:val="clear" w:pos="2694"/>
        </w:tabs>
        <w:spacing w:before="40" w:after="40" w:line="240" w:lineRule="atLeast"/>
        <w:ind w:left="561" w:hanging="561"/>
        <w:rPr>
          <w:color w:val="3B3C42"/>
          <w:sz w:val="22"/>
          <w:szCs w:val="22"/>
          <w:lang w:val="en-US"/>
        </w:rPr>
      </w:pPr>
      <w:proofErr w:type="gramStart"/>
      <w:r w:rsidRPr="009D452C">
        <w:rPr>
          <w:color w:val="3B3C42"/>
          <w:sz w:val="22"/>
          <w:szCs w:val="22"/>
          <w:lang w:val="en-US"/>
        </w:rPr>
        <w:t xml:space="preserve">2.5  </w:t>
      </w:r>
      <w:r w:rsidRPr="009D452C">
        <w:rPr>
          <w:color w:val="3B3C42"/>
          <w:sz w:val="22"/>
          <w:szCs w:val="22"/>
          <w:lang w:val="en-US"/>
        </w:rPr>
        <w:tab/>
      </w:r>
      <w:proofErr w:type="gramEnd"/>
      <w:r w:rsidRPr="009D452C">
        <w:rPr>
          <w:color w:val="3B3C42"/>
          <w:sz w:val="22"/>
          <w:szCs w:val="22"/>
          <w:lang w:val="en-US"/>
        </w:rPr>
        <w:t xml:space="preserve">Critically review two or more of the key elements of coaching and mentoring supervision and the rationale for its use at an executive or senior level, include a relevant supervision theory or model as part of the review. </w:t>
      </w:r>
    </w:p>
    <w:p w14:paraId="2C760E2F" w14:textId="5A64AA58" w:rsidR="00F87C1B" w:rsidRPr="009D452C" w:rsidRDefault="00F87C1B" w:rsidP="00F87C1B">
      <w:pPr>
        <w:tabs>
          <w:tab w:val="clear" w:pos="2694"/>
        </w:tabs>
        <w:spacing w:before="40" w:after="40" w:line="240" w:lineRule="atLeast"/>
        <w:ind w:left="561" w:hanging="561"/>
        <w:rPr>
          <w:rFonts w:eastAsia="Calibri"/>
          <w:b/>
          <w:iCs/>
          <w:sz w:val="22"/>
          <w:szCs w:val="22"/>
        </w:rPr>
      </w:pPr>
    </w:p>
    <w:p w14:paraId="62E7DFD0" w14:textId="74821357" w:rsidR="00F64302" w:rsidRPr="009D452C" w:rsidRDefault="00F64302" w:rsidP="00F87C1B">
      <w:pPr>
        <w:tabs>
          <w:tab w:val="clear" w:pos="2694"/>
        </w:tabs>
        <w:spacing w:before="40" w:after="40" w:line="240" w:lineRule="atLeast"/>
        <w:ind w:left="561" w:hanging="561"/>
        <w:rPr>
          <w:rFonts w:eastAsia="Calibri"/>
          <w:b/>
          <w:iCs/>
          <w:sz w:val="22"/>
          <w:szCs w:val="22"/>
        </w:rPr>
      </w:pPr>
    </w:p>
    <w:p w14:paraId="3D2CD635" w14:textId="7C2294C7" w:rsidR="00F64302" w:rsidRPr="009D452C" w:rsidRDefault="00F64302" w:rsidP="00F87C1B">
      <w:pPr>
        <w:tabs>
          <w:tab w:val="clear" w:pos="2694"/>
        </w:tabs>
        <w:spacing w:before="40" w:after="40" w:line="240" w:lineRule="atLeast"/>
        <w:ind w:left="561" w:hanging="561"/>
        <w:rPr>
          <w:rFonts w:eastAsia="Calibri"/>
          <w:b/>
          <w:iCs/>
          <w:sz w:val="22"/>
          <w:szCs w:val="22"/>
        </w:rPr>
      </w:pPr>
    </w:p>
    <w:p w14:paraId="5823DC1E" w14:textId="219A031C" w:rsidR="00613A03" w:rsidRPr="009D452C" w:rsidRDefault="00613A03" w:rsidP="007C0B87">
      <w:pPr>
        <w:tabs>
          <w:tab w:val="clear" w:pos="2694"/>
        </w:tabs>
        <w:spacing w:before="40" w:after="40" w:line="240" w:lineRule="atLeast"/>
        <w:ind w:left="561" w:hanging="561"/>
        <w:rPr>
          <w:rFonts w:eastAsia="Calibri"/>
          <w:b/>
          <w:iCs/>
          <w:sz w:val="22"/>
          <w:szCs w:val="22"/>
        </w:rPr>
      </w:pPr>
      <w:r w:rsidRPr="009D452C">
        <w:rPr>
          <w:rFonts w:eastAsia="Calibri"/>
          <w:b/>
          <w:iCs/>
          <w:sz w:val="22"/>
          <w:szCs w:val="22"/>
        </w:rPr>
        <w:t>Evaluating Coaching or Mentoring at an Executive or Senior level</w:t>
      </w:r>
    </w:p>
    <w:p w14:paraId="30C89A86" w14:textId="77777777" w:rsidR="00613A03" w:rsidRPr="009D452C" w:rsidRDefault="00613A03" w:rsidP="007C0B87">
      <w:pPr>
        <w:tabs>
          <w:tab w:val="clear" w:pos="2694"/>
        </w:tabs>
        <w:spacing w:before="40" w:after="40" w:line="240" w:lineRule="atLeast"/>
        <w:rPr>
          <w:rFonts w:eastAsia="Calibri"/>
          <w:iCs/>
          <w:sz w:val="22"/>
          <w:szCs w:val="22"/>
        </w:rPr>
      </w:pPr>
      <w:r w:rsidRPr="009D452C">
        <w:rPr>
          <w:rFonts w:eastAsia="Calibri"/>
          <w:iCs/>
          <w:sz w:val="22"/>
          <w:szCs w:val="22"/>
        </w:rPr>
        <w:t>The SMT has asked you to communicate the successful adoption of coaching or mentoring at an executive or senior level.</w:t>
      </w:r>
    </w:p>
    <w:p w14:paraId="7966EB72" w14:textId="333EF4A3" w:rsidR="00613A03" w:rsidRPr="009D452C" w:rsidRDefault="00613A03" w:rsidP="007C0B87">
      <w:pPr>
        <w:tabs>
          <w:tab w:val="clear" w:pos="2694"/>
        </w:tabs>
        <w:spacing w:before="40" w:after="40" w:line="240" w:lineRule="atLeast"/>
        <w:ind w:left="561" w:hanging="561"/>
        <w:rPr>
          <w:color w:val="3B3C42"/>
          <w:sz w:val="22"/>
          <w:szCs w:val="22"/>
          <w:lang w:val="en-US"/>
        </w:rPr>
      </w:pPr>
      <w:r w:rsidRPr="009D452C">
        <w:rPr>
          <w:color w:val="3B3C42"/>
          <w:sz w:val="22"/>
          <w:szCs w:val="22"/>
          <w:lang w:val="en-US"/>
        </w:rPr>
        <w:lastRenderedPageBreak/>
        <w:t>3.1</w:t>
      </w:r>
      <w:r w:rsidRPr="009D452C">
        <w:rPr>
          <w:color w:val="3B3C42"/>
          <w:sz w:val="22"/>
          <w:szCs w:val="22"/>
          <w:lang w:val="en-US"/>
        </w:rPr>
        <w:tab/>
        <w:t>Critically review at least two methods for evaluating the impact of coaching or mentoring</w:t>
      </w:r>
      <w:r w:rsidR="00F64302" w:rsidRPr="009D452C">
        <w:rPr>
          <w:color w:val="3B3C42"/>
          <w:sz w:val="22"/>
          <w:szCs w:val="22"/>
          <w:lang w:val="en-US"/>
        </w:rPr>
        <w:t>.</w:t>
      </w:r>
      <w:r w:rsidRPr="009D452C">
        <w:rPr>
          <w:color w:val="3B3C42"/>
          <w:sz w:val="22"/>
          <w:szCs w:val="22"/>
          <w:lang w:val="en-US"/>
        </w:rPr>
        <w:t xml:space="preserve"> </w:t>
      </w:r>
    </w:p>
    <w:p w14:paraId="3B650033" w14:textId="113BE609" w:rsidR="00D337B5" w:rsidRPr="009D452C" w:rsidRDefault="00613A03" w:rsidP="007C0B87">
      <w:pPr>
        <w:tabs>
          <w:tab w:val="clear" w:pos="2694"/>
        </w:tabs>
        <w:spacing w:before="40" w:after="40" w:line="240" w:lineRule="atLeast"/>
        <w:ind w:left="561" w:hanging="561"/>
        <w:rPr>
          <w:color w:val="3B3C42"/>
          <w:sz w:val="22"/>
          <w:szCs w:val="22"/>
          <w:lang w:val="en-US"/>
        </w:rPr>
      </w:pPr>
      <w:r w:rsidRPr="009D452C">
        <w:rPr>
          <w:color w:val="3B3C42"/>
          <w:sz w:val="22"/>
          <w:szCs w:val="22"/>
          <w:lang w:val="en-US"/>
        </w:rPr>
        <w:t>3.2</w:t>
      </w:r>
      <w:r w:rsidRPr="009D452C">
        <w:rPr>
          <w:color w:val="3B3C42"/>
          <w:sz w:val="22"/>
          <w:szCs w:val="22"/>
          <w:lang w:val="en-US"/>
        </w:rPr>
        <w:tab/>
        <w:t xml:space="preserve">Critically review at least one method for evaluating the impact of coaching or mentoring on the </w:t>
      </w:r>
      <w:proofErr w:type="spellStart"/>
      <w:r w:rsidRPr="009D452C">
        <w:rPr>
          <w:color w:val="3B3C42"/>
          <w:sz w:val="22"/>
          <w:szCs w:val="22"/>
          <w:lang w:val="en-US"/>
        </w:rPr>
        <w:t>organisation</w:t>
      </w:r>
      <w:proofErr w:type="spellEnd"/>
      <w:r w:rsidRPr="009D452C">
        <w:rPr>
          <w:color w:val="3B3C42"/>
          <w:sz w:val="22"/>
          <w:szCs w:val="22"/>
          <w:lang w:val="en-US"/>
        </w:rPr>
        <w:t xml:space="preserve"> and at least one different method for evaluating other stakeholders at an executive or senior level</w:t>
      </w:r>
      <w:r w:rsidR="00F64302" w:rsidRPr="009D452C">
        <w:rPr>
          <w:color w:val="3B3C42"/>
          <w:sz w:val="22"/>
          <w:szCs w:val="22"/>
          <w:lang w:val="en-US"/>
        </w:rPr>
        <w:t>.</w:t>
      </w:r>
    </w:p>
    <w:p w14:paraId="6A02C05A" w14:textId="77777777" w:rsidR="00613A03" w:rsidRPr="009D452C" w:rsidRDefault="00613A03" w:rsidP="00613A03">
      <w:pPr>
        <w:pStyle w:val="Chapter-Topic-Topic-Title-XY"/>
        <w:rPr>
          <w:rFonts w:ascii="Arial" w:hAnsi="Arial" w:cs="Arial"/>
        </w:rPr>
      </w:pPr>
    </w:p>
    <w:p w14:paraId="7A8C4484" w14:textId="77777777" w:rsidR="00614009" w:rsidRPr="009D452C" w:rsidRDefault="00614009" w:rsidP="00FA22B3">
      <w:pPr>
        <w:pStyle w:val="Chapter-Topic-Topic-Title-XY"/>
        <w:rPr>
          <w:rFonts w:ascii="Arial" w:hAnsi="Arial" w:cs="Arial"/>
        </w:rPr>
        <w:sectPr w:rsidR="00614009" w:rsidRPr="009D452C" w:rsidSect="00363512">
          <w:pgSz w:w="11907" w:h="16839" w:code="9"/>
          <w:pgMar w:top="1440" w:right="1440" w:bottom="1440" w:left="1440" w:header="709" w:footer="709" w:gutter="0"/>
          <w:cols w:space="708"/>
          <w:docGrid w:linePitch="245"/>
        </w:sectPr>
      </w:pPr>
    </w:p>
    <w:p w14:paraId="78BB515A" w14:textId="5CD82270" w:rsidR="00E37015" w:rsidRPr="009D452C" w:rsidRDefault="00A56CA5" w:rsidP="00E37015">
      <w:pPr>
        <w:pStyle w:val="Lesson-Title-XY"/>
        <w:pageBreakBefore/>
        <w:spacing w:before="40"/>
        <w:ind w:left="2739" w:hanging="2739"/>
        <w:outlineLvl w:val="0"/>
        <w:rPr>
          <w:rFonts w:ascii="Arial" w:hAnsi="Arial"/>
          <w:noProof w:val="0"/>
          <w:color w:val="F49515"/>
          <w:lang w:val="en-GB" w:eastAsia="en-US"/>
        </w:rPr>
      </w:pPr>
      <w:bookmarkStart w:id="56" w:name="_Toc524964894"/>
      <w:bookmarkStart w:id="57" w:name="_Toc89776658"/>
      <w:r w:rsidRPr="009D452C">
        <w:rPr>
          <w:rFonts w:ascii="Arial" w:hAnsi="Arial"/>
          <w:noProof w:val="0"/>
          <w:color w:val="F49515"/>
          <w:lang w:val="en-GB" w:eastAsia="en-US"/>
        </w:rPr>
        <w:lastRenderedPageBreak/>
        <w:t>Appendix 2</w:t>
      </w:r>
      <w:r w:rsidRPr="009D452C">
        <w:rPr>
          <w:rFonts w:ascii="Arial" w:hAnsi="Arial"/>
          <w:noProof w:val="0"/>
          <w:color w:val="F49515"/>
          <w:lang w:val="en-GB" w:eastAsia="en-US"/>
        </w:rPr>
        <w:tab/>
        <w:t>Unit 7</w:t>
      </w:r>
      <w:r w:rsidR="00E37015" w:rsidRPr="009D452C">
        <w:rPr>
          <w:rFonts w:ascii="Arial" w:hAnsi="Arial"/>
          <w:noProof w:val="0"/>
          <w:color w:val="F49515"/>
          <w:lang w:val="en-GB" w:eastAsia="en-US"/>
        </w:rPr>
        <w:t>00 Result Sheet</w:t>
      </w:r>
      <w:bookmarkEnd w:id="56"/>
      <w:bookmarkEnd w:id="57"/>
    </w:p>
    <w:p w14:paraId="6B3580DF" w14:textId="631154A8" w:rsidR="005F0AD4" w:rsidRPr="009D452C" w:rsidRDefault="00613A03" w:rsidP="005F0AD4">
      <w:pPr>
        <w:keepNext/>
        <w:keepLines/>
        <w:tabs>
          <w:tab w:val="clear" w:pos="2694"/>
        </w:tabs>
        <w:spacing w:before="240" w:after="0" w:line="259" w:lineRule="auto"/>
        <w:outlineLvl w:val="3"/>
        <w:rPr>
          <w:rFonts w:eastAsia="Times New Roman"/>
          <w:b/>
          <w:iCs/>
          <w:color w:val="FE8306"/>
          <w:sz w:val="24"/>
          <w:szCs w:val="24"/>
        </w:rPr>
      </w:pPr>
      <w:r w:rsidRPr="009D452C">
        <w:rPr>
          <w:rFonts w:eastAsia="Times New Roman"/>
          <w:b/>
          <w:iCs/>
          <w:color w:val="FE8306"/>
          <w:sz w:val="24"/>
          <w:szCs w:val="24"/>
        </w:rPr>
        <w:t>Understanding the Principles and Practice of Effective Coaching and Mentoring at an Executive or Senior Level</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872"/>
        <w:gridCol w:w="6662"/>
      </w:tblGrid>
      <w:tr w:rsidR="00C71AE6" w:rsidRPr="001429E0" w14:paraId="2A102EC9" w14:textId="77777777" w:rsidTr="007C0B87">
        <w:trPr>
          <w:trHeight w:val="376"/>
        </w:trPr>
        <w:tc>
          <w:tcPr>
            <w:tcW w:w="3294" w:type="dxa"/>
            <w:shd w:val="clear" w:color="auto" w:fill="FEE99C" w:themeFill="accent1" w:themeFillTint="66"/>
            <w:vAlign w:val="center"/>
          </w:tcPr>
          <w:p w14:paraId="3B04275F" w14:textId="45FFB01B" w:rsidR="00C71AE6" w:rsidRPr="009D452C" w:rsidRDefault="00C71AE6"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Centre Number</w:t>
            </w:r>
          </w:p>
        </w:tc>
        <w:tc>
          <w:tcPr>
            <w:tcW w:w="2626" w:type="dxa"/>
            <w:shd w:val="clear" w:color="auto" w:fill="auto"/>
          </w:tcPr>
          <w:p w14:paraId="29674001" w14:textId="77777777" w:rsidR="00C71AE6" w:rsidRPr="009D452C" w:rsidRDefault="00C71AE6" w:rsidP="007C0B87">
            <w:pPr>
              <w:keepLines/>
              <w:widowControl w:val="0"/>
              <w:tabs>
                <w:tab w:val="clear" w:pos="2694"/>
              </w:tabs>
              <w:spacing w:before="40" w:after="40" w:line="240" w:lineRule="atLeast"/>
              <w:rPr>
                <w:rFonts w:eastAsia="Times New Roman"/>
                <w:b/>
                <w:bCs/>
                <w:sz w:val="22"/>
                <w:szCs w:val="22"/>
              </w:rPr>
            </w:pPr>
          </w:p>
        </w:tc>
        <w:tc>
          <w:tcPr>
            <w:tcW w:w="1872" w:type="dxa"/>
            <w:shd w:val="clear" w:color="auto" w:fill="FEE99C" w:themeFill="accent1" w:themeFillTint="66"/>
            <w:vAlign w:val="center"/>
          </w:tcPr>
          <w:p w14:paraId="790F2DB1" w14:textId="7D13D7E4" w:rsidR="00C71AE6" w:rsidRPr="009D452C" w:rsidRDefault="00C71AE6"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Centre Name</w:t>
            </w:r>
          </w:p>
        </w:tc>
        <w:tc>
          <w:tcPr>
            <w:tcW w:w="6662" w:type="dxa"/>
            <w:shd w:val="clear" w:color="auto" w:fill="auto"/>
            <w:vAlign w:val="center"/>
          </w:tcPr>
          <w:p w14:paraId="5658DC81" w14:textId="77777777" w:rsidR="00C71AE6" w:rsidRPr="001429E0" w:rsidRDefault="00C71AE6" w:rsidP="007C0B87">
            <w:pPr>
              <w:keepLines/>
              <w:widowControl w:val="0"/>
              <w:tabs>
                <w:tab w:val="clear" w:pos="2694"/>
              </w:tabs>
              <w:spacing w:before="40" w:after="40" w:line="240" w:lineRule="atLeast"/>
              <w:rPr>
                <w:rFonts w:eastAsia="Times New Roman"/>
                <w:b/>
                <w:bCs/>
                <w:sz w:val="22"/>
                <w:szCs w:val="22"/>
              </w:rPr>
            </w:pPr>
          </w:p>
        </w:tc>
      </w:tr>
      <w:tr w:rsidR="00C71AE6" w:rsidRPr="001429E0" w14:paraId="4746E892" w14:textId="77777777" w:rsidTr="007C0B87">
        <w:trPr>
          <w:trHeight w:val="311"/>
        </w:trPr>
        <w:tc>
          <w:tcPr>
            <w:tcW w:w="3294" w:type="dxa"/>
            <w:shd w:val="clear" w:color="auto" w:fill="FEE99C" w:themeFill="accent1" w:themeFillTint="66"/>
            <w:vAlign w:val="center"/>
          </w:tcPr>
          <w:p w14:paraId="49DF9A67" w14:textId="7D4E4F18" w:rsidR="00C71AE6" w:rsidRPr="009D452C" w:rsidRDefault="00C71AE6"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Learner Registration No</w:t>
            </w:r>
            <w:r w:rsidR="00B0181A" w:rsidRPr="009D452C">
              <w:rPr>
                <w:rFonts w:eastAsia="Times New Roman"/>
                <w:b/>
                <w:bCs/>
                <w:sz w:val="22"/>
                <w:szCs w:val="22"/>
              </w:rPr>
              <w:t>.</w:t>
            </w:r>
          </w:p>
        </w:tc>
        <w:tc>
          <w:tcPr>
            <w:tcW w:w="2626" w:type="dxa"/>
            <w:shd w:val="clear" w:color="auto" w:fill="auto"/>
            <w:vAlign w:val="center"/>
          </w:tcPr>
          <w:p w14:paraId="223342E7" w14:textId="77777777" w:rsidR="00C71AE6" w:rsidRPr="009D452C" w:rsidRDefault="00C71AE6" w:rsidP="007C0B87">
            <w:pPr>
              <w:keepLines/>
              <w:widowControl w:val="0"/>
              <w:tabs>
                <w:tab w:val="clear" w:pos="2694"/>
              </w:tabs>
              <w:spacing w:before="40" w:after="40" w:line="240" w:lineRule="atLeast"/>
              <w:rPr>
                <w:rFonts w:eastAsia="Times New Roman"/>
                <w:b/>
                <w:bCs/>
                <w:sz w:val="22"/>
                <w:szCs w:val="22"/>
              </w:rPr>
            </w:pPr>
          </w:p>
        </w:tc>
        <w:tc>
          <w:tcPr>
            <w:tcW w:w="1872" w:type="dxa"/>
            <w:shd w:val="clear" w:color="auto" w:fill="FEE99C" w:themeFill="accent1" w:themeFillTint="66"/>
            <w:vAlign w:val="center"/>
          </w:tcPr>
          <w:p w14:paraId="239A5776" w14:textId="403D42EE" w:rsidR="00C71AE6" w:rsidRPr="009D452C" w:rsidRDefault="00C71AE6"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Learner Name</w:t>
            </w:r>
          </w:p>
        </w:tc>
        <w:tc>
          <w:tcPr>
            <w:tcW w:w="6662" w:type="dxa"/>
            <w:shd w:val="clear" w:color="auto" w:fill="auto"/>
            <w:vAlign w:val="center"/>
          </w:tcPr>
          <w:p w14:paraId="7319FE8A" w14:textId="77777777" w:rsidR="00C71AE6" w:rsidRPr="001429E0" w:rsidRDefault="00C71AE6" w:rsidP="007C0B87">
            <w:pPr>
              <w:keepLines/>
              <w:widowControl w:val="0"/>
              <w:tabs>
                <w:tab w:val="clear" w:pos="2694"/>
              </w:tabs>
              <w:spacing w:before="40" w:after="40" w:line="240" w:lineRule="atLeast"/>
              <w:rPr>
                <w:rFonts w:eastAsia="Times New Roman"/>
                <w:b/>
                <w:bCs/>
                <w:sz w:val="22"/>
                <w:szCs w:val="22"/>
              </w:rPr>
            </w:pPr>
          </w:p>
        </w:tc>
      </w:tr>
      <w:tr w:rsidR="00C71AE6" w:rsidRPr="001429E0" w14:paraId="56077235" w14:textId="77777777" w:rsidTr="007C0B87">
        <w:trPr>
          <w:trHeight w:val="1888"/>
        </w:trPr>
        <w:tc>
          <w:tcPr>
            <w:tcW w:w="14454" w:type="dxa"/>
            <w:gridSpan w:val="4"/>
            <w:shd w:val="clear" w:color="auto" w:fill="auto"/>
            <w:vAlign w:val="center"/>
          </w:tcPr>
          <w:p w14:paraId="06550D5F" w14:textId="77777777" w:rsidR="00C71AE6" w:rsidRPr="009D452C" w:rsidRDefault="00C71AE6"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 xml:space="preserve">INSTRUCTIONS FOR ASSESSMENT AND USE OF RESULT SHEET </w:t>
            </w:r>
          </w:p>
          <w:p w14:paraId="07EEB14F" w14:textId="77777777" w:rsidR="00C71AE6" w:rsidRPr="009D452C" w:rsidRDefault="00C71AE6" w:rsidP="007C0B87">
            <w:pPr>
              <w:keepLines/>
              <w:widowControl w:val="0"/>
              <w:tabs>
                <w:tab w:val="clear" w:pos="2694"/>
              </w:tabs>
              <w:spacing w:before="40" w:after="40" w:line="240" w:lineRule="atLeast"/>
              <w:rPr>
                <w:rFonts w:eastAsia="Times New Roman"/>
                <w:sz w:val="22"/>
                <w:szCs w:val="22"/>
              </w:rPr>
            </w:pPr>
            <w:r w:rsidRPr="009D452C">
              <w:rPr>
                <w:rFonts w:eastAsia="Times New Roman"/>
                <w:sz w:val="22"/>
                <w:szCs w:val="22"/>
              </w:rPr>
              <w:t xml:space="preserve">Assessment must be conducted with reference to the assessment criteria (AC). </w:t>
            </w:r>
            <w:proofErr w:type="gramStart"/>
            <w:r w:rsidRPr="009D452C">
              <w:rPr>
                <w:rFonts w:eastAsia="Times New Roman"/>
                <w:sz w:val="22"/>
                <w:szCs w:val="22"/>
              </w:rPr>
              <w:t>In order to</w:t>
            </w:r>
            <w:proofErr w:type="gramEnd"/>
            <w:r w:rsidRPr="009D452C">
              <w:rPr>
                <w:rFonts w:eastAsia="Times New Roman"/>
                <w:sz w:val="22"/>
                <w:szCs w:val="22"/>
              </w:rPr>
              <w:t xml:space="preserve"> pass the unit, every AC must be met.</w:t>
            </w:r>
          </w:p>
          <w:p w14:paraId="6B14D539" w14:textId="77777777" w:rsidR="00C71AE6" w:rsidRPr="009D452C" w:rsidRDefault="00C71AE6" w:rsidP="007C0B87">
            <w:pPr>
              <w:keepLines/>
              <w:widowControl w:val="0"/>
              <w:tabs>
                <w:tab w:val="clear" w:pos="2694"/>
              </w:tabs>
              <w:spacing w:before="40" w:after="40" w:line="240" w:lineRule="atLeast"/>
              <w:rPr>
                <w:rFonts w:eastAsia="Times New Roman"/>
                <w:sz w:val="22"/>
                <w:szCs w:val="22"/>
              </w:rPr>
            </w:pPr>
            <w:r w:rsidRPr="009D452C">
              <w:rPr>
                <w:rFonts w:eastAsia="Times New Roman"/>
                <w:sz w:val="22"/>
                <w:szCs w:val="22"/>
              </w:rPr>
              <w:t xml:space="preserve">Assessors will indicate with a </w:t>
            </w:r>
            <w:r w:rsidRPr="009D452C">
              <w:rPr>
                <w:rFonts w:eastAsia="Times New Roman" w:hint="eastAsia"/>
                <w:sz w:val="22"/>
                <w:szCs w:val="22"/>
              </w:rPr>
              <w:t>‘</w:t>
            </w:r>
            <w:r w:rsidRPr="009D452C">
              <w:rPr>
                <w:rFonts w:eastAsia="Times New Roman"/>
                <w:sz w:val="22"/>
                <w:szCs w:val="22"/>
              </w:rPr>
              <w:t>Pass</w:t>
            </w:r>
            <w:r w:rsidRPr="009D452C">
              <w:rPr>
                <w:rFonts w:eastAsia="Times New Roman" w:hint="eastAsia"/>
                <w:sz w:val="22"/>
                <w:szCs w:val="22"/>
              </w:rPr>
              <w:t>’</w:t>
            </w:r>
            <w:r w:rsidRPr="009D452C">
              <w:rPr>
                <w:rFonts w:eastAsia="Times New Roman"/>
                <w:sz w:val="22"/>
                <w:szCs w:val="22"/>
              </w:rPr>
              <w:t xml:space="preserve"> or </w:t>
            </w:r>
            <w:r w:rsidRPr="009D452C">
              <w:rPr>
                <w:rFonts w:eastAsia="Times New Roman" w:hint="eastAsia"/>
                <w:sz w:val="22"/>
                <w:szCs w:val="22"/>
              </w:rPr>
              <w:t>‘</w:t>
            </w:r>
            <w:r w:rsidRPr="009D452C">
              <w:rPr>
                <w:rFonts w:eastAsia="Times New Roman"/>
                <w:sz w:val="22"/>
                <w:szCs w:val="22"/>
              </w:rPr>
              <w:t>Referral</w:t>
            </w:r>
            <w:r w:rsidRPr="009D452C">
              <w:rPr>
                <w:rFonts w:eastAsia="Times New Roman" w:hint="eastAsia"/>
                <w:sz w:val="22"/>
                <w:szCs w:val="22"/>
              </w:rPr>
              <w:t>’</w:t>
            </w:r>
            <w:r w:rsidRPr="009D452C">
              <w:rPr>
                <w:rFonts w:eastAsia="Times New Roman"/>
                <w:sz w:val="22"/>
                <w:szCs w:val="22"/>
              </w:rPr>
              <w:t xml:space="preserve"> in the box (below right). </w:t>
            </w:r>
            <w:proofErr w:type="gramStart"/>
            <w:r w:rsidRPr="009D452C">
              <w:rPr>
                <w:rFonts w:eastAsia="Times New Roman"/>
                <w:sz w:val="22"/>
                <w:szCs w:val="22"/>
              </w:rPr>
              <w:t>In order to</w:t>
            </w:r>
            <w:proofErr w:type="gramEnd"/>
            <w:r w:rsidRPr="009D452C">
              <w:rPr>
                <w:rFonts w:eastAsia="Times New Roman"/>
                <w:sz w:val="22"/>
                <w:szCs w:val="22"/>
              </w:rPr>
              <w:t xml:space="preserve"> pass the unit every AC must receive a </w:t>
            </w:r>
            <w:r w:rsidRPr="009D452C">
              <w:rPr>
                <w:rFonts w:eastAsia="Times New Roman" w:hint="eastAsia"/>
                <w:sz w:val="22"/>
                <w:szCs w:val="22"/>
              </w:rPr>
              <w:t>‘</w:t>
            </w:r>
            <w:r w:rsidRPr="009D452C">
              <w:rPr>
                <w:rFonts w:eastAsia="Times New Roman"/>
                <w:sz w:val="22"/>
                <w:szCs w:val="22"/>
              </w:rPr>
              <w:t>Pass.</w:t>
            </w:r>
            <w:r w:rsidRPr="009D452C">
              <w:rPr>
                <w:rFonts w:eastAsia="Times New Roman" w:hint="eastAsia"/>
                <w:sz w:val="22"/>
                <w:szCs w:val="22"/>
              </w:rPr>
              <w:t>’</w:t>
            </w:r>
            <w:r w:rsidRPr="009D452C">
              <w:rPr>
                <w:rFonts w:eastAsia="Times New Roman"/>
                <w:sz w:val="22"/>
                <w:szCs w:val="22"/>
              </w:rPr>
              <w:t xml:space="preserve"> </w:t>
            </w:r>
          </w:p>
          <w:p w14:paraId="1944EE62" w14:textId="77777777" w:rsidR="00C71AE6" w:rsidRPr="009D452C" w:rsidRDefault="00C71AE6"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 xml:space="preserve">Any AC awarded less than a pass produces an automatic referral for the submission.  </w:t>
            </w:r>
          </w:p>
          <w:p w14:paraId="0479F70D" w14:textId="77777777" w:rsidR="00C71AE6" w:rsidRPr="009D452C" w:rsidRDefault="00C71AE6"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sz w:val="22"/>
                <w:szCs w:val="22"/>
              </w:rPr>
              <w:t>Sufficiency descriptors are provided as guidance. The descriptors are not comprehensive, and cannot be, as there are many ways in which a submission can exceed or fall short of the requirements.</w:t>
            </w:r>
          </w:p>
        </w:tc>
      </w:tr>
    </w:tbl>
    <w:p w14:paraId="722B77DA" w14:textId="093D7E01" w:rsidR="00C71AE6" w:rsidRPr="009D452C" w:rsidRDefault="00C71AE6">
      <w:pPr>
        <w:tabs>
          <w:tab w:val="clear" w:pos="2694"/>
        </w:tabs>
        <w:spacing w:before="0" w:after="0" w:line="240" w:lineRule="auto"/>
        <w:rPr>
          <w:rFonts w:eastAsia="Times New Roman"/>
          <w:b/>
          <w:bCs/>
          <w:color w:val="F49515"/>
          <w:kern w:val="32"/>
          <w:sz w:val="32"/>
          <w:szCs w:val="32"/>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3544"/>
        <w:gridCol w:w="2552"/>
        <w:gridCol w:w="2126"/>
      </w:tblGrid>
      <w:tr w:rsidR="00327B4A" w:rsidRPr="001429E0" w14:paraId="04C46887" w14:textId="21BE9DED" w:rsidTr="007C0B87">
        <w:trPr>
          <w:cantSplit/>
          <w:trHeight w:val="731"/>
          <w:tblHeader/>
        </w:trPr>
        <w:tc>
          <w:tcPr>
            <w:tcW w:w="2122" w:type="dxa"/>
            <w:vMerge w:val="restart"/>
            <w:shd w:val="clear" w:color="auto" w:fill="FD8209" w:themeFill="accent2"/>
            <w:vAlign w:val="center"/>
          </w:tcPr>
          <w:p w14:paraId="4C082E41" w14:textId="344E6DFD" w:rsidR="00327B4A" w:rsidRPr="009D452C" w:rsidRDefault="00327B4A" w:rsidP="007C0B87">
            <w:pPr>
              <w:pStyle w:val="ILMTabletextbold2017"/>
              <w:spacing w:before="40" w:after="40" w:line="240" w:lineRule="atLeast"/>
              <w:rPr>
                <w:rFonts w:ascii="Arial" w:hAnsi="Arial"/>
                <w:color w:val="FFFFFF" w:themeColor="background2"/>
              </w:rPr>
            </w:pPr>
            <w:r w:rsidRPr="009D452C">
              <w:rPr>
                <w:rFonts w:ascii="Arial" w:hAnsi="Arial"/>
                <w:color w:val="FFFFFF" w:themeColor="background2"/>
              </w:rPr>
              <w:t>Assessment Criteria (AC)</w:t>
            </w:r>
          </w:p>
        </w:tc>
        <w:tc>
          <w:tcPr>
            <w:tcW w:w="7654" w:type="dxa"/>
            <w:gridSpan w:val="2"/>
            <w:shd w:val="clear" w:color="auto" w:fill="FD8209" w:themeFill="accent2"/>
            <w:vAlign w:val="center"/>
          </w:tcPr>
          <w:p w14:paraId="1E23AB28" w14:textId="620984FF" w:rsidR="00327B4A" w:rsidRPr="009D452C" w:rsidRDefault="00327B4A" w:rsidP="007C0B87">
            <w:pPr>
              <w:pStyle w:val="ILMTabletextbold2017"/>
              <w:spacing w:before="40" w:after="40" w:line="240" w:lineRule="atLeast"/>
              <w:rPr>
                <w:rFonts w:ascii="Arial" w:hAnsi="Arial"/>
                <w:color w:val="FFFFFF" w:themeColor="background2"/>
              </w:rPr>
            </w:pPr>
            <w:r w:rsidRPr="009D452C">
              <w:rPr>
                <w:rFonts w:ascii="Arial" w:hAnsi="Arial"/>
                <w:color w:val="FFFFFF" w:themeColor="background2"/>
              </w:rPr>
              <w:t>Sufficiency descriptors</w:t>
            </w:r>
          </w:p>
          <w:p w14:paraId="5E4128BB" w14:textId="1A2FDDF2" w:rsidR="00327B4A" w:rsidRPr="009D452C" w:rsidRDefault="00327B4A" w:rsidP="007C0B87">
            <w:pPr>
              <w:pStyle w:val="ILMTabletextbold2017"/>
              <w:spacing w:before="40" w:after="40" w:line="240" w:lineRule="atLeast"/>
              <w:rPr>
                <w:rFonts w:ascii="Arial" w:hAnsi="Arial"/>
                <w:i/>
                <w:color w:val="FFFFFF" w:themeColor="background2"/>
              </w:rPr>
            </w:pPr>
            <w:r w:rsidRPr="009D452C">
              <w:rPr>
                <w:rFonts w:ascii="Arial" w:hAnsi="Arial"/>
                <w:i/>
                <w:color w:val="FFFFFF" w:themeColor="background2"/>
                <w:sz w:val="18"/>
              </w:rPr>
              <w:t>(Typical standards that, if replicated across the whole submission, would produce a referral or borderline pass)</w:t>
            </w:r>
          </w:p>
        </w:tc>
        <w:tc>
          <w:tcPr>
            <w:tcW w:w="2552" w:type="dxa"/>
            <w:shd w:val="clear" w:color="auto" w:fill="FD8209" w:themeFill="accent2"/>
            <w:vAlign w:val="center"/>
          </w:tcPr>
          <w:p w14:paraId="635EBB69" w14:textId="541B8A1D" w:rsidR="00327B4A" w:rsidRPr="009D452C" w:rsidRDefault="00327B4A" w:rsidP="007C0B87">
            <w:pPr>
              <w:pStyle w:val="ILMTabletextbold2017"/>
              <w:spacing w:before="40" w:after="40" w:line="240" w:lineRule="atLeast"/>
              <w:jc w:val="center"/>
              <w:rPr>
                <w:rFonts w:ascii="Arial" w:hAnsi="Arial"/>
                <w:color w:val="FFFFFF" w:themeColor="background2"/>
              </w:rPr>
            </w:pPr>
            <w:r w:rsidRPr="009D452C">
              <w:rPr>
                <w:rFonts w:ascii="Arial" w:hAnsi="Arial"/>
                <w:color w:val="FFFFFF" w:themeColor="background2"/>
              </w:rPr>
              <w:t>Assessor feedback on AC</w:t>
            </w:r>
          </w:p>
        </w:tc>
        <w:tc>
          <w:tcPr>
            <w:tcW w:w="2126" w:type="dxa"/>
            <w:shd w:val="clear" w:color="auto" w:fill="FD8209" w:themeFill="accent2"/>
            <w:vAlign w:val="center"/>
          </w:tcPr>
          <w:p w14:paraId="28BD599A" w14:textId="4706F5DA" w:rsidR="00327B4A" w:rsidRPr="009D452C" w:rsidRDefault="00327B4A" w:rsidP="007C0B87">
            <w:pPr>
              <w:pStyle w:val="ILMTabletextbold2017"/>
              <w:spacing w:before="40" w:after="40" w:line="240" w:lineRule="atLeast"/>
              <w:rPr>
                <w:rFonts w:ascii="Arial" w:hAnsi="Arial"/>
                <w:color w:val="FFFFFF" w:themeColor="background2"/>
              </w:rPr>
            </w:pPr>
            <w:r w:rsidRPr="009D452C">
              <w:rPr>
                <w:rFonts w:ascii="Arial" w:hAnsi="Arial"/>
                <w:color w:val="FFFFFF" w:themeColor="background2"/>
              </w:rPr>
              <w:t>Pass / Referral (delete as applicable)</w:t>
            </w:r>
          </w:p>
        </w:tc>
      </w:tr>
      <w:tr w:rsidR="00327B4A" w:rsidRPr="001429E0" w14:paraId="04F37A08" w14:textId="03232DE2" w:rsidTr="007C0B87">
        <w:trPr>
          <w:cantSplit/>
          <w:trHeight w:val="559"/>
          <w:tblHeader/>
        </w:trPr>
        <w:tc>
          <w:tcPr>
            <w:tcW w:w="2122" w:type="dxa"/>
            <w:vMerge/>
            <w:shd w:val="clear" w:color="auto" w:fill="FD8209" w:themeFill="accent2"/>
            <w:vAlign w:val="center"/>
          </w:tcPr>
          <w:p w14:paraId="04A5C7E7" w14:textId="77777777" w:rsidR="00327B4A" w:rsidRPr="009D452C" w:rsidRDefault="00327B4A" w:rsidP="007C0B87">
            <w:pPr>
              <w:pStyle w:val="ILMTabletextbold2017"/>
              <w:spacing w:before="40" w:after="40" w:line="240" w:lineRule="atLeast"/>
              <w:rPr>
                <w:rFonts w:ascii="Arial" w:hAnsi="Arial"/>
                <w:color w:val="FFFFFF" w:themeColor="background2"/>
              </w:rPr>
            </w:pPr>
          </w:p>
        </w:tc>
        <w:tc>
          <w:tcPr>
            <w:tcW w:w="4110" w:type="dxa"/>
            <w:shd w:val="clear" w:color="auto" w:fill="FD8209" w:themeFill="accent2"/>
            <w:vAlign w:val="center"/>
          </w:tcPr>
          <w:p w14:paraId="46A9D9C0" w14:textId="4B61F7B7" w:rsidR="00327B4A" w:rsidRPr="009D452C" w:rsidRDefault="00327B4A" w:rsidP="007C0B87">
            <w:pPr>
              <w:pStyle w:val="ILMTabletextbold2017"/>
              <w:spacing w:before="40" w:after="40" w:line="240" w:lineRule="atLeast"/>
              <w:rPr>
                <w:rFonts w:ascii="Arial" w:hAnsi="Arial"/>
                <w:color w:val="FFFFFF" w:themeColor="background2"/>
              </w:rPr>
            </w:pPr>
            <w:r w:rsidRPr="009D452C">
              <w:rPr>
                <w:rFonts w:ascii="Arial" w:hAnsi="Arial"/>
                <w:b w:val="0"/>
                <w:color w:val="FFFFFF" w:themeColor="background2"/>
                <w:szCs w:val="22"/>
              </w:rPr>
              <w:t>Referral</w:t>
            </w:r>
          </w:p>
        </w:tc>
        <w:tc>
          <w:tcPr>
            <w:tcW w:w="3544" w:type="dxa"/>
            <w:shd w:val="clear" w:color="auto" w:fill="FD8209" w:themeFill="accent2"/>
            <w:vAlign w:val="center"/>
          </w:tcPr>
          <w:p w14:paraId="66F2A010" w14:textId="301750A6" w:rsidR="00327B4A" w:rsidRPr="009D452C" w:rsidRDefault="00327B4A" w:rsidP="007C0B87">
            <w:pPr>
              <w:pStyle w:val="ILMTabletextbold2017"/>
              <w:spacing w:before="40" w:after="40" w:line="240" w:lineRule="atLeast"/>
              <w:rPr>
                <w:rFonts w:ascii="Arial" w:hAnsi="Arial"/>
                <w:color w:val="FFFFFF" w:themeColor="background2"/>
              </w:rPr>
            </w:pPr>
            <w:r w:rsidRPr="009D452C">
              <w:rPr>
                <w:rFonts w:ascii="Arial" w:hAnsi="Arial"/>
                <w:b w:val="0"/>
                <w:color w:val="FFFFFF" w:themeColor="background2"/>
                <w:szCs w:val="22"/>
              </w:rPr>
              <w:t>Pass</w:t>
            </w:r>
          </w:p>
        </w:tc>
        <w:tc>
          <w:tcPr>
            <w:tcW w:w="2552" w:type="dxa"/>
            <w:shd w:val="clear" w:color="auto" w:fill="FD8209" w:themeFill="accent2"/>
          </w:tcPr>
          <w:p w14:paraId="307E028D" w14:textId="77777777" w:rsidR="00327B4A" w:rsidRPr="009D452C" w:rsidRDefault="00327B4A" w:rsidP="007C0B87">
            <w:pPr>
              <w:pStyle w:val="ILMTabletextbold2017"/>
              <w:spacing w:before="40" w:after="40" w:line="240" w:lineRule="atLeast"/>
              <w:rPr>
                <w:rFonts w:ascii="Arial" w:hAnsi="Arial"/>
                <w:b w:val="0"/>
                <w:color w:val="FFFFFF" w:themeColor="background2"/>
                <w:szCs w:val="22"/>
              </w:rPr>
            </w:pPr>
          </w:p>
        </w:tc>
        <w:tc>
          <w:tcPr>
            <w:tcW w:w="2126" w:type="dxa"/>
            <w:shd w:val="clear" w:color="auto" w:fill="FD8209" w:themeFill="accent2"/>
          </w:tcPr>
          <w:p w14:paraId="77A3EEC5" w14:textId="77777777" w:rsidR="00327B4A" w:rsidRPr="009D452C" w:rsidRDefault="00327B4A" w:rsidP="007C0B87">
            <w:pPr>
              <w:pStyle w:val="ILMTabletextbold2017"/>
              <w:spacing w:before="40" w:after="40" w:line="240" w:lineRule="atLeast"/>
              <w:rPr>
                <w:rFonts w:ascii="Arial" w:hAnsi="Arial"/>
                <w:b w:val="0"/>
                <w:color w:val="FFFFFF" w:themeColor="background2"/>
                <w:szCs w:val="22"/>
              </w:rPr>
            </w:pPr>
          </w:p>
        </w:tc>
      </w:tr>
      <w:tr w:rsidR="00C71AE6" w:rsidRPr="001429E0" w14:paraId="2E21583E" w14:textId="670BFA32" w:rsidTr="007C0B87">
        <w:trPr>
          <w:cantSplit/>
          <w:trHeight w:val="428"/>
        </w:trPr>
        <w:tc>
          <w:tcPr>
            <w:tcW w:w="14454" w:type="dxa"/>
            <w:gridSpan w:val="5"/>
            <w:shd w:val="clear" w:color="auto" w:fill="FEE99C" w:themeFill="accent1" w:themeFillTint="66"/>
          </w:tcPr>
          <w:p w14:paraId="518A4008" w14:textId="124B5277" w:rsidR="00C71AE6" w:rsidRPr="009D452C" w:rsidRDefault="00C71AE6" w:rsidP="007C0B87">
            <w:pPr>
              <w:pStyle w:val="ILMtabletext2017"/>
              <w:spacing w:before="40" w:after="40" w:line="240" w:lineRule="atLeast"/>
              <w:rPr>
                <w:rFonts w:ascii="Arial" w:hAnsi="Arial"/>
                <w:b/>
              </w:rPr>
            </w:pPr>
            <w:r w:rsidRPr="009D452C">
              <w:rPr>
                <w:rFonts w:ascii="Arial" w:hAnsi="Arial"/>
                <w:b/>
              </w:rPr>
              <w:t xml:space="preserve">Learning Outcome 1 </w:t>
            </w:r>
            <w:r w:rsidR="00613A03" w:rsidRPr="009D452C">
              <w:rPr>
                <w:rFonts w:ascii="Arial" w:hAnsi="Arial"/>
                <w:b/>
              </w:rPr>
              <w:t>Know how to effectively contextualise coaching or mentoring practice at an executive or senior level</w:t>
            </w:r>
          </w:p>
        </w:tc>
      </w:tr>
      <w:tr w:rsidR="005E74DF" w:rsidRPr="001429E0" w14:paraId="36603235" w14:textId="3FC75403" w:rsidTr="007C0B87">
        <w:trPr>
          <w:trHeight w:val="356"/>
        </w:trPr>
        <w:tc>
          <w:tcPr>
            <w:tcW w:w="2122" w:type="dxa"/>
            <w:shd w:val="clear" w:color="auto" w:fill="FFFFFF" w:themeFill="background2"/>
          </w:tcPr>
          <w:p w14:paraId="5B765779" w14:textId="77777777" w:rsidR="00C71AE6" w:rsidRPr="009D452C" w:rsidRDefault="00C71AE6"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 xml:space="preserve">AC 1.1 </w:t>
            </w:r>
          </w:p>
          <w:p w14:paraId="38A1B26E" w14:textId="57D2FB6F" w:rsidR="00C71AE6" w:rsidRPr="009D452C" w:rsidRDefault="00613A03" w:rsidP="007C0B87">
            <w:pPr>
              <w:widowControl w:val="0"/>
              <w:tabs>
                <w:tab w:val="clear" w:pos="2694"/>
              </w:tabs>
              <w:autoSpaceDE w:val="0"/>
              <w:autoSpaceDN w:val="0"/>
              <w:adjustRightInd w:val="0"/>
              <w:spacing w:before="40" w:after="40" w:line="240" w:lineRule="atLeast"/>
              <w:rPr>
                <w:color w:val="000000"/>
                <w:szCs w:val="22"/>
              </w:rPr>
            </w:pPr>
            <w:r w:rsidRPr="009D452C">
              <w:rPr>
                <w:rFonts w:eastAsia="Calibri"/>
                <w:sz w:val="22"/>
                <w:szCs w:val="22"/>
              </w:rPr>
              <w:t>Critically compare the strategic purposes of coaching and mentoring at an executive or senior level</w:t>
            </w:r>
          </w:p>
        </w:tc>
        <w:tc>
          <w:tcPr>
            <w:tcW w:w="4110" w:type="dxa"/>
            <w:shd w:val="clear" w:color="auto" w:fill="E8E8EB" w:themeFill="background1" w:themeFillTint="1A"/>
          </w:tcPr>
          <w:p w14:paraId="7295A457" w14:textId="77777777" w:rsidR="00613A03" w:rsidRPr="009D452C" w:rsidRDefault="00613A03"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The rationale for using coaching and mentoring at an executive or senior level is not critically compared or is incorrect, insufficient or inappropriate or provided for coaching or mentoring but not both</w:t>
            </w:r>
          </w:p>
          <w:p w14:paraId="71CE812F" w14:textId="77777777" w:rsidR="00613A03" w:rsidRPr="009D452C" w:rsidRDefault="00613A03"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The strategic purposes of both coaching and mentoring is not critically compared or is incorrect, insufficient or inappropriate or the strategic purpose for coaching or </w:t>
            </w:r>
            <w:r w:rsidRPr="009D452C">
              <w:rPr>
                <w:rFonts w:eastAsia="Calibri"/>
                <w:sz w:val="22"/>
                <w:szCs w:val="22"/>
                <w:lang w:val="en-US"/>
              </w:rPr>
              <w:lastRenderedPageBreak/>
              <w:t xml:space="preserve">mentoring is critically compared but not both </w:t>
            </w:r>
          </w:p>
          <w:p w14:paraId="2E46FCCE" w14:textId="1A3ED15A" w:rsidR="00C71AE6" w:rsidRPr="009D452C" w:rsidRDefault="00613A03"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The role of the individual being coached or mentored cannot be considered executive or senior</w:t>
            </w:r>
          </w:p>
        </w:tc>
        <w:tc>
          <w:tcPr>
            <w:tcW w:w="3544" w:type="dxa"/>
            <w:shd w:val="clear" w:color="auto" w:fill="FFFFFF" w:themeFill="background2"/>
          </w:tcPr>
          <w:p w14:paraId="3F79ADEA" w14:textId="77777777" w:rsidR="00613A03" w:rsidRPr="009D452C" w:rsidRDefault="00613A03"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lastRenderedPageBreak/>
              <w:t xml:space="preserve">A correct, sufficient and appropriate rationale for using coaching and mentoring at an executive or senior level is provided </w:t>
            </w:r>
          </w:p>
          <w:p w14:paraId="745D3251" w14:textId="3A11C532" w:rsidR="00FA75CF" w:rsidRPr="009D452C" w:rsidRDefault="00613A03"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A sufficient, correct and appropriate critical comparison is provided of the strategic purposes of both coaching and mentoring</w:t>
            </w:r>
          </w:p>
        </w:tc>
        <w:tc>
          <w:tcPr>
            <w:tcW w:w="2552" w:type="dxa"/>
            <w:shd w:val="clear" w:color="auto" w:fill="E8E8EB" w:themeFill="background1" w:themeFillTint="1A"/>
          </w:tcPr>
          <w:p w14:paraId="44E32733" w14:textId="77777777" w:rsidR="00C71AE6" w:rsidRPr="009D452C" w:rsidRDefault="00C71AE6" w:rsidP="007C0B87">
            <w:pPr>
              <w:widowControl w:val="0"/>
              <w:tabs>
                <w:tab w:val="clear" w:pos="2694"/>
              </w:tabs>
              <w:autoSpaceDE w:val="0"/>
              <w:autoSpaceDN w:val="0"/>
              <w:adjustRightInd w:val="0"/>
              <w:spacing w:before="40" w:after="40" w:line="240" w:lineRule="atLeast"/>
              <w:rPr>
                <w:rFonts w:eastAsia="Calibri"/>
                <w:sz w:val="22"/>
                <w:szCs w:val="22"/>
                <w:lang w:val="en-US"/>
              </w:rPr>
            </w:pPr>
          </w:p>
        </w:tc>
        <w:tc>
          <w:tcPr>
            <w:tcW w:w="2126" w:type="dxa"/>
            <w:shd w:val="clear" w:color="auto" w:fill="FFFFFF" w:themeFill="background2"/>
            <w:vAlign w:val="center"/>
          </w:tcPr>
          <w:p w14:paraId="5CEEE083" w14:textId="4A3D0E2B" w:rsidR="00C71AE6" w:rsidRPr="009D452C" w:rsidRDefault="00327B4A" w:rsidP="007C0B87">
            <w:pPr>
              <w:widowControl w:val="0"/>
              <w:tabs>
                <w:tab w:val="clear" w:pos="2694"/>
              </w:tabs>
              <w:autoSpaceDE w:val="0"/>
              <w:autoSpaceDN w:val="0"/>
              <w:adjustRightInd w:val="0"/>
              <w:spacing w:before="40" w:after="40" w:line="240" w:lineRule="atLeast"/>
              <w:jc w:val="center"/>
              <w:rPr>
                <w:rFonts w:eastAsia="Calibri"/>
                <w:sz w:val="22"/>
                <w:szCs w:val="22"/>
                <w:lang w:val="en-US"/>
              </w:rPr>
            </w:pPr>
            <w:r w:rsidRPr="009D452C">
              <w:rPr>
                <w:rFonts w:eastAsia="Calibri"/>
                <w:sz w:val="22"/>
                <w:szCs w:val="22"/>
                <w:lang w:val="en-US"/>
              </w:rPr>
              <w:t>Pass / Referral</w:t>
            </w:r>
          </w:p>
        </w:tc>
      </w:tr>
      <w:tr w:rsidR="004C1C4F" w:rsidRPr="001429E0" w14:paraId="31660FC8" w14:textId="5327F13B" w:rsidTr="007C0B87">
        <w:trPr>
          <w:cantSplit/>
          <w:trHeight w:val="356"/>
        </w:trPr>
        <w:tc>
          <w:tcPr>
            <w:tcW w:w="2122" w:type="dxa"/>
            <w:shd w:val="clear" w:color="auto" w:fill="FFFFFF" w:themeFill="background2"/>
          </w:tcPr>
          <w:p w14:paraId="063ED6ED" w14:textId="77777777" w:rsidR="004C1C4F" w:rsidRPr="009D452C" w:rsidRDefault="004C1C4F" w:rsidP="007C0B87">
            <w:pPr>
              <w:spacing w:before="40" w:after="40" w:line="240" w:lineRule="atLeast"/>
              <w:rPr>
                <w:rFonts w:eastAsia="Times New Roman"/>
                <w:color w:val="000000"/>
                <w:sz w:val="22"/>
                <w:szCs w:val="22"/>
              </w:rPr>
            </w:pPr>
            <w:r w:rsidRPr="009D452C">
              <w:rPr>
                <w:rFonts w:eastAsia="Times New Roman"/>
                <w:color w:val="000000"/>
                <w:sz w:val="22"/>
                <w:szCs w:val="22"/>
              </w:rPr>
              <w:t xml:space="preserve">AC 1.2 </w:t>
            </w:r>
          </w:p>
          <w:p w14:paraId="036A4C76" w14:textId="77777777" w:rsidR="004C1C4F" w:rsidRPr="009D452C" w:rsidRDefault="004C1C4F" w:rsidP="007C0B87">
            <w:pPr>
              <w:spacing w:before="40" w:after="40" w:line="240" w:lineRule="atLeast"/>
              <w:rPr>
                <w:rFonts w:eastAsia="Times New Roman"/>
                <w:color w:val="000000"/>
                <w:sz w:val="22"/>
                <w:szCs w:val="22"/>
              </w:rPr>
            </w:pPr>
            <w:r w:rsidRPr="009D452C">
              <w:rPr>
                <w:rFonts w:eastAsia="Times New Roman"/>
                <w:color w:val="000000"/>
                <w:sz w:val="22"/>
                <w:szCs w:val="22"/>
              </w:rPr>
              <w:t>Critically review the organisational:</w:t>
            </w:r>
          </w:p>
          <w:p w14:paraId="20040ED4" w14:textId="588E82EB" w:rsidR="004C1C4F" w:rsidRPr="009D452C" w:rsidRDefault="004C1C4F"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context</w:t>
            </w:r>
          </w:p>
          <w:p w14:paraId="56B9AB30" w14:textId="59B5AAE0" w:rsidR="004C1C4F" w:rsidRPr="009D452C" w:rsidRDefault="004C1C4F"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strategy</w:t>
            </w:r>
          </w:p>
          <w:p w14:paraId="2BE937EA" w14:textId="43C75F57" w:rsidR="004C1C4F" w:rsidRPr="009D452C" w:rsidRDefault="004C1C4F"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culture</w:t>
            </w:r>
          </w:p>
          <w:p w14:paraId="2D12DFEE" w14:textId="1659A447" w:rsidR="004C1C4F" w:rsidRPr="009D452C" w:rsidRDefault="004C1C4F"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conditions </w:t>
            </w:r>
          </w:p>
          <w:p w14:paraId="4871E1F4" w14:textId="482571B8" w:rsidR="004C1C4F" w:rsidRPr="009D452C" w:rsidRDefault="004C1C4F" w:rsidP="007C0B87">
            <w:pPr>
              <w:spacing w:before="40" w:after="40" w:line="240" w:lineRule="atLeast"/>
              <w:rPr>
                <w:rFonts w:eastAsia="Calibri"/>
                <w:sz w:val="22"/>
                <w:szCs w:val="22"/>
                <w:lang w:val="en-US"/>
              </w:rPr>
            </w:pPr>
            <w:r w:rsidRPr="009D452C">
              <w:rPr>
                <w:rFonts w:eastAsia="Times New Roman"/>
                <w:color w:val="000000"/>
                <w:sz w:val="22"/>
                <w:szCs w:val="22"/>
              </w:rPr>
              <w:t>required for effective coaching or mentoring at an executive or senior level</w:t>
            </w:r>
          </w:p>
        </w:tc>
        <w:tc>
          <w:tcPr>
            <w:tcW w:w="4110" w:type="dxa"/>
            <w:shd w:val="clear" w:color="auto" w:fill="E8E8EB" w:themeFill="background1" w:themeFillTint="1A"/>
          </w:tcPr>
          <w:p w14:paraId="4DD580AD" w14:textId="41F4B26C"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The </w:t>
            </w:r>
            <w:proofErr w:type="spellStart"/>
            <w:r w:rsidRPr="009D452C">
              <w:rPr>
                <w:rFonts w:eastAsia="Calibri"/>
                <w:sz w:val="22"/>
                <w:szCs w:val="22"/>
                <w:lang w:val="en-US"/>
              </w:rPr>
              <w:t>organisational</w:t>
            </w:r>
            <w:proofErr w:type="spellEnd"/>
            <w:r w:rsidRPr="009D452C">
              <w:rPr>
                <w:rFonts w:eastAsia="Calibri"/>
                <w:sz w:val="22"/>
                <w:szCs w:val="22"/>
                <w:lang w:val="en-US"/>
              </w:rPr>
              <w:t xml:space="preserve"> context, strategy, culture and conditions required for effective coaching or mentoring are not critically reviewed, or the critical review is insufficient, incorrect or inappropriate or a combination of </w:t>
            </w:r>
            <w:proofErr w:type="spellStart"/>
            <w:r w:rsidRPr="009D452C">
              <w:rPr>
                <w:rFonts w:eastAsia="Calibri"/>
                <w:sz w:val="22"/>
                <w:szCs w:val="22"/>
                <w:lang w:val="en-US"/>
              </w:rPr>
              <w:t>organisational</w:t>
            </w:r>
            <w:proofErr w:type="spellEnd"/>
            <w:r w:rsidRPr="009D452C">
              <w:rPr>
                <w:rFonts w:eastAsia="Calibri"/>
                <w:sz w:val="22"/>
                <w:szCs w:val="22"/>
                <w:lang w:val="en-US"/>
              </w:rPr>
              <w:t xml:space="preserve"> context or strategy or culture or conditions has been critically reviewed, but not all four</w:t>
            </w:r>
          </w:p>
          <w:p w14:paraId="53F630D8" w14:textId="12B64DE2"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proofErr w:type="spellStart"/>
            <w:r w:rsidRPr="009D452C">
              <w:rPr>
                <w:rFonts w:eastAsia="Calibri"/>
                <w:sz w:val="22"/>
                <w:szCs w:val="22"/>
                <w:lang w:val="en-US"/>
              </w:rPr>
              <w:t>Organisational</w:t>
            </w:r>
            <w:proofErr w:type="spellEnd"/>
            <w:r w:rsidRPr="009D452C">
              <w:rPr>
                <w:rFonts w:eastAsia="Calibri"/>
                <w:sz w:val="22"/>
                <w:szCs w:val="22"/>
                <w:lang w:val="en-US"/>
              </w:rPr>
              <w:t xml:space="preserve"> context, strategy, culture and conditions for effective coaching or mentoring have been merely described or explained with no critical review</w:t>
            </w:r>
          </w:p>
        </w:tc>
        <w:tc>
          <w:tcPr>
            <w:tcW w:w="3544" w:type="dxa"/>
            <w:shd w:val="clear" w:color="auto" w:fill="FFFFFF" w:themeFill="background2"/>
          </w:tcPr>
          <w:p w14:paraId="3CD234FD"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A sufficient, correct and appropriate critical review of the </w:t>
            </w:r>
            <w:proofErr w:type="spellStart"/>
            <w:r w:rsidRPr="009D452C">
              <w:rPr>
                <w:rFonts w:eastAsia="Calibri"/>
                <w:sz w:val="22"/>
                <w:szCs w:val="22"/>
                <w:lang w:val="en-US"/>
              </w:rPr>
              <w:t>organisational</w:t>
            </w:r>
            <w:proofErr w:type="spellEnd"/>
            <w:r w:rsidRPr="009D452C">
              <w:rPr>
                <w:rFonts w:eastAsia="Calibri"/>
                <w:sz w:val="22"/>
                <w:szCs w:val="22"/>
                <w:lang w:val="en-US"/>
              </w:rPr>
              <w:t xml:space="preserve"> context and strategy and culture and conditions for effective coaching or mentoring at an executive or senior level is provided </w:t>
            </w:r>
          </w:p>
          <w:p w14:paraId="26BCBB31" w14:textId="67479EC1"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A correct, sufficient and appropriate critical review at an executive or senior level is provided</w:t>
            </w:r>
          </w:p>
        </w:tc>
        <w:tc>
          <w:tcPr>
            <w:tcW w:w="2552" w:type="dxa"/>
            <w:shd w:val="clear" w:color="auto" w:fill="E8E8EB" w:themeFill="background1" w:themeFillTint="1A"/>
          </w:tcPr>
          <w:p w14:paraId="5D882249" w14:textId="77777777" w:rsidR="004C1C4F" w:rsidRPr="009D452C" w:rsidRDefault="004C1C4F" w:rsidP="007C0B87">
            <w:pPr>
              <w:widowControl w:val="0"/>
              <w:tabs>
                <w:tab w:val="clear" w:pos="2694"/>
              </w:tabs>
              <w:autoSpaceDE w:val="0"/>
              <w:autoSpaceDN w:val="0"/>
              <w:adjustRightInd w:val="0"/>
              <w:spacing w:before="40" w:after="40" w:line="240" w:lineRule="atLeast"/>
              <w:ind w:left="461" w:hanging="461"/>
              <w:rPr>
                <w:rFonts w:eastAsia="Calibri"/>
                <w:sz w:val="22"/>
                <w:szCs w:val="22"/>
                <w:lang w:val="en-US"/>
              </w:rPr>
            </w:pPr>
          </w:p>
        </w:tc>
        <w:tc>
          <w:tcPr>
            <w:tcW w:w="2126" w:type="dxa"/>
            <w:shd w:val="clear" w:color="auto" w:fill="FFFFFF" w:themeFill="background2"/>
            <w:vAlign w:val="center"/>
          </w:tcPr>
          <w:p w14:paraId="3E5E5700" w14:textId="555071F7"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Pass / Referral</w:t>
            </w:r>
          </w:p>
        </w:tc>
      </w:tr>
      <w:tr w:rsidR="004C1C4F" w:rsidRPr="001429E0" w14:paraId="7DAC684E" w14:textId="443C6A6D" w:rsidTr="007C0B87">
        <w:trPr>
          <w:cantSplit/>
          <w:trHeight w:val="356"/>
        </w:trPr>
        <w:tc>
          <w:tcPr>
            <w:tcW w:w="2122" w:type="dxa"/>
            <w:shd w:val="clear" w:color="auto" w:fill="FFFFFF" w:themeFill="background2"/>
          </w:tcPr>
          <w:p w14:paraId="53834A32" w14:textId="77777777" w:rsidR="004C1C4F" w:rsidRPr="009D452C" w:rsidRDefault="004C1C4F" w:rsidP="007C0B87">
            <w:pPr>
              <w:spacing w:before="40" w:after="40" w:line="240" w:lineRule="atLeast"/>
              <w:rPr>
                <w:rFonts w:eastAsia="Times New Roman"/>
                <w:color w:val="000000"/>
                <w:sz w:val="22"/>
                <w:szCs w:val="22"/>
              </w:rPr>
            </w:pPr>
            <w:r w:rsidRPr="009D452C">
              <w:rPr>
                <w:rFonts w:eastAsia="Times New Roman"/>
                <w:color w:val="000000"/>
                <w:sz w:val="22"/>
                <w:szCs w:val="22"/>
              </w:rPr>
              <w:lastRenderedPageBreak/>
              <w:t xml:space="preserve">AC 1.3 </w:t>
            </w:r>
          </w:p>
          <w:p w14:paraId="2A69E75E" w14:textId="16BDC2D6"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Times New Roman"/>
                <w:color w:val="000000"/>
                <w:sz w:val="22"/>
                <w:szCs w:val="22"/>
              </w:rPr>
              <w:t>Critically evaluate alternative learning and development (L&amp;D) methods to coaching and mentoring at an executive or senior level</w:t>
            </w:r>
          </w:p>
        </w:tc>
        <w:tc>
          <w:tcPr>
            <w:tcW w:w="4110" w:type="dxa"/>
            <w:shd w:val="clear" w:color="auto" w:fill="E8E8EB" w:themeFill="background1" w:themeFillTint="1A"/>
          </w:tcPr>
          <w:p w14:paraId="66237DEB"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Alternative learning and development (L&amp;D) methods to coaching and mentoring at an executive or senior level are not critically evaluated, or the alternative learning and development (L&amp;D) strategies are incorrect insufficient or inappropriate</w:t>
            </w:r>
          </w:p>
          <w:p w14:paraId="7AA27E54"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Alternative </w:t>
            </w:r>
            <w:proofErr w:type="spellStart"/>
            <w:r w:rsidRPr="009D452C">
              <w:rPr>
                <w:rFonts w:eastAsia="Calibri"/>
                <w:sz w:val="22"/>
                <w:szCs w:val="22"/>
                <w:lang w:val="en-US"/>
              </w:rPr>
              <w:t>organisational</w:t>
            </w:r>
            <w:proofErr w:type="spellEnd"/>
            <w:r w:rsidRPr="009D452C">
              <w:rPr>
                <w:rFonts w:eastAsia="Calibri"/>
                <w:sz w:val="22"/>
                <w:szCs w:val="22"/>
                <w:lang w:val="en-US"/>
              </w:rPr>
              <w:t xml:space="preserve"> strategies are merely described or explained with no critical evaluation </w:t>
            </w:r>
          </w:p>
          <w:p w14:paraId="3BDDCD6D" w14:textId="570CF54D"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Only two alternative learning and development (L&amp;D) methods to coaching and mentoring at an executive or senior level are critically evaluated</w:t>
            </w:r>
          </w:p>
        </w:tc>
        <w:tc>
          <w:tcPr>
            <w:tcW w:w="3544" w:type="dxa"/>
            <w:shd w:val="clear" w:color="auto" w:fill="FFFFFF" w:themeFill="background2"/>
          </w:tcPr>
          <w:p w14:paraId="233A4953" w14:textId="038CC54B"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A critical evaluation of at least three alternative learning and development methods are provided at an executive level or senior level, other than coaching and mentoring</w:t>
            </w:r>
          </w:p>
          <w:p w14:paraId="471EA4FD" w14:textId="32C0C022"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Key sources are included to support the critical evaluation for each of the alternative learning and development (L&amp;D) approaches included</w:t>
            </w:r>
          </w:p>
        </w:tc>
        <w:tc>
          <w:tcPr>
            <w:tcW w:w="2552" w:type="dxa"/>
            <w:shd w:val="clear" w:color="auto" w:fill="E8E8EB" w:themeFill="background1" w:themeFillTint="1A"/>
          </w:tcPr>
          <w:p w14:paraId="4E6EF8C7" w14:textId="77777777"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p>
        </w:tc>
        <w:tc>
          <w:tcPr>
            <w:tcW w:w="2126" w:type="dxa"/>
            <w:shd w:val="clear" w:color="auto" w:fill="FFFFFF" w:themeFill="background2"/>
            <w:vAlign w:val="center"/>
          </w:tcPr>
          <w:p w14:paraId="5CCB9FC1" w14:textId="218C360B"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Pass / Referral</w:t>
            </w:r>
          </w:p>
        </w:tc>
      </w:tr>
      <w:tr w:rsidR="004C1C4F" w:rsidRPr="001429E0" w14:paraId="7C411B77" w14:textId="77777777" w:rsidTr="007C0B87">
        <w:trPr>
          <w:cantSplit/>
          <w:trHeight w:val="356"/>
        </w:trPr>
        <w:tc>
          <w:tcPr>
            <w:tcW w:w="2122" w:type="dxa"/>
            <w:shd w:val="clear" w:color="auto" w:fill="FFFFFF" w:themeFill="background2"/>
          </w:tcPr>
          <w:p w14:paraId="328F79BA" w14:textId="77777777" w:rsidR="004C1C4F" w:rsidRPr="009D452C" w:rsidRDefault="004C1C4F" w:rsidP="007C0B87">
            <w:pPr>
              <w:spacing w:before="40" w:after="40" w:line="240" w:lineRule="atLeast"/>
              <w:rPr>
                <w:rFonts w:eastAsia="Times New Roman"/>
                <w:color w:val="000000"/>
                <w:sz w:val="22"/>
                <w:szCs w:val="22"/>
              </w:rPr>
            </w:pPr>
            <w:r w:rsidRPr="009D452C">
              <w:rPr>
                <w:rFonts w:eastAsia="Times New Roman"/>
                <w:color w:val="000000"/>
                <w:sz w:val="22"/>
                <w:szCs w:val="22"/>
              </w:rPr>
              <w:t>A.C 1.4</w:t>
            </w:r>
          </w:p>
          <w:p w14:paraId="5FF17C49" w14:textId="20CE9D36" w:rsidR="004C1C4F" w:rsidRPr="009D452C" w:rsidRDefault="004C1C4F" w:rsidP="007C0B87">
            <w:pPr>
              <w:spacing w:before="40" w:after="40" w:line="240" w:lineRule="atLeast"/>
              <w:rPr>
                <w:rFonts w:eastAsia="Times New Roman"/>
                <w:color w:val="000000"/>
                <w:sz w:val="22"/>
                <w:szCs w:val="22"/>
              </w:rPr>
            </w:pPr>
            <w:r w:rsidRPr="009D452C">
              <w:rPr>
                <w:rFonts w:eastAsia="Times New Roman"/>
                <w:color w:val="000000"/>
                <w:sz w:val="22"/>
                <w:szCs w:val="22"/>
              </w:rPr>
              <w:t>Determine the relevant factors which can impact on how coaching or mentoring are integrated effectively at an executive or senior level</w:t>
            </w:r>
          </w:p>
        </w:tc>
        <w:tc>
          <w:tcPr>
            <w:tcW w:w="4110" w:type="dxa"/>
            <w:shd w:val="clear" w:color="auto" w:fill="E8E8EB" w:themeFill="background1" w:themeFillTint="1A"/>
          </w:tcPr>
          <w:p w14:paraId="4E39E0D9" w14:textId="743F1738"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The relevant factors which can impact the integration of effective coaching or mentoring at an executive or senior level are not determined or less than four of the factors is included or are insufficient, incorrect or inappropriate </w:t>
            </w:r>
          </w:p>
        </w:tc>
        <w:tc>
          <w:tcPr>
            <w:tcW w:w="3544" w:type="dxa"/>
            <w:shd w:val="clear" w:color="auto" w:fill="FFFFFF" w:themeFill="background2"/>
          </w:tcPr>
          <w:p w14:paraId="1D73C6FE" w14:textId="014C538C"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At least four of the factors which can impact the integration of effective coaching or mentoring at an executive or senior level </w:t>
            </w:r>
            <w:r w:rsidR="003276EC" w:rsidRPr="009D452C">
              <w:rPr>
                <w:rFonts w:eastAsia="Calibri"/>
                <w:sz w:val="22"/>
                <w:szCs w:val="22"/>
                <w:lang w:val="en-US"/>
              </w:rPr>
              <w:t>have been</w:t>
            </w:r>
            <w:r w:rsidRPr="009D452C">
              <w:rPr>
                <w:rFonts w:eastAsia="Calibri"/>
                <w:sz w:val="22"/>
                <w:szCs w:val="22"/>
                <w:lang w:val="en-US"/>
              </w:rPr>
              <w:t xml:space="preserve"> provided and are sufficient, correct and appropriate</w:t>
            </w:r>
          </w:p>
        </w:tc>
        <w:tc>
          <w:tcPr>
            <w:tcW w:w="2552" w:type="dxa"/>
            <w:shd w:val="clear" w:color="auto" w:fill="E8E8EB" w:themeFill="background1" w:themeFillTint="1A"/>
          </w:tcPr>
          <w:p w14:paraId="7DA5AFCC" w14:textId="77777777"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p>
        </w:tc>
        <w:tc>
          <w:tcPr>
            <w:tcW w:w="2126" w:type="dxa"/>
            <w:shd w:val="clear" w:color="auto" w:fill="FFFFFF" w:themeFill="background2"/>
            <w:vAlign w:val="center"/>
          </w:tcPr>
          <w:p w14:paraId="585627C8" w14:textId="1219F971"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Pass / Referral</w:t>
            </w:r>
          </w:p>
        </w:tc>
      </w:tr>
      <w:tr w:rsidR="004C1C4F" w:rsidRPr="001429E0" w14:paraId="5666572A" w14:textId="77777777" w:rsidTr="007C0B87">
        <w:trPr>
          <w:cantSplit/>
          <w:trHeight w:val="356"/>
        </w:trPr>
        <w:tc>
          <w:tcPr>
            <w:tcW w:w="2122" w:type="dxa"/>
            <w:shd w:val="clear" w:color="auto" w:fill="FD8209" w:themeFill="accent2"/>
          </w:tcPr>
          <w:p w14:paraId="1ABD43EC" w14:textId="77777777" w:rsidR="004C1C4F" w:rsidRPr="009D452C" w:rsidRDefault="004C1C4F" w:rsidP="007C0B87">
            <w:pPr>
              <w:spacing w:before="40" w:after="40" w:line="240" w:lineRule="atLeast"/>
              <w:rPr>
                <w:rFonts w:eastAsia="Times New Roman"/>
                <w:color w:val="FFFFFF" w:themeColor="background2"/>
                <w:sz w:val="20"/>
                <w:szCs w:val="20"/>
              </w:rPr>
            </w:pPr>
            <w:r w:rsidRPr="009D452C">
              <w:rPr>
                <w:rFonts w:eastAsia="Times New Roman"/>
                <w:color w:val="FFFFFF" w:themeColor="background2"/>
                <w:sz w:val="20"/>
                <w:szCs w:val="20"/>
              </w:rPr>
              <w:t>Learning Outcome 1 comments (optional):</w:t>
            </w:r>
          </w:p>
        </w:tc>
        <w:tc>
          <w:tcPr>
            <w:tcW w:w="12332" w:type="dxa"/>
            <w:gridSpan w:val="4"/>
            <w:shd w:val="clear" w:color="auto" w:fill="FFFFFF" w:themeFill="background2"/>
          </w:tcPr>
          <w:p w14:paraId="69E37758" w14:textId="77777777" w:rsidR="004C1C4F" w:rsidRPr="009D452C" w:rsidRDefault="004C1C4F" w:rsidP="007C0B87">
            <w:pPr>
              <w:widowControl w:val="0"/>
              <w:tabs>
                <w:tab w:val="clear" w:pos="2694"/>
              </w:tabs>
              <w:autoSpaceDE w:val="0"/>
              <w:autoSpaceDN w:val="0"/>
              <w:adjustRightInd w:val="0"/>
              <w:spacing w:before="40" w:after="40" w:line="240" w:lineRule="atLeast"/>
              <w:rPr>
                <w:b/>
                <w:bCs/>
                <w:sz w:val="20"/>
                <w:szCs w:val="20"/>
              </w:rPr>
            </w:pPr>
          </w:p>
        </w:tc>
      </w:tr>
      <w:tr w:rsidR="004C1C4F" w:rsidRPr="001429E0" w14:paraId="7E940D51" w14:textId="77777777" w:rsidTr="007C0B87">
        <w:trPr>
          <w:cantSplit/>
          <w:trHeight w:val="356"/>
        </w:trPr>
        <w:tc>
          <w:tcPr>
            <w:tcW w:w="2122" w:type="dxa"/>
            <w:shd w:val="clear" w:color="auto" w:fill="FD8209" w:themeFill="accent2"/>
          </w:tcPr>
          <w:p w14:paraId="2F2ACB30" w14:textId="5912F5F2" w:rsidR="004C1C4F" w:rsidRPr="009D452C" w:rsidRDefault="007527B3" w:rsidP="007C0B87">
            <w:pPr>
              <w:spacing w:before="40" w:after="40" w:line="240" w:lineRule="atLeast"/>
              <w:rPr>
                <w:rFonts w:eastAsia="Times New Roman"/>
                <w:color w:val="FFFFFF" w:themeColor="background2"/>
                <w:sz w:val="20"/>
                <w:szCs w:val="20"/>
              </w:rPr>
            </w:pPr>
            <w:r w:rsidRPr="009D452C">
              <w:rPr>
                <w:rFonts w:eastAsia="Times New Roman"/>
                <w:color w:val="FFFFFF" w:themeColor="background2"/>
                <w:sz w:val="20"/>
                <w:szCs w:val="20"/>
              </w:rPr>
              <w:lastRenderedPageBreak/>
              <w:t xml:space="preserve">QA </w:t>
            </w:r>
            <w:r w:rsidR="004C1C4F" w:rsidRPr="009D452C">
              <w:rPr>
                <w:rFonts w:eastAsia="Times New Roman"/>
                <w:color w:val="FFFFFF" w:themeColor="background2"/>
                <w:sz w:val="20"/>
                <w:szCs w:val="20"/>
              </w:rPr>
              <w:t>comments (optional):</w:t>
            </w:r>
          </w:p>
        </w:tc>
        <w:tc>
          <w:tcPr>
            <w:tcW w:w="12332" w:type="dxa"/>
            <w:gridSpan w:val="4"/>
            <w:shd w:val="clear" w:color="auto" w:fill="FFFFFF" w:themeFill="background2"/>
          </w:tcPr>
          <w:p w14:paraId="17C1BD9E" w14:textId="77777777" w:rsidR="004C1C4F" w:rsidRPr="009D452C" w:rsidRDefault="004C1C4F" w:rsidP="007C0B87">
            <w:pPr>
              <w:widowControl w:val="0"/>
              <w:tabs>
                <w:tab w:val="clear" w:pos="2694"/>
              </w:tabs>
              <w:autoSpaceDE w:val="0"/>
              <w:autoSpaceDN w:val="0"/>
              <w:adjustRightInd w:val="0"/>
              <w:spacing w:before="40" w:after="40" w:line="240" w:lineRule="atLeast"/>
              <w:rPr>
                <w:b/>
                <w:bCs/>
                <w:sz w:val="20"/>
                <w:szCs w:val="20"/>
              </w:rPr>
            </w:pPr>
          </w:p>
        </w:tc>
      </w:tr>
    </w:tbl>
    <w:p w14:paraId="62E8ED20" w14:textId="77777777" w:rsidR="004C1C4F" w:rsidRPr="001429E0" w:rsidRDefault="004C1C4F">
      <w:r w:rsidRPr="001429E0">
        <w:rPr>
          <w:bCs/>
        </w:rPr>
        <w:br w:type="page"/>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683"/>
        <w:gridCol w:w="3825"/>
        <w:gridCol w:w="2692"/>
        <w:gridCol w:w="2128"/>
      </w:tblGrid>
      <w:tr w:rsidR="00F30DFD" w:rsidRPr="001429E0" w14:paraId="5C803A71" w14:textId="77777777" w:rsidTr="00F64302">
        <w:trPr>
          <w:cantSplit/>
          <w:trHeight w:val="731"/>
          <w:tblHeader/>
        </w:trPr>
        <w:tc>
          <w:tcPr>
            <w:tcW w:w="2126"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3AD0A25A" w14:textId="77777777" w:rsidR="00F30DFD" w:rsidRPr="009D452C" w:rsidRDefault="00F30DFD">
            <w:pPr>
              <w:pStyle w:val="ILMTabletextbold2017"/>
              <w:rPr>
                <w:rFonts w:ascii="Arial" w:hAnsi="Arial"/>
                <w:color w:val="FFFFFF" w:themeColor="background2"/>
                <w:szCs w:val="22"/>
              </w:rPr>
            </w:pPr>
            <w:r w:rsidRPr="009D452C">
              <w:rPr>
                <w:rFonts w:ascii="Arial" w:hAnsi="Arial"/>
                <w:color w:val="FFFFFF" w:themeColor="background2"/>
                <w:szCs w:val="22"/>
              </w:rPr>
              <w:lastRenderedPageBreak/>
              <w:t>Assessment Criteria (AC)</w:t>
            </w:r>
          </w:p>
        </w:tc>
        <w:tc>
          <w:tcPr>
            <w:tcW w:w="7510"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70F12D16" w14:textId="77777777" w:rsidR="00F30DFD" w:rsidRPr="009D452C" w:rsidRDefault="00F30DFD">
            <w:pPr>
              <w:pStyle w:val="ILMTabletextbold2017"/>
              <w:rPr>
                <w:rFonts w:ascii="Arial" w:hAnsi="Arial"/>
                <w:color w:val="FFFFFF" w:themeColor="background2"/>
                <w:szCs w:val="22"/>
              </w:rPr>
            </w:pPr>
            <w:r w:rsidRPr="009D452C">
              <w:rPr>
                <w:rFonts w:ascii="Arial" w:hAnsi="Arial"/>
                <w:color w:val="FFFFFF" w:themeColor="background2"/>
                <w:szCs w:val="22"/>
              </w:rPr>
              <w:t>Sufficiency descriptors</w:t>
            </w:r>
          </w:p>
          <w:p w14:paraId="6F5B8F63" w14:textId="77777777" w:rsidR="00F30DFD" w:rsidRPr="009D452C" w:rsidRDefault="00F30DFD">
            <w:pPr>
              <w:pStyle w:val="ILMTabletextbold2017"/>
              <w:rPr>
                <w:rFonts w:ascii="Arial" w:hAnsi="Arial"/>
                <w:i/>
                <w:color w:val="FFFFFF" w:themeColor="background2"/>
                <w:szCs w:val="22"/>
              </w:rPr>
            </w:pPr>
            <w:r w:rsidRPr="009D452C">
              <w:rPr>
                <w:rFonts w:ascii="Arial" w:hAnsi="Arial"/>
                <w:i/>
                <w:color w:val="FFFFFF" w:themeColor="background2"/>
                <w:szCs w:val="22"/>
              </w:rPr>
              <w:t>(Typical standards that, if replicated across the whole submission, would produce a referral or borderline pass)</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2698C679" w14:textId="77777777" w:rsidR="00F30DFD" w:rsidRPr="009D452C" w:rsidRDefault="00F30DFD">
            <w:pPr>
              <w:pStyle w:val="ILMTabletextbold2017"/>
              <w:jc w:val="center"/>
              <w:rPr>
                <w:rFonts w:ascii="Arial" w:hAnsi="Arial"/>
                <w:color w:val="FFFFFF" w:themeColor="background2"/>
                <w:szCs w:val="22"/>
              </w:rPr>
            </w:pPr>
            <w:r w:rsidRPr="009D452C">
              <w:rPr>
                <w:rFonts w:ascii="Arial" w:hAnsi="Arial"/>
                <w:color w:val="FFFFFF" w:themeColor="background2"/>
                <w:szCs w:val="22"/>
              </w:rPr>
              <w:t>Assessor feedback on AC</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4E02CD06" w14:textId="77777777" w:rsidR="00F30DFD" w:rsidRPr="009D452C" w:rsidRDefault="00F30DFD">
            <w:pPr>
              <w:pStyle w:val="ILMTabletextbold2017"/>
              <w:rPr>
                <w:rFonts w:ascii="Arial" w:hAnsi="Arial"/>
                <w:color w:val="FFFFFF" w:themeColor="background2"/>
                <w:szCs w:val="22"/>
              </w:rPr>
            </w:pPr>
            <w:r w:rsidRPr="009D452C">
              <w:rPr>
                <w:rFonts w:ascii="Arial" w:hAnsi="Arial"/>
                <w:color w:val="FFFFFF" w:themeColor="background2"/>
                <w:szCs w:val="22"/>
              </w:rPr>
              <w:t>Pass / Referral (delete as applicable)</w:t>
            </w:r>
          </w:p>
        </w:tc>
      </w:tr>
      <w:tr w:rsidR="00F30DFD" w:rsidRPr="001429E0" w14:paraId="0F165690" w14:textId="77777777" w:rsidTr="00F64302">
        <w:trPr>
          <w:cantSplit/>
          <w:trHeight w:val="559"/>
          <w:tblHead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E4EE408" w14:textId="77777777" w:rsidR="00F30DFD" w:rsidRPr="009D452C" w:rsidRDefault="00F30DFD">
            <w:pPr>
              <w:tabs>
                <w:tab w:val="clear" w:pos="2694"/>
              </w:tabs>
              <w:spacing w:before="0" w:after="0" w:line="240" w:lineRule="auto"/>
              <w:rPr>
                <w:b/>
                <w:bCs/>
                <w:color w:val="FFFFFF" w:themeColor="background2"/>
                <w:sz w:val="22"/>
                <w:szCs w:val="22"/>
              </w:rPr>
            </w:pPr>
          </w:p>
        </w:tc>
        <w:tc>
          <w:tcPr>
            <w:tcW w:w="3684" w:type="dxa"/>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738EDEB8" w14:textId="77777777" w:rsidR="00F30DFD" w:rsidRPr="009D452C" w:rsidRDefault="00F30DFD">
            <w:pPr>
              <w:pStyle w:val="ILMTabletextbold2017"/>
              <w:rPr>
                <w:rFonts w:ascii="Arial" w:hAnsi="Arial"/>
                <w:color w:val="FFFFFF" w:themeColor="background2"/>
                <w:sz w:val="20"/>
                <w:szCs w:val="20"/>
              </w:rPr>
            </w:pPr>
            <w:r w:rsidRPr="009D452C">
              <w:rPr>
                <w:rFonts w:ascii="Arial" w:hAnsi="Arial"/>
                <w:b w:val="0"/>
                <w:color w:val="FFFFFF" w:themeColor="background2"/>
                <w:sz w:val="20"/>
                <w:szCs w:val="20"/>
              </w:rPr>
              <w:t>Referral</w:t>
            </w:r>
          </w:p>
        </w:tc>
        <w:tc>
          <w:tcPr>
            <w:tcW w:w="3826" w:type="dxa"/>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4B03348D" w14:textId="77777777" w:rsidR="00F30DFD" w:rsidRPr="009D452C" w:rsidRDefault="00F30DFD">
            <w:pPr>
              <w:pStyle w:val="ILMTabletextbold2017"/>
              <w:rPr>
                <w:rFonts w:ascii="Arial" w:hAnsi="Arial"/>
                <w:color w:val="FFFFFF" w:themeColor="background2"/>
                <w:sz w:val="20"/>
                <w:szCs w:val="20"/>
              </w:rPr>
            </w:pPr>
            <w:r w:rsidRPr="009D452C">
              <w:rPr>
                <w:rFonts w:ascii="Arial" w:hAnsi="Arial"/>
                <w:b w:val="0"/>
                <w:color w:val="FFFFFF" w:themeColor="background2"/>
                <w:sz w:val="20"/>
                <w:szCs w:val="20"/>
              </w:rPr>
              <w:t>Pass</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503DADD" w14:textId="77777777" w:rsidR="00F30DFD" w:rsidRPr="009D452C" w:rsidRDefault="00F30DFD">
            <w:pPr>
              <w:tabs>
                <w:tab w:val="clear" w:pos="2694"/>
              </w:tabs>
              <w:spacing w:before="0" w:after="0" w:line="240" w:lineRule="auto"/>
              <w:rPr>
                <w:b/>
                <w:bCs/>
                <w:color w:val="FFFFFF" w:themeColor="background2"/>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FF041BB" w14:textId="77777777" w:rsidR="00F30DFD" w:rsidRPr="009D452C" w:rsidRDefault="00F30DFD">
            <w:pPr>
              <w:tabs>
                <w:tab w:val="clear" w:pos="2694"/>
              </w:tabs>
              <w:spacing w:before="0" w:after="0" w:line="240" w:lineRule="auto"/>
              <w:rPr>
                <w:b/>
                <w:bCs/>
                <w:color w:val="FFFFFF" w:themeColor="background2"/>
                <w:sz w:val="22"/>
                <w:szCs w:val="22"/>
              </w:rPr>
            </w:pPr>
          </w:p>
        </w:tc>
      </w:tr>
      <w:tr w:rsidR="00F30DFD" w:rsidRPr="001429E0" w14:paraId="71AD0425" w14:textId="77777777" w:rsidTr="00230C4F">
        <w:trPr>
          <w:cantSplit/>
          <w:trHeight w:val="428"/>
        </w:trPr>
        <w:tc>
          <w:tcPr>
            <w:tcW w:w="14454" w:type="dxa"/>
            <w:gridSpan w:val="5"/>
            <w:shd w:val="clear" w:color="auto" w:fill="FEE99C" w:themeFill="accent1" w:themeFillTint="66"/>
          </w:tcPr>
          <w:p w14:paraId="1756A2B7" w14:textId="77777777" w:rsidR="00F30DFD" w:rsidRPr="009D452C" w:rsidRDefault="00F30DFD" w:rsidP="00230C4F">
            <w:pPr>
              <w:pStyle w:val="ILMtabletext2017"/>
              <w:spacing w:before="40" w:after="40" w:line="240" w:lineRule="atLeast"/>
              <w:rPr>
                <w:rFonts w:ascii="Arial" w:hAnsi="Arial"/>
                <w:b/>
              </w:rPr>
            </w:pPr>
            <w:r w:rsidRPr="009D452C">
              <w:rPr>
                <w:rFonts w:ascii="Arial" w:hAnsi="Arial"/>
                <w:b/>
              </w:rPr>
              <w:t>Learning Outcome 2 Understand the principles and practices required for effective coaching or mentoring at an executive or senior level</w:t>
            </w:r>
          </w:p>
        </w:tc>
      </w:tr>
      <w:tr w:rsidR="004C1C4F" w:rsidRPr="001429E0" w14:paraId="75019331" w14:textId="2817CBC6" w:rsidTr="00F64302">
        <w:trPr>
          <w:cantSplit/>
          <w:trHeight w:val="356"/>
        </w:trPr>
        <w:tc>
          <w:tcPr>
            <w:tcW w:w="2126" w:type="dxa"/>
            <w:shd w:val="clear" w:color="auto" w:fill="FFFFFF" w:themeFill="background2"/>
          </w:tcPr>
          <w:p w14:paraId="3708FFCE" w14:textId="77777777" w:rsidR="004C1C4F" w:rsidRPr="009D452C" w:rsidRDefault="004C1C4F" w:rsidP="007C0B87">
            <w:pPr>
              <w:spacing w:before="40" w:after="40" w:line="240" w:lineRule="atLeast"/>
              <w:rPr>
                <w:rFonts w:eastAsia="Times New Roman"/>
                <w:color w:val="000000"/>
                <w:sz w:val="22"/>
                <w:szCs w:val="22"/>
              </w:rPr>
            </w:pPr>
            <w:r w:rsidRPr="009D452C">
              <w:rPr>
                <w:rFonts w:eastAsia="Times New Roman"/>
                <w:color w:val="000000"/>
                <w:sz w:val="22"/>
                <w:szCs w:val="22"/>
              </w:rPr>
              <w:t xml:space="preserve">AC 2.1 </w:t>
            </w:r>
          </w:p>
          <w:p w14:paraId="7CE08172" w14:textId="5138391B" w:rsidR="004C1C4F" w:rsidRPr="009D452C" w:rsidRDefault="004C1C4F" w:rsidP="007C0B87">
            <w:pPr>
              <w:spacing w:before="40" w:after="40" w:line="240" w:lineRule="atLeast"/>
              <w:rPr>
                <w:rFonts w:eastAsia="Calibri"/>
                <w:sz w:val="22"/>
                <w:szCs w:val="22"/>
                <w:lang w:val="en-US"/>
              </w:rPr>
            </w:pPr>
            <w:r w:rsidRPr="009D452C">
              <w:rPr>
                <w:rFonts w:eastAsia="Times New Roman"/>
                <w:color w:val="000000"/>
                <w:sz w:val="22"/>
                <w:szCs w:val="22"/>
              </w:rPr>
              <w:t>Critically analyse the knowledge, skills, behaviours and practices necessary for effective coaching or mentoring at an executive or senior level</w:t>
            </w:r>
          </w:p>
        </w:tc>
        <w:tc>
          <w:tcPr>
            <w:tcW w:w="3684" w:type="dxa"/>
            <w:shd w:val="clear" w:color="auto" w:fill="E8E8EB" w:themeFill="background1" w:themeFillTint="1A"/>
          </w:tcPr>
          <w:p w14:paraId="0752467B"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The knowledge, skills, </w:t>
            </w:r>
            <w:proofErr w:type="spellStart"/>
            <w:r w:rsidRPr="009D452C">
              <w:rPr>
                <w:rFonts w:eastAsia="Calibri"/>
                <w:sz w:val="22"/>
                <w:szCs w:val="22"/>
                <w:lang w:val="en-US"/>
              </w:rPr>
              <w:t>behaviours</w:t>
            </w:r>
            <w:proofErr w:type="spellEnd"/>
            <w:r w:rsidRPr="009D452C">
              <w:rPr>
                <w:rFonts w:eastAsia="Calibri"/>
                <w:sz w:val="22"/>
                <w:szCs w:val="22"/>
                <w:lang w:val="en-US"/>
              </w:rPr>
              <w:t xml:space="preserve"> and practices for effective coaching or mentoring at an executive or senior level are not critically </w:t>
            </w:r>
            <w:proofErr w:type="spellStart"/>
            <w:r w:rsidRPr="009D452C">
              <w:rPr>
                <w:rFonts w:eastAsia="Calibri"/>
                <w:sz w:val="22"/>
                <w:szCs w:val="22"/>
                <w:lang w:val="en-US"/>
              </w:rPr>
              <w:t>analysed</w:t>
            </w:r>
            <w:proofErr w:type="spellEnd"/>
            <w:r w:rsidRPr="009D452C">
              <w:rPr>
                <w:rFonts w:eastAsia="Calibri"/>
                <w:sz w:val="22"/>
                <w:szCs w:val="22"/>
                <w:lang w:val="en-US"/>
              </w:rPr>
              <w:t xml:space="preserve"> or this are insufficient, incorrect or inappropriate</w:t>
            </w:r>
          </w:p>
          <w:p w14:paraId="7A668537" w14:textId="4A797968"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Knowledge, skills and </w:t>
            </w:r>
            <w:proofErr w:type="spellStart"/>
            <w:r w:rsidRPr="009D452C">
              <w:rPr>
                <w:rFonts w:eastAsia="Calibri"/>
                <w:sz w:val="22"/>
                <w:szCs w:val="22"/>
                <w:lang w:val="en-US"/>
              </w:rPr>
              <w:t>behaviours</w:t>
            </w:r>
            <w:proofErr w:type="spellEnd"/>
            <w:r w:rsidRPr="009D452C">
              <w:rPr>
                <w:rFonts w:eastAsia="Calibri"/>
                <w:sz w:val="22"/>
                <w:szCs w:val="22"/>
                <w:lang w:val="en-US"/>
              </w:rPr>
              <w:t xml:space="preserve"> and practice are critically </w:t>
            </w:r>
            <w:proofErr w:type="spellStart"/>
            <w:r w:rsidRPr="009D452C">
              <w:rPr>
                <w:rFonts w:eastAsia="Calibri"/>
                <w:sz w:val="22"/>
                <w:szCs w:val="22"/>
                <w:lang w:val="en-US"/>
              </w:rPr>
              <w:t>analysed</w:t>
            </w:r>
            <w:proofErr w:type="spellEnd"/>
            <w:r w:rsidRPr="009D452C">
              <w:rPr>
                <w:rFonts w:eastAsia="Calibri"/>
                <w:sz w:val="22"/>
                <w:szCs w:val="22"/>
                <w:lang w:val="en-US"/>
              </w:rPr>
              <w:t xml:space="preserve"> but not all four</w:t>
            </w:r>
          </w:p>
          <w:p w14:paraId="04B6E206" w14:textId="026D3C6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The knowledge, skills, </w:t>
            </w:r>
            <w:proofErr w:type="spellStart"/>
            <w:r w:rsidRPr="009D452C">
              <w:rPr>
                <w:rFonts w:eastAsia="Calibri"/>
                <w:sz w:val="22"/>
                <w:szCs w:val="22"/>
                <w:lang w:val="en-US"/>
              </w:rPr>
              <w:t>behaviours</w:t>
            </w:r>
            <w:proofErr w:type="spellEnd"/>
            <w:r w:rsidRPr="009D452C">
              <w:rPr>
                <w:rFonts w:eastAsia="Calibri"/>
                <w:sz w:val="22"/>
                <w:szCs w:val="22"/>
                <w:lang w:val="en-US"/>
              </w:rPr>
              <w:t xml:space="preserve"> and practice are merely listed or described with no critical analysis referencing relevant theory </w:t>
            </w:r>
            <w:r w:rsidR="003F7AA6" w:rsidRPr="009D452C">
              <w:rPr>
                <w:rFonts w:eastAsia="Calibri"/>
                <w:sz w:val="22"/>
                <w:szCs w:val="22"/>
                <w:lang w:val="en-US"/>
              </w:rPr>
              <w:t xml:space="preserve">and </w:t>
            </w:r>
            <w:r w:rsidRPr="009D452C">
              <w:rPr>
                <w:rFonts w:eastAsia="Calibri"/>
                <w:sz w:val="22"/>
                <w:szCs w:val="22"/>
                <w:lang w:val="en-US"/>
              </w:rPr>
              <w:t>practice</w:t>
            </w:r>
          </w:p>
          <w:p w14:paraId="4BD2DDC9" w14:textId="3B59F272" w:rsidR="00F64302" w:rsidRPr="009D452C" w:rsidRDefault="00F64302" w:rsidP="00F64302">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3826" w:type="dxa"/>
            <w:shd w:val="clear" w:color="auto" w:fill="FFFFFF" w:themeFill="background2"/>
          </w:tcPr>
          <w:p w14:paraId="4CA439DE"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A sufficient, correct and appropriate critical analysis is provided for each of the knowledge and skills and </w:t>
            </w:r>
            <w:proofErr w:type="spellStart"/>
            <w:r w:rsidRPr="009D452C">
              <w:rPr>
                <w:rFonts w:eastAsia="Calibri"/>
                <w:sz w:val="22"/>
                <w:szCs w:val="22"/>
                <w:lang w:val="en-US"/>
              </w:rPr>
              <w:t>behaviours</w:t>
            </w:r>
            <w:proofErr w:type="spellEnd"/>
            <w:r w:rsidRPr="009D452C">
              <w:rPr>
                <w:rFonts w:eastAsia="Calibri"/>
                <w:sz w:val="22"/>
                <w:szCs w:val="22"/>
                <w:lang w:val="en-US"/>
              </w:rPr>
              <w:t xml:space="preserve"> and practices for effective coaching or mentoring at executive or senior level</w:t>
            </w:r>
          </w:p>
          <w:p w14:paraId="73934D18" w14:textId="62C739DA"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A sufficient, correct and appropriate number of key references is provided, including one for each of the 4 areas based on theory and practice</w:t>
            </w:r>
          </w:p>
        </w:tc>
        <w:tc>
          <w:tcPr>
            <w:tcW w:w="2693" w:type="dxa"/>
            <w:shd w:val="clear" w:color="auto" w:fill="E8E8EB" w:themeFill="background1" w:themeFillTint="1A"/>
          </w:tcPr>
          <w:p w14:paraId="7B610065" w14:textId="77777777"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p>
        </w:tc>
        <w:tc>
          <w:tcPr>
            <w:tcW w:w="2125" w:type="dxa"/>
            <w:shd w:val="clear" w:color="auto" w:fill="FFFFFF" w:themeFill="background2"/>
            <w:vAlign w:val="center"/>
          </w:tcPr>
          <w:p w14:paraId="33F137BB" w14:textId="4C5BD416"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Pass / Referral</w:t>
            </w:r>
          </w:p>
        </w:tc>
      </w:tr>
      <w:tr w:rsidR="004C1C4F" w:rsidRPr="001429E0" w14:paraId="331BB645" w14:textId="47F3E1BE" w:rsidTr="00F64302">
        <w:trPr>
          <w:cantSplit/>
          <w:trHeight w:val="356"/>
        </w:trPr>
        <w:tc>
          <w:tcPr>
            <w:tcW w:w="2126" w:type="dxa"/>
            <w:shd w:val="clear" w:color="auto" w:fill="FFFFFF" w:themeFill="background2"/>
          </w:tcPr>
          <w:p w14:paraId="08C3D0E4" w14:textId="77777777" w:rsidR="004C1C4F" w:rsidRPr="009D452C" w:rsidRDefault="004C1C4F" w:rsidP="007C0B87">
            <w:pPr>
              <w:spacing w:before="40" w:after="40" w:line="240" w:lineRule="atLeast"/>
              <w:ind w:left="720" w:hanging="720"/>
              <w:rPr>
                <w:sz w:val="22"/>
              </w:rPr>
            </w:pPr>
            <w:r w:rsidRPr="009D452C">
              <w:rPr>
                <w:sz w:val="22"/>
              </w:rPr>
              <w:lastRenderedPageBreak/>
              <w:t xml:space="preserve">AC 2.2 </w:t>
            </w:r>
          </w:p>
          <w:p w14:paraId="1F87A8C7" w14:textId="51D03BAF" w:rsidR="004C1C4F" w:rsidRPr="009D452C" w:rsidRDefault="004C1C4F" w:rsidP="007C0B87">
            <w:pPr>
              <w:spacing w:before="40" w:after="40" w:line="240" w:lineRule="atLeast"/>
              <w:rPr>
                <w:rFonts w:eastAsia="Calibri"/>
                <w:sz w:val="22"/>
                <w:szCs w:val="22"/>
                <w:lang w:val="en-US"/>
              </w:rPr>
            </w:pPr>
            <w:r w:rsidRPr="009D452C">
              <w:rPr>
                <w:rFonts w:eastAsia="Times New Roman"/>
                <w:color w:val="000000"/>
                <w:sz w:val="22"/>
              </w:rPr>
              <w:t>Critically review an effective coaching or mentoring model which can be followed, at an executive or senior level</w:t>
            </w:r>
          </w:p>
        </w:tc>
        <w:tc>
          <w:tcPr>
            <w:tcW w:w="3684" w:type="dxa"/>
            <w:shd w:val="clear" w:color="auto" w:fill="E8E8EB" w:themeFill="background1" w:themeFillTint="1A"/>
          </w:tcPr>
          <w:p w14:paraId="57643679"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A critical review of a model which can be followed at an executive or senior level is insufficient, incorrect or inappropriate </w:t>
            </w:r>
          </w:p>
          <w:p w14:paraId="5658F8B4"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The review does not include the effectiveness of the model from at least three different perspectives incorrect or inappropriate</w:t>
            </w:r>
          </w:p>
          <w:p w14:paraId="32629005" w14:textId="1EB9BB73" w:rsidR="00F64302" w:rsidRPr="009D452C" w:rsidRDefault="00F64302" w:rsidP="00F64302">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3826" w:type="dxa"/>
            <w:shd w:val="clear" w:color="auto" w:fill="FFFFFF" w:themeFill="background2"/>
          </w:tcPr>
          <w:p w14:paraId="2CD43A82"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A sufficient, correct and appropriate critical review of a model which can be followed at an executive or senior level is provided </w:t>
            </w:r>
          </w:p>
          <w:p w14:paraId="0A3BCC5D" w14:textId="64D56650"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The review includes the effectiveness of the model from at least three different perspectives    </w:t>
            </w:r>
          </w:p>
        </w:tc>
        <w:tc>
          <w:tcPr>
            <w:tcW w:w="2693" w:type="dxa"/>
            <w:shd w:val="clear" w:color="auto" w:fill="E8E8EB" w:themeFill="background1" w:themeFillTint="1A"/>
          </w:tcPr>
          <w:p w14:paraId="1DE009F0" w14:textId="77777777"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p>
        </w:tc>
        <w:tc>
          <w:tcPr>
            <w:tcW w:w="2125" w:type="dxa"/>
            <w:shd w:val="clear" w:color="auto" w:fill="FFFFFF" w:themeFill="background2"/>
            <w:vAlign w:val="center"/>
          </w:tcPr>
          <w:p w14:paraId="72280392" w14:textId="276E96F4"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Pass / Referral</w:t>
            </w:r>
          </w:p>
        </w:tc>
      </w:tr>
      <w:tr w:rsidR="004C1C4F" w:rsidRPr="001429E0" w14:paraId="4403F733" w14:textId="77777777" w:rsidTr="00F64302">
        <w:trPr>
          <w:cantSplit/>
          <w:trHeight w:val="356"/>
        </w:trPr>
        <w:tc>
          <w:tcPr>
            <w:tcW w:w="2126" w:type="dxa"/>
            <w:shd w:val="clear" w:color="auto" w:fill="FFFFFF" w:themeFill="background2"/>
          </w:tcPr>
          <w:p w14:paraId="7C853E25" w14:textId="77777777" w:rsidR="004C1C4F" w:rsidRPr="009D452C" w:rsidRDefault="004C1C4F" w:rsidP="007C0B87">
            <w:pPr>
              <w:spacing w:before="40" w:after="40" w:line="240" w:lineRule="atLeast"/>
              <w:ind w:left="720" w:hanging="720"/>
              <w:rPr>
                <w:sz w:val="22"/>
              </w:rPr>
            </w:pPr>
            <w:r w:rsidRPr="009D452C">
              <w:rPr>
                <w:sz w:val="22"/>
              </w:rPr>
              <w:t>AC 2.3</w:t>
            </w:r>
          </w:p>
          <w:p w14:paraId="76790639" w14:textId="1BC41F4F" w:rsidR="004C1C4F" w:rsidRPr="009D452C" w:rsidRDefault="004C1C4F" w:rsidP="007C0B87">
            <w:pPr>
              <w:spacing w:before="40" w:after="40" w:line="240" w:lineRule="atLeast"/>
              <w:rPr>
                <w:sz w:val="22"/>
              </w:rPr>
            </w:pPr>
            <w:r w:rsidRPr="009D452C">
              <w:rPr>
                <w:rFonts w:eastAsia="Times New Roman"/>
                <w:color w:val="000000"/>
                <w:sz w:val="22"/>
              </w:rPr>
              <w:t>Justify the importance of reflective learning for own professional practice</w:t>
            </w:r>
          </w:p>
        </w:tc>
        <w:tc>
          <w:tcPr>
            <w:tcW w:w="3684" w:type="dxa"/>
            <w:shd w:val="clear" w:color="auto" w:fill="E8E8EB" w:themeFill="background1" w:themeFillTint="1A"/>
          </w:tcPr>
          <w:p w14:paraId="64480E50"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A justification of own reflective learning on professional practice is not provided, or the justification is incorrect, insufficient or inappropriate, or merely presented with no rationale to explain why it is important</w:t>
            </w:r>
          </w:p>
          <w:p w14:paraId="1BF0B4B7" w14:textId="2E49E7A2" w:rsidR="00F64302" w:rsidRPr="009D452C" w:rsidRDefault="00F64302" w:rsidP="00F64302">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3826" w:type="dxa"/>
            <w:shd w:val="clear" w:color="auto" w:fill="FFFFFF" w:themeFill="background2"/>
          </w:tcPr>
          <w:p w14:paraId="7C519BA1" w14:textId="7549491E"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A correct, sufficient and appropriate justification for the importance of own reflective learning on professional practice at an executive or senior level is provided</w:t>
            </w:r>
          </w:p>
        </w:tc>
        <w:tc>
          <w:tcPr>
            <w:tcW w:w="2693" w:type="dxa"/>
            <w:shd w:val="clear" w:color="auto" w:fill="E8E8EB" w:themeFill="background1" w:themeFillTint="1A"/>
          </w:tcPr>
          <w:p w14:paraId="61CC76CF" w14:textId="77777777"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p>
        </w:tc>
        <w:tc>
          <w:tcPr>
            <w:tcW w:w="2125" w:type="dxa"/>
            <w:shd w:val="clear" w:color="auto" w:fill="FFFFFF" w:themeFill="background2"/>
            <w:vAlign w:val="center"/>
          </w:tcPr>
          <w:p w14:paraId="7BF6BED5" w14:textId="2610998B"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Pass / Referral</w:t>
            </w:r>
          </w:p>
        </w:tc>
      </w:tr>
      <w:tr w:rsidR="004C1C4F" w:rsidRPr="001429E0" w14:paraId="5C13D965" w14:textId="77777777" w:rsidTr="00F64302">
        <w:trPr>
          <w:cantSplit/>
          <w:trHeight w:val="356"/>
        </w:trPr>
        <w:tc>
          <w:tcPr>
            <w:tcW w:w="2126" w:type="dxa"/>
            <w:shd w:val="clear" w:color="auto" w:fill="FFFFFF" w:themeFill="background2"/>
          </w:tcPr>
          <w:p w14:paraId="01530D5F" w14:textId="77777777" w:rsidR="004C1C4F" w:rsidRPr="009D452C" w:rsidRDefault="004C1C4F" w:rsidP="007C0B87">
            <w:pPr>
              <w:spacing w:before="40" w:after="40" w:line="240" w:lineRule="atLeast"/>
              <w:ind w:left="720" w:hanging="720"/>
              <w:rPr>
                <w:sz w:val="22"/>
              </w:rPr>
            </w:pPr>
            <w:r w:rsidRPr="009D452C">
              <w:rPr>
                <w:sz w:val="22"/>
              </w:rPr>
              <w:lastRenderedPageBreak/>
              <w:t xml:space="preserve">AC 2.4 </w:t>
            </w:r>
          </w:p>
          <w:p w14:paraId="7D88D7D7" w14:textId="7F404CBB" w:rsidR="004C1C4F" w:rsidRPr="009D452C" w:rsidRDefault="004C1C4F" w:rsidP="007C0B87">
            <w:pPr>
              <w:spacing w:before="40" w:after="40" w:line="240" w:lineRule="atLeast"/>
              <w:rPr>
                <w:sz w:val="22"/>
              </w:rPr>
            </w:pPr>
            <w:r w:rsidRPr="009D452C">
              <w:rPr>
                <w:rFonts w:eastAsia="Times New Roman"/>
                <w:color w:val="000000"/>
                <w:sz w:val="22"/>
              </w:rPr>
              <w:t>Evaluate the theoretical and practical elements of ethical practice</w:t>
            </w:r>
          </w:p>
        </w:tc>
        <w:tc>
          <w:tcPr>
            <w:tcW w:w="3684" w:type="dxa"/>
            <w:shd w:val="clear" w:color="auto" w:fill="E8E8EB" w:themeFill="background1" w:themeFillTint="1A"/>
          </w:tcPr>
          <w:p w14:paraId="05CD575C" w14:textId="3205E385"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The theoretical and practical elements of ethical practice are not evaluated or is insufficient, incorrect or inappropriate or the theoretical elements or the practical elements are evaluated but not both</w:t>
            </w:r>
          </w:p>
        </w:tc>
        <w:tc>
          <w:tcPr>
            <w:tcW w:w="3826" w:type="dxa"/>
            <w:shd w:val="clear" w:color="auto" w:fill="FFFFFF" w:themeFill="background2"/>
          </w:tcPr>
          <w:p w14:paraId="2A6B27B4"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A sufficient, correct and appropriate evaluation is provided of the theoretical and practical elements of ethical practice at executive or senior level is provided</w:t>
            </w:r>
          </w:p>
          <w:p w14:paraId="4322879F" w14:textId="77777777" w:rsidR="00F64302" w:rsidRPr="009D452C" w:rsidRDefault="004C1C4F" w:rsidP="00F64302">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Theoretical and practical elements are evaluated and presented </w:t>
            </w:r>
            <w:proofErr w:type="gramStart"/>
            <w:r w:rsidRPr="009D452C">
              <w:rPr>
                <w:rFonts w:eastAsia="Calibri"/>
                <w:sz w:val="22"/>
                <w:szCs w:val="22"/>
                <w:lang w:val="en-US"/>
              </w:rPr>
              <w:t>in a clear and concise way</w:t>
            </w:r>
            <w:proofErr w:type="gramEnd"/>
            <w:r w:rsidRPr="009D452C">
              <w:rPr>
                <w:rFonts w:eastAsia="Calibri"/>
                <w:sz w:val="22"/>
                <w:szCs w:val="22"/>
                <w:lang w:val="en-US"/>
              </w:rPr>
              <w:t xml:space="preserve"> which reference a relevant model of ethical behaviour and an appropriate code of practice </w:t>
            </w:r>
          </w:p>
          <w:p w14:paraId="319D0877" w14:textId="59A251A2" w:rsidR="00F64302" w:rsidRPr="009D452C" w:rsidRDefault="00F64302" w:rsidP="00F64302">
            <w:pPr>
              <w:widowControl w:val="0"/>
              <w:tabs>
                <w:tab w:val="clear" w:pos="2694"/>
              </w:tabs>
              <w:autoSpaceDE w:val="0"/>
              <w:autoSpaceDN w:val="0"/>
              <w:adjustRightInd w:val="0"/>
              <w:spacing w:before="40" w:after="40" w:line="240" w:lineRule="atLeast"/>
              <w:rPr>
                <w:rFonts w:eastAsia="Calibri"/>
                <w:sz w:val="22"/>
                <w:szCs w:val="22"/>
                <w:lang w:val="en-US"/>
              </w:rPr>
            </w:pPr>
          </w:p>
        </w:tc>
        <w:tc>
          <w:tcPr>
            <w:tcW w:w="2693" w:type="dxa"/>
            <w:shd w:val="clear" w:color="auto" w:fill="E8E8EB" w:themeFill="background1" w:themeFillTint="1A"/>
          </w:tcPr>
          <w:p w14:paraId="705A7EDD" w14:textId="77777777"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p>
        </w:tc>
        <w:tc>
          <w:tcPr>
            <w:tcW w:w="2125" w:type="dxa"/>
            <w:shd w:val="clear" w:color="auto" w:fill="FFFFFF" w:themeFill="background2"/>
            <w:vAlign w:val="center"/>
          </w:tcPr>
          <w:p w14:paraId="5AC1E8FB" w14:textId="732FA294"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Pass / Referral</w:t>
            </w:r>
          </w:p>
        </w:tc>
      </w:tr>
      <w:tr w:rsidR="004C1C4F" w:rsidRPr="001429E0" w14:paraId="6657FBF0" w14:textId="77777777" w:rsidTr="00F64302">
        <w:trPr>
          <w:cantSplit/>
          <w:trHeight w:val="356"/>
        </w:trPr>
        <w:tc>
          <w:tcPr>
            <w:tcW w:w="2126" w:type="dxa"/>
            <w:shd w:val="clear" w:color="auto" w:fill="FFFFFF" w:themeFill="background2"/>
          </w:tcPr>
          <w:p w14:paraId="193BB57B" w14:textId="77777777" w:rsidR="004C1C4F" w:rsidRPr="009D452C" w:rsidRDefault="004C1C4F" w:rsidP="007C0B87">
            <w:pPr>
              <w:spacing w:before="40" w:after="40" w:line="240" w:lineRule="atLeast"/>
              <w:ind w:left="720" w:hanging="720"/>
              <w:rPr>
                <w:sz w:val="22"/>
              </w:rPr>
            </w:pPr>
            <w:r w:rsidRPr="009D452C">
              <w:rPr>
                <w:sz w:val="22"/>
              </w:rPr>
              <w:t xml:space="preserve">AC2.5 </w:t>
            </w:r>
          </w:p>
          <w:p w14:paraId="48A6603A" w14:textId="7390E8B1" w:rsidR="004C1C4F" w:rsidRPr="009D452C" w:rsidRDefault="004C1C4F" w:rsidP="007C0B87">
            <w:pPr>
              <w:spacing w:before="40" w:after="40" w:line="240" w:lineRule="atLeast"/>
              <w:rPr>
                <w:sz w:val="22"/>
              </w:rPr>
            </w:pPr>
            <w:r w:rsidRPr="009D452C">
              <w:rPr>
                <w:rFonts w:eastAsia="Times New Roman"/>
                <w:color w:val="000000"/>
                <w:sz w:val="22"/>
              </w:rPr>
              <w:t>Critically review the key elements of supervision and the rationale for its use in coaching or mentoring</w:t>
            </w:r>
          </w:p>
        </w:tc>
        <w:tc>
          <w:tcPr>
            <w:tcW w:w="3684" w:type="dxa"/>
            <w:shd w:val="clear" w:color="auto" w:fill="E8E8EB" w:themeFill="background1" w:themeFillTint="1A"/>
          </w:tcPr>
          <w:p w14:paraId="5D8D6BF5"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At least two or more of the key elements of coaching or mentoring supervision have not been critically reviewed or the review is incorrect, insufficient or inappropriate</w:t>
            </w:r>
          </w:p>
          <w:p w14:paraId="15737ED5"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The rationale for the use of supervision is incorrect, insufficient or inaccurate </w:t>
            </w:r>
          </w:p>
          <w:p w14:paraId="4A77831E"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The critical review does not include a relevant theory or model</w:t>
            </w:r>
          </w:p>
          <w:p w14:paraId="31C65FBF" w14:textId="7709B527" w:rsidR="00F64302" w:rsidRPr="009D452C" w:rsidRDefault="00F64302" w:rsidP="00F64302">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3826" w:type="dxa"/>
            <w:shd w:val="clear" w:color="auto" w:fill="FFFFFF" w:themeFill="background2"/>
          </w:tcPr>
          <w:p w14:paraId="074A8FFA"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At least two or more key elements of coaching or mentoring supervision, at an executive or senior level have been critically reviewed</w:t>
            </w:r>
          </w:p>
          <w:p w14:paraId="52821EA5"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The rationale for coaching or mentoring supervision is correct, sufficient, correct and appropriate</w:t>
            </w:r>
          </w:p>
          <w:p w14:paraId="2253F197" w14:textId="64DE7BF4"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The critical review includes a relevant theory or model</w:t>
            </w:r>
          </w:p>
        </w:tc>
        <w:tc>
          <w:tcPr>
            <w:tcW w:w="2693" w:type="dxa"/>
            <w:shd w:val="clear" w:color="auto" w:fill="E8E8EB" w:themeFill="background1" w:themeFillTint="1A"/>
          </w:tcPr>
          <w:p w14:paraId="0967E11C" w14:textId="77777777"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p>
        </w:tc>
        <w:tc>
          <w:tcPr>
            <w:tcW w:w="2125" w:type="dxa"/>
            <w:shd w:val="clear" w:color="auto" w:fill="FFFFFF" w:themeFill="background2"/>
            <w:vAlign w:val="center"/>
          </w:tcPr>
          <w:p w14:paraId="7133ABF0" w14:textId="28DF2EFA"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Pass / Referral</w:t>
            </w:r>
          </w:p>
        </w:tc>
      </w:tr>
      <w:tr w:rsidR="004C1C4F" w:rsidRPr="001429E0" w14:paraId="7F026AF0" w14:textId="77777777" w:rsidTr="00F64302">
        <w:trPr>
          <w:cantSplit/>
          <w:trHeight w:val="356"/>
        </w:trPr>
        <w:tc>
          <w:tcPr>
            <w:tcW w:w="2122" w:type="dxa"/>
            <w:shd w:val="clear" w:color="auto" w:fill="FD8209" w:themeFill="accent2"/>
          </w:tcPr>
          <w:p w14:paraId="48E618B8" w14:textId="77777777" w:rsidR="004C1C4F" w:rsidRPr="009D452C" w:rsidRDefault="004C1C4F" w:rsidP="007C0B87">
            <w:pPr>
              <w:spacing w:before="40" w:after="40" w:line="240" w:lineRule="atLeast"/>
              <w:rPr>
                <w:rFonts w:eastAsia="Times New Roman"/>
                <w:color w:val="FFFFFF" w:themeColor="background2"/>
                <w:sz w:val="20"/>
                <w:szCs w:val="20"/>
              </w:rPr>
            </w:pPr>
            <w:r w:rsidRPr="009D452C">
              <w:rPr>
                <w:rFonts w:eastAsia="Times New Roman"/>
                <w:color w:val="FFFFFF" w:themeColor="background2"/>
                <w:sz w:val="20"/>
                <w:szCs w:val="20"/>
              </w:rPr>
              <w:t>Learning Outcome 2 comments (optional):</w:t>
            </w:r>
          </w:p>
        </w:tc>
        <w:tc>
          <w:tcPr>
            <w:tcW w:w="12332" w:type="dxa"/>
            <w:gridSpan w:val="4"/>
            <w:shd w:val="clear" w:color="auto" w:fill="FFFFFF" w:themeFill="background2"/>
          </w:tcPr>
          <w:p w14:paraId="3E4F3072" w14:textId="77777777" w:rsidR="004C1C4F" w:rsidRPr="009D452C" w:rsidRDefault="004C1C4F" w:rsidP="007C0B87">
            <w:pPr>
              <w:widowControl w:val="0"/>
              <w:tabs>
                <w:tab w:val="clear" w:pos="2694"/>
              </w:tabs>
              <w:autoSpaceDE w:val="0"/>
              <w:autoSpaceDN w:val="0"/>
              <w:adjustRightInd w:val="0"/>
              <w:spacing w:before="40" w:after="40" w:line="240" w:lineRule="atLeast"/>
              <w:rPr>
                <w:b/>
                <w:bCs/>
                <w:sz w:val="20"/>
                <w:szCs w:val="20"/>
              </w:rPr>
            </w:pPr>
          </w:p>
        </w:tc>
      </w:tr>
      <w:tr w:rsidR="004C1C4F" w:rsidRPr="001429E0" w14:paraId="3CBD7F3E" w14:textId="77777777" w:rsidTr="00F64302">
        <w:trPr>
          <w:cantSplit/>
          <w:trHeight w:val="356"/>
        </w:trPr>
        <w:tc>
          <w:tcPr>
            <w:tcW w:w="2122" w:type="dxa"/>
            <w:shd w:val="clear" w:color="auto" w:fill="FD8209" w:themeFill="accent2"/>
          </w:tcPr>
          <w:p w14:paraId="1ACD7E1D" w14:textId="47722C8A" w:rsidR="004C1C4F" w:rsidRPr="009D452C" w:rsidRDefault="007527B3" w:rsidP="007C0B87">
            <w:pPr>
              <w:spacing w:before="40" w:after="40" w:line="240" w:lineRule="atLeast"/>
              <w:rPr>
                <w:rFonts w:eastAsia="Times New Roman"/>
                <w:color w:val="FFFFFF" w:themeColor="background2"/>
                <w:sz w:val="20"/>
                <w:szCs w:val="20"/>
              </w:rPr>
            </w:pPr>
            <w:r w:rsidRPr="009D452C">
              <w:rPr>
                <w:rFonts w:eastAsia="Times New Roman"/>
                <w:color w:val="FFFFFF" w:themeColor="background2"/>
                <w:sz w:val="20"/>
                <w:szCs w:val="20"/>
              </w:rPr>
              <w:lastRenderedPageBreak/>
              <w:t xml:space="preserve">QA </w:t>
            </w:r>
            <w:r w:rsidR="004C1C4F" w:rsidRPr="009D452C">
              <w:rPr>
                <w:rFonts w:eastAsia="Times New Roman"/>
                <w:color w:val="FFFFFF" w:themeColor="background2"/>
                <w:sz w:val="20"/>
                <w:szCs w:val="20"/>
              </w:rPr>
              <w:t>comments (optional):</w:t>
            </w:r>
          </w:p>
        </w:tc>
        <w:tc>
          <w:tcPr>
            <w:tcW w:w="12332" w:type="dxa"/>
            <w:gridSpan w:val="4"/>
            <w:shd w:val="clear" w:color="auto" w:fill="FFFFFF" w:themeFill="background2"/>
          </w:tcPr>
          <w:p w14:paraId="586BDB00" w14:textId="77777777" w:rsidR="004C1C4F" w:rsidRPr="009D452C" w:rsidRDefault="004C1C4F" w:rsidP="007C0B87">
            <w:pPr>
              <w:widowControl w:val="0"/>
              <w:tabs>
                <w:tab w:val="clear" w:pos="2694"/>
              </w:tabs>
              <w:autoSpaceDE w:val="0"/>
              <w:autoSpaceDN w:val="0"/>
              <w:adjustRightInd w:val="0"/>
              <w:spacing w:before="40" w:after="40" w:line="240" w:lineRule="atLeast"/>
              <w:rPr>
                <w:b/>
                <w:bCs/>
                <w:sz w:val="20"/>
                <w:szCs w:val="20"/>
              </w:rPr>
            </w:pPr>
          </w:p>
        </w:tc>
      </w:tr>
    </w:tbl>
    <w:p w14:paraId="60B69050" w14:textId="77777777" w:rsidR="004C1C4F" w:rsidRPr="001429E0" w:rsidRDefault="004C1C4F">
      <w:r w:rsidRPr="001429E0">
        <w:rPr>
          <w:bCs/>
        </w:rPr>
        <w:br w:type="page"/>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410"/>
        <w:gridCol w:w="1557"/>
        <w:gridCol w:w="19"/>
        <w:gridCol w:w="3524"/>
        <w:gridCol w:w="2267"/>
        <w:gridCol w:w="426"/>
        <w:gridCol w:w="2127"/>
      </w:tblGrid>
      <w:tr w:rsidR="00F30DFD" w:rsidRPr="001429E0" w14:paraId="48FF76E3" w14:textId="77777777" w:rsidTr="007C0B87">
        <w:trPr>
          <w:cantSplit/>
          <w:trHeight w:val="731"/>
          <w:tblHeader/>
        </w:trPr>
        <w:tc>
          <w:tcPr>
            <w:tcW w:w="2124"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68F5B259" w14:textId="77777777" w:rsidR="00F30DFD" w:rsidRPr="009D452C" w:rsidRDefault="00F30DFD">
            <w:pPr>
              <w:pStyle w:val="ILMTabletextbold2017"/>
              <w:rPr>
                <w:rFonts w:ascii="Arial" w:hAnsi="Arial"/>
                <w:color w:val="FFFFFF" w:themeColor="background2"/>
                <w:szCs w:val="22"/>
              </w:rPr>
            </w:pPr>
            <w:r w:rsidRPr="009D452C">
              <w:rPr>
                <w:rFonts w:ascii="Arial" w:hAnsi="Arial"/>
                <w:color w:val="FFFFFF" w:themeColor="background2"/>
                <w:szCs w:val="22"/>
              </w:rPr>
              <w:lastRenderedPageBreak/>
              <w:t>Assessment Criteria (AC)</w:t>
            </w:r>
          </w:p>
        </w:tc>
        <w:tc>
          <w:tcPr>
            <w:tcW w:w="7510" w:type="dxa"/>
            <w:gridSpan w:val="4"/>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34C7E4D0" w14:textId="77777777" w:rsidR="00F30DFD" w:rsidRPr="009D452C" w:rsidRDefault="00F30DFD">
            <w:pPr>
              <w:pStyle w:val="ILMTabletextbold2017"/>
              <w:rPr>
                <w:rFonts w:ascii="Arial" w:hAnsi="Arial"/>
                <w:color w:val="FFFFFF" w:themeColor="background2"/>
                <w:szCs w:val="22"/>
              </w:rPr>
            </w:pPr>
            <w:r w:rsidRPr="009D452C">
              <w:rPr>
                <w:rFonts w:ascii="Arial" w:hAnsi="Arial"/>
                <w:color w:val="FFFFFF" w:themeColor="background2"/>
                <w:szCs w:val="22"/>
              </w:rPr>
              <w:t>Sufficiency descriptors</w:t>
            </w:r>
          </w:p>
          <w:p w14:paraId="73A1C94A" w14:textId="77777777" w:rsidR="00F30DFD" w:rsidRPr="009D452C" w:rsidRDefault="00F30DFD">
            <w:pPr>
              <w:pStyle w:val="ILMTabletextbold2017"/>
              <w:rPr>
                <w:rFonts w:ascii="Arial" w:hAnsi="Arial"/>
                <w:i/>
                <w:color w:val="FFFFFF" w:themeColor="background2"/>
                <w:szCs w:val="22"/>
              </w:rPr>
            </w:pPr>
            <w:r w:rsidRPr="009D452C">
              <w:rPr>
                <w:rFonts w:ascii="Arial" w:hAnsi="Arial"/>
                <w:i/>
                <w:color w:val="FFFFFF" w:themeColor="background2"/>
                <w:szCs w:val="22"/>
              </w:rPr>
              <w:t>(Typical standards that, if replicated across the whole submission, would produce a referral or borderline pass)</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20B411E6" w14:textId="77777777" w:rsidR="00F30DFD" w:rsidRPr="009D452C" w:rsidRDefault="00F30DFD">
            <w:pPr>
              <w:pStyle w:val="ILMTabletextbold2017"/>
              <w:jc w:val="center"/>
              <w:rPr>
                <w:rFonts w:ascii="Arial" w:hAnsi="Arial"/>
                <w:color w:val="FFFFFF" w:themeColor="background2"/>
                <w:szCs w:val="22"/>
              </w:rPr>
            </w:pPr>
            <w:r w:rsidRPr="009D452C">
              <w:rPr>
                <w:rFonts w:ascii="Arial" w:hAnsi="Arial"/>
                <w:color w:val="FFFFFF" w:themeColor="background2"/>
                <w:szCs w:val="22"/>
              </w:rPr>
              <w:t>Assessor feedback on AC</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371F5B54" w14:textId="77777777" w:rsidR="00F30DFD" w:rsidRPr="009D452C" w:rsidRDefault="00F30DFD">
            <w:pPr>
              <w:pStyle w:val="ILMTabletextbold2017"/>
              <w:rPr>
                <w:rFonts w:ascii="Arial" w:hAnsi="Arial"/>
                <w:color w:val="FFFFFF" w:themeColor="background2"/>
                <w:szCs w:val="22"/>
              </w:rPr>
            </w:pPr>
            <w:r w:rsidRPr="009D452C">
              <w:rPr>
                <w:rFonts w:ascii="Arial" w:hAnsi="Arial"/>
                <w:color w:val="FFFFFF" w:themeColor="background2"/>
                <w:szCs w:val="22"/>
              </w:rPr>
              <w:t>Pass / Referral (delete as applicable)</w:t>
            </w:r>
          </w:p>
        </w:tc>
      </w:tr>
      <w:tr w:rsidR="00F30DFD" w:rsidRPr="001429E0" w14:paraId="3E5E96AE" w14:textId="77777777" w:rsidTr="007C0B87">
        <w:trPr>
          <w:cantSplit/>
          <w:trHeight w:val="559"/>
          <w:tblHeader/>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B80C659" w14:textId="77777777" w:rsidR="00F30DFD" w:rsidRPr="009D452C" w:rsidRDefault="00F30DFD">
            <w:pPr>
              <w:tabs>
                <w:tab w:val="clear" w:pos="2694"/>
              </w:tabs>
              <w:spacing w:before="0" w:after="0" w:line="240" w:lineRule="auto"/>
              <w:rPr>
                <w:b/>
                <w:bCs/>
                <w:color w:val="FFFFFF" w:themeColor="background2"/>
                <w:sz w:val="22"/>
                <w:szCs w:val="22"/>
              </w:rPr>
            </w:pPr>
          </w:p>
        </w:tc>
        <w:tc>
          <w:tcPr>
            <w:tcW w:w="3967"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6645FCAD" w14:textId="77777777" w:rsidR="00F30DFD" w:rsidRPr="009D452C" w:rsidRDefault="00F30DFD">
            <w:pPr>
              <w:pStyle w:val="ILMTabletextbold2017"/>
              <w:rPr>
                <w:rFonts w:ascii="Arial" w:hAnsi="Arial"/>
                <w:color w:val="FFFFFF" w:themeColor="background2"/>
                <w:sz w:val="20"/>
                <w:szCs w:val="20"/>
              </w:rPr>
            </w:pPr>
            <w:r w:rsidRPr="009D452C">
              <w:rPr>
                <w:rFonts w:ascii="Arial" w:hAnsi="Arial"/>
                <w:b w:val="0"/>
                <w:color w:val="FFFFFF" w:themeColor="background2"/>
                <w:sz w:val="20"/>
                <w:szCs w:val="20"/>
              </w:rPr>
              <w:t>Referral</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25FB6977" w14:textId="77777777" w:rsidR="00F30DFD" w:rsidRPr="009D452C" w:rsidRDefault="00F30DFD">
            <w:pPr>
              <w:pStyle w:val="ILMTabletextbold2017"/>
              <w:rPr>
                <w:rFonts w:ascii="Arial" w:hAnsi="Arial"/>
                <w:color w:val="FFFFFF" w:themeColor="background2"/>
                <w:sz w:val="20"/>
                <w:szCs w:val="20"/>
              </w:rPr>
            </w:pPr>
            <w:r w:rsidRPr="009D452C">
              <w:rPr>
                <w:rFonts w:ascii="Arial" w:hAnsi="Arial"/>
                <w:b w:val="0"/>
                <w:color w:val="FFFFFF" w:themeColor="background2"/>
                <w:sz w:val="20"/>
                <w:szCs w:val="20"/>
              </w:rPr>
              <w:t>Pass</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14:paraId="3909D44C" w14:textId="77777777" w:rsidR="00F30DFD" w:rsidRPr="009D452C" w:rsidRDefault="00F30DFD">
            <w:pPr>
              <w:tabs>
                <w:tab w:val="clear" w:pos="2694"/>
              </w:tabs>
              <w:spacing w:before="0" w:after="0" w:line="240" w:lineRule="auto"/>
              <w:rPr>
                <w:b/>
                <w:bCs/>
                <w:color w:val="FFFFFF" w:themeColor="background2"/>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92227D3" w14:textId="77777777" w:rsidR="00F30DFD" w:rsidRPr="009D452C" w:rsidRDefault="00F30DFD">
            <w:pPr>
              <w:tabs>
                <w:tab w:val="clear" w:pos="2694"/>
              </w:tabs>
              <w:spacing w:before="0" w:after="0" w:line="240" w:lineRule="auto"/>
              <w:rPr>
                <w:b/>
                <w:bCs/>
                <w:color w:val="FFFFFF" w:themeColor="background2"/>
                <w:sz w:val="22"/>
                <w:szCs w:val="22"/>
              </w:rPr>
            </w:pPr>
          </w:p>
        </w:tc>
      </w:tr>
      <w:tr w:rsidR="00F30DFD" w:rsidRPr="001429E0" w14:paraId="56058650" w14:textId="77777777" w:rsidTr="001A6A97">
        <w:trPr>
          <w:cantSplit/>
          <w:trHeight w:val="428"/>
        </w:trPr>
        <w:tc>
          <w:tcPr>
            <w:tcW w:w="14454" w:type="dxa"/>
            <w:gridSpan w:val="8"/>
            <w:shd w:val="clear" w:color="auto" w:fill="FEE99C" w:themeFill="accent1" w:themeFillTint="66"/>
          </w:tcPr>
          <w:p w14:paraId="51D791E9" w14:textId="77777777" w:rsidR="00F30DFD" w:rsidRPr="009D452C" w:rsidRDefault="00F30DFD" w:rsidP="001A6A97">
            <w:pPr>
              <w:pStyle w:val="ILMtabletext2017"/>
              <w:spacing w:before="40" w:after="40" w:line="240" w:lineRule="atLeast"/>
              <w:rPr>
                <w:rFonts w:ascii="Arial" w:hAnsi="Arial"/>
                <w:b/>
              </w:rPr>
            </w:pPr>
            <w:r w:rsidRPr="009D452C">
              <w:rPr>
                <w:rFonts w:ascii="Arial" w:hAnsi="Arial"/>
                <w:b/>
              </w:rPr>
              <w:t>Learning Outcome 3 Understand methods for evaluating coaching or mentoring at an executive or senior level</w:t>
            </w:r>
          </w:p>
        </w:tc>
      </w:tr>
      <w:tr w:rsidR="004C1C4F" w:rsidRPr="001429E0" w14:paraId="40B86D41" w14:textId="0264B45B" w:rsidTr="007C0B87">
        <w:trPr>
          <w:cantSplit/>
          <w:trHeight w:val="356"/>
        </w:trPr>
        <w:tc>
          <w:tcPr>
            <w:tcW w:w="2124" w:type="dxa"/>
            <w:shd w:val="clear" w:color="auto" w:fill="FFFFFF" w:themeFill="background2"/>
          </w:tcPr>
          <w:p w14:paraId="09F66002" w14:textId="77777777" w:rsidR="004C1C4F" w:rsidRPr="009D452C" w:rsidRDefault="004C1C4F" w:rsidP="007C0B87">
            <w:pPr>
              <w:spacing w:before="40" w:after="40" w:line="240" w:lineRule="atLeast"/>
              <w:ind w:left="720" w:hanging="720"/>
              <w:rPr>
                <w:sz w:val="22"/>
              </w:rPr>
            </w:pPr>
            <w:r w:rsidRPr="009D452C">
              <w:rPr>
                <w:sz w:val="22"/>
              </w:rPr>
              <w:t xml:space="preserve">AC 3.1 </w:t>
            </w:r>
          </w:p>
          <w:p w14:paraId="53B44457" w14:textId="6A129570" w:rsidR="004C1C4F" w:rsidRPr="009D452C" w:rsidRDefault="004C1C4F" w:rsidP="007C0B87">
            <w:pPr>
              <w:spacing w:before="40" w:after="40" w:line="240" w:lineRule="atLeast"/>
              <w:rPr>
                <w:sz w:val="22"/>
              </w:rPr>
            </w:pPr>
            <w:r w:rsidRPr="009D452C">
              <w:rPr>
                <w:rFonts w:eastAsia="Times New Roman"/>
                <w:color w:val="000000"/>
                <w:sz w:val="22"/>
              </w:rPr>
              <w:t>Critically review methods for evaluating the impact of coaching or mentoring on the individual at an executive or senior level</w:t>
            </w:r>
          </w:p>
        </w:tc>
        <w:tc>
          <w:tcPr>
            <w:tcW w:w="3967" w:type="dxa"/>
            <w:gridSpan w:val="2"/>
            <w:shd w:val="clear" w:color="auto" w:fill="E8E8EB" w:themeFill="background1" w:themeFillTint="1A"/>
          </w:tcPr>
          <w:p w14:paraId="26623C38"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The methods for evaluating the impact of coaching or mentoring on the individual have not been critically reviewed or the critical review is incorrect, insufficient or inappropriate</w:t>
            </w:r>
          </w:p>
          <w:p w14:paraId="21ACEB2A"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Only one method for evaluating the impact of coaching or mentoring on the individual has been critically reviewed</w:t>
            </w:r>
          </w:p>
          <w:p w14:paraId="01C6744B"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An appropriate model is not provided in the critical review</w:t>
            </w:r>
          </w:p>
          <w:p w14:paraId="45AEB2F1" w14:textId="3568000B"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The critical review is not based the individual at an executive or senior level</w:t>
            </w:r>
          </w:p>
        </w:tc>
        <w:tc>
          <w:tcPr>
            <w:tcW w:w="3543" w:type="dxa"/>
            <w:gridSpan w:val="2"/>
            <w:shd w:val="clear" w:color="auto" w:fill="FFFFFF" w:themeFill="background2"/>
          </w:tcPr>
          <w:p w14:paraId="29592ADC" w14:textId="02238BFE"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A correct, sufficient and appropriate, critical review is provided for at least two methods for evaluating the impact of coaching or mentoring on the individual</w:t>
            </w:r>
          </w:p>
          <w:p w14:paraId="5CCE0586"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An appropriate model is provided in the critical review </w:t>
            </w:r>
          </w:p>
          <w:p w14:paraId="5A13B29F" w14:textId="1CEC6C3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The critical review is based on the individual at an executive or senior level </w:t>
            </w:r>
          </w:p>
        </w:tc>
        <w:tc>
          <w:tcPr>
            <w:tcW w:w="2693" w:type="dxa"/>
            <w:gridSpan w:val="2"/>
            <w:shd w:val="clear" w:color="auto" w:fill="E8E8EB" w:themeFill="background1" w:themeFillTint="1A"/>
          </w:tcPr>
          <w:p w14:paraId="2E14351E" w14:textId="77777777"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p>
        </w:tc>
        <w:tc>
          <w:tcPr>
            <w:tcW w:w="2127" w:type="dxa"/>
            <w:shd w:val="clear" w:color="auto" w:fill="FFFFFF" w:themeFill="background2"/>
            <w:vAlign w:val="center"/>
          </w:tcPr>
          <w:p w14:paraId="6C67BA3B" w14:textId="4224FD58"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Pass / Referral</w:t>
            </w:r>
          </w:p>
        </w:tc>
      </w:tr>
      <w:tr w:rsidR="004C1C4F" w:rsidRPr="001429E0" w14:paraId="15180676" w14:textId="62606BF6" w:rsidTr="007C0B87">
        <w:trPr>
          <w:trHeight w:val="356"/>
        </w:trPr>
        <w:tc>
          <w:tcPr>
            <w:tcW w:w="2124" w:type="dxa"/>
            <w:shd w:val="clear" w:color="auto" w:fill="FFFFFF" w:themeFill="background2"/>
          </w:tcPr>
          <w:p w14:paraId="682F4334" w14:textId="77777777" w:rsidR="004C1C4F" w:rsidRPr="009D452C" w:rsidRDefault="004C1C4F" w:rsidP="007C0B87">
            <w:pPr>
              <w:spacing w:before="40" w:after="40" w:line="240" w:lineRule="atLeast"/>
              <w:ind w:left="720" w:hanging="720"/>
              <w:rPr>
                <w:sz w:val="22"/>
              </w:rPr>
            </w:pPr>
            <w:r w:rsidRPr="009D452C">
              <w:rPr>
                <w:sz w:val="22"/>
              </w:rPr>
              <w:t xml:space="preserve">AC 3.2 </w:t>
            </w:r>
          </w:p>
          <w:p w14:paraId="0583F766" w14:textId="7DEE06C0" w:rsidR="004C1C4F" w:rsidRPr="009D452C" w:rsidRDefault="004C1C4F" w:rsidP="007C0B87">
            <w:pPr>
              <w:spacing w:before="40" w:after="40" w:line="240" w:lineRule="atLeast"/>
              <w:rPr>
                <w:sz w:val="22"/>
              </w:rPr>
            </w:pPr>
            <w:r w:rsidRPr="009D452C">
              <w:rPr>
                <w:rFonts w:eastAsia="Times New Roman"/>
                <w:color w:val="000000"/>
                <w:sz w:val="22"/>
              </w:rPr>
              <w:t>Critically review methods for evaluating the impact of coaching or mentoring on the organisation and other stakeholders at an executive or senior level</w:t>
            </w:r>
          </w:p>
        </w:tc>
        <w:tc>
          <w:tcPr>
            <w:tcW w:w="3967" w:type="dxa"/>
            <w:gridSpan w:val="2"/>
            <w:shd w:val="clear" w:color="auto" w:fill="E8E8EB" w:themeFill="background1" w:themeFillTint="1A"/>
          </w:tcPr>
          <w:p w14:paraId="28768330"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Only one method in total for evaluating the impact of coaching or mentoring on the </w:t>
            </w:r>
            <w:proofErr w:type="spellStart"/>
            <w:r w:rsidRPr="009D452C">
              <w:rPr>
                <w:rFonts w:eastAsia="Calibri"/>
                <w:sz w:val="22"/>
                <w:szCs w:val="22"/>
                <w:lang w:val="en-US"/>
              </w:rPr>
              <w:t>organisation</w:t>
            </w:r>
            <w:proofErr w:type="spellEnd"/>
            <w:r w:rsidRPr="009D452C">
              <w:rPr>
                <w:rFonts w:eastAsia="Calibri"/>
                <w:sz w:val="22"/>
                <w:szCs w:val="22"/>
                <w:lang w:val="en-US"/>
              </w:rPr>
              <w:t xml:space="preserve"> or other stakeholders has been critically reviewed</w:t>
            </w:r>
          </w:p>
          <w:p w14:paraId="65938C8C" w14:textId="77777777"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 The method of evaluation is insufficient, incorrect or inaccurate </w:t>
            </w:r>
          </w:p>
          <w:p w14:paraId="32B6C6BE" w14:textId="5B3C4565" w:rsidR="00F30DFD"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The methods for evaluating the impact of coaching or mentoring on the </w:t>
            </w:r>
            <w:proofErr w:type="spellStart"/>
            <w:r w:rsidRPr="009D452C">
              <w:rPr>
                <w:rFonts w:eastAsia="Calibri"/>
                <w:sz w:val="22"/>
                <w:szCs w:val="22"/>
                <w:lang w:val="en-US"/>
              </w:rPr>
              <w:t>organisation</w:t>
            </w:r>
            <w:proofErr w:type="spellEnd"/>
            <w:r w:rsidRPr="009D452C">
              <w:rPr>
                <w:rFonts w:eastAsia="Calibri"/>
                <w:sz w:val="22"/>
                <w:szCs w:val="22"/>
                <w:lang w:val="en-US"/>
              </w:rPr>
              <w:t xml:space="preserve"> and other stakeholders have not been </w:t>
            </w:r>
            <w:r w:rsidRPr="009D452C">
              <w:rPr>
                <w:rFonts w:eastAsia="Calibri"/>
                <w:sz w:val="22"/>
                <w:szCs w:val="22"/>
                <w:lang w:val="en-US"/>
              </w:rPr>
              <w:lastRenderedPageBreak/>
              <w:t xml:space="preserve">critically reviewed or are insufficient, incorrect or </w:t>
            </w:r>
            <w:r w:rsidR="003276EC" w:rsidRPr="009D452C">
              <w:rPr>
                <w:rFonts w:eastAsia="Calibri"/>
                <w:sz w:val="22"/>
                <w:szCs w:val="22"/>
                <w:lang w:val="en-US"/>
              </w:rPr>
              <w:t>inappropriate or</w:t>
            </w:r>
            <w:r w:rsidRPr="009D452C">
              <w:rPr>
                <w:rFonts w:eastAsia="Calibri"/>
                <w:sz w:val="22"/>
                <w:szCs w:val="22"/>
                <w:lang w:val="en-US"/>
              </w:rPr>
              <w:t xml:space="preserve"> the critical review includes the </w:t>
            </w:r>
            <w:proofErr w:type="spellStart"/>
            <w:r w:rsidRPr="009D452C">
              <w:rPr>
                <w:rFonts w:eastAsia="Calibri"/>
                <w:sz w:val="22"/>
                <w:szCs w:val="22"/>
                <w:lang w:val="en-US"/>
              </w:rPr>
              <w:t>organisation</w:t>
            </w:r>
            <w:proofErr w:type="spellEnd"/>
            <w:r w:rsidRPr="009D452C">
              <w:rPr>
                <w:rFonts w:eastAsia="Calibri"/>
                <w:sz w:val="22"/>
                <w:szCs w:val="22"/>
                <w:lang w:val="en-US"/>
              </w:rPr>
              <w:t xml:space="preserve"> or other stakeholders but not both</w:t>
            </w:r>
          </w:p>
        </w:tc>
        <w:tc>
          <w:tcPr>
            <w:tcW w:w="3543" w:type="dxa"/>
            <w:gridSpan w:val="2"/>
            <w:shd w:val="clear" w:color="auto" w:fill="FFFFFF" w:themeFill="background2"/>
          </w:tcPr>
          <w:p w14:paraId="41CA36FB" w14:textId="71B9D0BF"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lastRenderedPageBreak/>
              <w:t xml:space="preserve">A critical review of at least one method for evaluating the impact of coaching or mentoring on the </w:t>
            </w:r>
            <w:proofErr w:type="spellStart"/>
            <w:r w:rsidRPr="009D452C">
              <w:rPr>
                <w:rFonts w:eastAsia="Calibri"/>
                <w:sz w:val="22"/>
                <w:szCs w:val="22"/>
                <w:lang w:val="en-US"/>
              </w:rPr>
              <w:t>organisation</w:t>
            </w:r>
            <w:proofErr w:type="spellEnd"/>
            <w:r w:rsidRPr="009D452C">
              <w:rPr>
                <w:rFonts w:eastAsia="Calibri"/>
                <w:sz w:val="22"/>
                <w:szCs w:val="22"/>
                <w:lang w:val="en-US"/>
              </w:rPr>
              <w:t xml:space="preserve"> and at least one different method for evaluating the impact of coaching or mentoring on other </w:t>
            </w:r>
            <w:r w:rsidR="00F30DFD" w:rsidRPr="009D452C">
              <w:rPr>
                <w:rFonts w:eastAsia="Calibri"/>
                <w:sz w:val="22"/>
                <w:szCs w:val="22"/>
                <w:lang w:val="en-US"/>
              </w:rPr>
              <w:t>stakeholders has</w:t>
            </w:r>
            <w:r w:rsidRPr="009D452C">
              <w:rPr>
                <w:rFonts w:eastAsia="Calibri"/>
                <w:sz w:val="22"/>
                <w:szCs w:val="22"/>
                <w:lang w:val="en-US"/>
              </w:rPr>
              <w:t xml:space="preserve"> been provided </w:t>
            </w:r>
          </w:p>
          <w:p w14:paraId="28F333D4" w14:textId="05AC09A3" w:rsidR="004C1C4F" w:rsidRPr="009D452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Methods selected are correct for the evaluation of coaching </w:t>
            </w:r>
            <w:r w:rsidRPr="009D452C">
              <w:rPr>
                <w:rFonts w:eastAsia="Calibri"/>
                <w:sz w:val="22"/>
                <w:szCs w:val="22"/>
                <w:lang w:val="en-US"/>
              </w:rPr>
              <w:lastRenderedPageBreak/>
              <w:t xml:space="preserve">and mentoring at an executive or senior level on the </w:t>
            </w:r>
            <w:proofErr w:type="spellStart"/>
            <w:r w:rsidRPr="009D452C">
              <w:rPr>
                <w:rFonts w:eastAsia="Calibri"/>
                <w:sz w:val="22"/>
                <w:szCs w:val="22"/>
                <w:lang w:val="en-US"/>
              </w:rPr>
              <w:t>organisation</w:t>
            </w:r>
            <w:proofErr w:type="spellEnd"/>
            <w:r w:rsidRPr="009D452C">
              <w:rPr>
                <w:rFonts w:eastAsia="Calibri"/>
                <w:sz w:val="22"/>
                <w:szCs w:val="22"/>
                <w:lang w:val="en-US"/>
              </w:rPr>
              <w:t xml:space="preserve"> and other stakeholders</w:t>
            </w:r>
          </w:p>
        </w:tc>
        <w:tc>
          <w:tcPr>
            <w:tcW w:w="2693" w:type="dxa"/>
            <w:gridSpan w:val="2"/>
            <w:shd w:val="clear" w:color="auto" w:fill="E8E8EB" w:themeFill="background1" w:themeFillTint="1A"/>
          </w:tcPr>
          <w:p w14:paraId="252BF45D" w14:textId="77777777"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p>
        </w:tc>
        <w:tc>
          <w:tcPr>
            <w:tcW w:w="2127" w:type="dxa"/>
            <w:shd w:val="clear" w:color="auto" w:fill="FFFFFF" w:themeFill="background2"/>
            <w:vAlign w:val="center"/>
          </w:tcPr>
          <w:p w14:paraId="281A96F5" w14:textId="3083B16F" w:rsidR="004C1C4F" w:rsidRPr="009D452C" w:rsidRDefault="004C1C4F"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Pass / Referral</w:t>
            </w:r>
          </w:p>
        </w:tc>
      </w:tr>
      <w:tr w:rsidR="004C1C4F" w:rsidRPr="001429E0" w14:paraId="613FD638" w14:textId="77777777" w:rsidTr="007C0B87">
        <w:trPr>
          <w:cantSplit/>
          <w:trHeight w:val="356"/>
        </w:trPr>
        <w:tc>
          <w:tcPr>
            <w:tcW w:w="2124" w:type="dxa"/>
            <w:tcBorders>
              <w:bottom w:val="nil"/>
            </w:tcBorders>
            <w:shd w:val="clear" w:color="auto" w:fill="FD8209" w:themeFill="accent2"/>
          </w:tcPr>
          <w:p w14:paraId="1F7A6732" w14:textId="77777777" w:rsidR="004C1C4F" w:rsidRPr="009D452C" w:rsidRDefault="004C1C4F" w:rsidP="007C0B87">
            <w:pPr>
              <w:spacing w:before="40" w:after="40" w:line="240" w:lineRule="atLeast"/>
              <w:rPr>
                <w:rFonts w:eastAsia="Times New Roman"/>
                <w:color w:val="FFFFFF" w:themeColor="background2"/>
                <w:sz w:val="20"/>
                <w:szCs w:val="20"/>
              </w:rPr>
            </w:pPr>
            <w:r w:rsidRPr="009D452C">
              <w:rPr>
                <w:rFonts w:eastAsia="Times New Roman"/>
                <w:color w:val="FFFFFF" w:themeColor="background2"/>
                <w:sz w:val="20"/>
                <w:szCs w:val="20"/>
              </w:rPr>
              <w:t>Learning Outcome 3 comments (optional):</w:t>
            </w:r>
          </w:p>
        </w:tc>
        <w:tc>
          <w:tcPr>
            <w:tcW w:w="12330" w:type="dxa"/>
            <w:gridSpan w:val="7"/>
            <w:shd w:val="clear" w:color="auto" w:fill="FFFFFF" w:themeFill="background2"/>
          </w:tcPr>
          <w:p w14:paraId="35D5AC4D" w14:textId="77777777" w:rsidR="004C1C4F" w:rsidRPr="009D452C" w:rsidRDefault="004C1C4F" w:rsidP="007C0B87">
            <w:pPr>
              <w:widowControl w:val="0"/>
              <w:tabs>
                <w:tab w:val="clear" w:pos="2694"/>
              </w:tabs>
              <w:autoSpaceDE w:val="0"/>
              <w:autoSpaceDN w:val="0"/>
              <w:adjustRightInd w:val="0"/>
              <w:spacing w:before="40" w:after="40" w:line="240" w:lineRule="atLeast"/>
              <w:rPr>
                <w:b/>
                <w:bCs/>
                <w:sz w:val="20"/>
                <w:szCs w:val="20"/>
              </w:rPr>
            </w:pPr>
          </w:p>
        </w:tc>
      </w:tr>
      <w:tr w:rsidR="004C1C4F" w:rsidRPr="001429E0" w14:paraId="358F00B6" w14:textId="77777777" w:rsidTr="007C0B87">
        <w:trPr>
          <w:cantSplit/>
          <w:trHeight w:val="356"/>
        </w:trPr>
        <w:tc>
          <w:tcPr>
            <w:tcW w:w="2124" w:type="dxa"/>
            <w:tcBorders>
              <w:top w:val="nil"/>
            </w:tcBorders>
            <w:shd w:val="clear" w:color="auto" w:fill="FD8209" w:themeFill="accent2"/>
          </w:tcPr>
          <w:p w14:paraId="690A10C9" w14:textId="28BE4B4B" w:rsidR="004C1C4F" w:rsidRPr="009D452C" w:rsidRDefault="007527B3" w:rsidP="007C0B87">
            <w:pPr>
              <w:spacing w:before="40" w:after="40" w:line="240" w:lineRule="atLeast"/>
              <w:rPr>
                <w:rFonts w:eastAsia="Times New Roman"/>
                <w:color w:val="FFFFFF" w:themeColor="background2"/>
                <w:sz w:val="20"/>
                <w:szCs w:val="20"/>
              </w:rPr>
            </w:pPr>
            <w:r w:rsidRPr="009D452C">
              <w:rPr>
                <w:rFonts w:eastAsia="Times New Roman"/>
                <w:color w:val="FFFFFF" w:themeColor="background2"/>
                <w:sz w:val="20"/>
                <w:szCs w:val="20"/>
              </w:rPr>
              <w:t xml:space="preserve">QA </w:t>
            </w:r>
            <w:r w:rsidR="004C1C4F" w:rsidRPr="009D452C">
              <w:rPr>
                <w:rFonts w:eastAsia="Times New Roman"/>
                <w:color w:val="FFFFFF" w:themeColor="background2"/>
                <w:sz w:val="20"/>
                <w:szCs w:val="20"/>
              </w:rPr>
              <w:t>comments (optional):</w:t>
            </w:r>
          </w:p>
        </w:tc>
        <w:tc>
          <w:tcPr>
            <w:tcW w:w="12330" w:type="dxa"/>
            <w:gridSpan w:val="7"/>
            <w:shd w:val="clear" w:color="auto" w:fill="FFFFFF" w:themeFill="background2"/>
          </w:tcPr>
          <w:p w14:paraId="4232E52E" w14:textId="77777777" w:rsidR="004C1C4F" w:rsidRPr="009D452C" w:rsidRDefault="004C1C4F" w:rsidP="007C0B87">
            <w:pPr>
              <w:widowControl w:val="0"/>
              <w:tabs>
                <w:tab w:val="clear" w:pos="2694"/>
              </w:tabs>
              <w:autoSpaceDE w:val="0"/>
              <w:autoSpaceDN w:val="0"/>
              <w:adjustRightInd w:val="0"/>
              <w:spacing w:before="40" w:after="40" w:line="240" w:lineRule="atLeast"/>
              <w:rPr>
                <w:b/>
                <w:bCs/>
                <w:sz w:val="20"/>
                <w:szCs w:val="20"/>
              </w:rPr>
            </w:pPr>
          </w:p>
        </w:tc>
      </w:tr>
      <w:tr w:rsidR="004C1C4F" w:rsidRPr="001429E0" w14:paraId="25B483B7" w14:textId="77777777" w:rsidTr="007C0B87">
        <w:trPr>
          <w:cantSplit/>
          <w:trHeight w:val="356"/>
        </w:trPr>
        <w:tc>
          <w:tcPr>
            <w:tcW w:w="2124" w:type="dxa"/>
            <w:shd w:val="clear" w:color="auto" w:fill="FD8209" w:themeFill="accent2"/>
            <w:vAlign w:val="center"/>
          </w:tcPr>
          <w:p w14:paraId="23BCB1A9" w14:textId="171D002B" w:rsidR="004C1C4F" w:rsidRPr="009D452C" w:rsidRDefault="004C1C4F" w:rsidP="007C0B87">
            <w:pPr>
              <w:spacing w:before="40" w:after="40" w:line="240" w:lineRule="atLeast"/>
              <w:rPr>
                <w:rFonts w:eastAsia="Calibri"/>
                <w:b/>
                <w:color w:val="FFFFFF" w:themeColor="background2"/>
                <w:sz w:val="20"/>
                <w:szCs w:val="20"/>
                <w:lang w:val="en-US"/>
              </w:rPr>
            </w:pPr>
            <w:r w:rsidRPr="009D452C">
              <w:rPr>
                <w:rFonts w:eastAsia="Times New Roman"/>
                <w:color w:val="FFFFFF" w:themeColor="background2"/>
                <w:sz w:val="20"/>
                <w:szCs w:val="20"/>
              </w:rPr>
              <w:t>Assessor</w:t>
            </w:r>
            <w:r w:rsidRPr="009D452C">
              <w:rPr>
                <w:rFonts w:eastAsia="Times New Roman" w:hint="eastAsia"/>
                <w:color w:val="FFFFFF" w:themeColor="background2"/>
                <w:sz w:val="20"/>
                <w:szCs w:val="20"/>
              </w:rPr>
              <w:t>’</w:t>
            </w:r>
            <w:r w:rsidRPr="009D452C">
              <w:rPr>
                <w:rFonts w:eastAsia="Times New Roman"/>
                <w:color w:val="FFFFFF" w:themeColor="background2"/>
                <w:sz w:val="20"/>
                <w:szCs w:val="20"/>
              </w:rPr>
              <w:t>s Decision (delete as applicable):</w:t>
            </w:r>
            <w:r w:rsidRPr="009D452C">
              <w:rPr>
                <w:b/>
                <w:color w:val="FFFFFF" w:themeColor="background2"/>
                <w:sz w:val="20"/>
                <w:szCs w:val="20"/>
              </w:rPr>
              <w:t xml:space="preserve"> </w:t>
            </w:r>
          </w:p>
        </w:tc>
        <w:tc>
          <w:tcPr>
            <w:tcW w:w="2410" w:type="dxa"/>
            <w:shd w:val="clear" w:color="auto" w:fill="FFFFFF" w:themeFill="background2"/>
            <w:vAlign w:val="center"/>
          </w:tcPr>
          <w:p w14:paraId="18F863AF" w14:textId="77777777" w:rsidR="004C1C4F" w:rsidRPr="001429E0" w:rsidRDefault="004C1C4F" w:rsidP="007C0B87">
            <w:pPr>
              <w:keepLines/>
              <w:widowControl w:val="0"/>
              <w:spacing w:before="40" w:after="40" w:line="240" w:lineRule="atLeast"/>
              <w:rPr>
                <w:b/>
                <w:bCs/>
              </w:rPr>
            </w:pPr>
            <w:r w:rsidRPr="009D452C">
              <w:rPr>
                <w:b/>
                <w:sz w:val="20"/>
                <w:szCs w:val="20"/>
              </w:rPr>
              <w:t>PASS / REFERRAL</w:t>
            </w:r>
          </w:p>
        </w:tc>
        <w:tc>
          <w:tcPr>
            <w:tcW w:w="1576" w:type="dxa"/>
            <w:gridSpan w:val="2"/>
            <w:shd w:val="clear" w:color="auto" w:fill="FD8209" w:themeFill="accent2"/>
            <w:vAlign w:val="center"/>
          </w:tcPr>
          <w:p w14:paraId="0C14E866" w14:textId="77777777" w:rsidR="004C1C4F" w:rsidRPr="001429E0" w:rsidRDefault="004C1C4F" w:rsidP="007C0B87">
            <w:pPr>
              <w:keepLines/>
              <w:widowControl w:val="0"/>
              <w:spacing w:before="40" w:after="40" w:line="240" w:lineRule="atLeast"/>
              <w:rPr>
                <w:b/>
                <w:bCs/>
              </w:rPr>
            </w:pPr>
            <w:r w:rsidRPr="001429E0">
              <w:rPr>
                <w:b/>
                <w:bCs/>
                <w:color w:val="FFFFFF" w:themeColor="background2"/>
              </w:rPr>
              <w:t>Date:</w:t>
            </w:r>
          </w:p>
        </w:tc>
        <w:tc>
          <w:tcPr>
            <w:tcW w:w="3524" w:type="dxa"/>
            <w:shd w:val="clear" w:color="auto" w:fill="FFFFFF" w:themeFill="background2"/>
            <w:vAlign w:val="center"/>
          </w:tcPr>
          <w:p w14:paraId="192450E5" w14:textId="77777777" w:rsidR="004C1C4F" w:rsidRPr="001429E0" w:rsidRDefault="004C1C4F" w:rsidP="007C0B87">
            <w:pPr>
              <w:keepLines/>
              <w:widowControl w:val="0"/>
              <w:spacing w:before="40" w:after="40" w:line="240" w:lineRule="atLeast"/>
              <w:rPr>
                <w:b/>
                <w:bCs/>
              </w:rPr>
            </w:pPr>
          </w:p>
        </w:tc>
        <w:tc>
          <w:tcPr>
            <w:tcW w:w="2267" w:type="dxa"/>
            <w:shd w:val="clear" w:color="auto" w:fill="FD8209" w:themeFill="accent2"/>
            <w:vAlign w:val="center"/>
          </w:tcPr>
          <w:p w14:paraId="214031BE" w14:textId="77777777" w:rsidR="004C1C4F" w:rsidRPr="009D452C" w:rsidRDefault="004C1C4F" w:rsidP="007C0B87">
            <w:pPr>
              <w:keepLines/>
              <w:widowControl w:val="0"/>
              <w:autoSpaceDE w:val="0"/>
              <w:autoSpaceDN w:val="0"/>
              <w:adjustRightInd w:val="0"/>
              <w:spacing w:before="40" w:after="40" w:line="240" w:lineRule="atLeast"/>
              <w:rPr>
                <w:b/>
                <w:bCs/>
                <w:color w:val="FFFFFF" w:themeColor="background2"/>
                <w:sz w:val="20"/>
                <w:szCs w:val="20"/>
              </w:rPr>
            </w:pPr>
            <w:r w:rsidRPr="001429E0">
              <w:rPr>
                <w:b/>
                <w:bCs/>
                <w:color w:val="FFFFFF" w:themeColor="background2"/>
                <w:lang w:eastAsia="en-GB"/>
              </w:rPr>
              <w:t>Signature of Assessor:</w:t>
            </w:r>
          </w:p>
        </w:tc>
        <w:tc>
          <w:tcPr>
            <w:tcW w:w="2553" w:type="dxa"/>
            <w:gridSpan w:val="2"/>
            <w:shd w:val="clear" w:color="auto" w:fill="FFFFFF" w:themeFill="background2"/>
            <w:vAlign w:val="center"/>
          </w:tcPr>
          <w:p w14:paraId="36C1039E" w14:textId="77777777" w:rsidR="004C1C4F" w:rsidRPr="009D452C" w:rsidRDefault="004C1C4F" w:rsidP="007C0B87">
            <w:pPr>
              <w:widowControl w:val="0"/>
              <w:tabs>
                <w:tab w:val="clear" w:pos="2694"/>
              </w:tabs>
              <w:autoSpaceDE w:val="0"/>
              <w:autoSpaceDN w:val="0"/>
              <w:adjustRightInd w:val="0"/>
              <w:spacing w:before="40" w:after="40" w:line="240" w:lineRule="atLeast"/>
              <w:rPr>
                <w:b/>
                <w:bCs/>
                <w:sz w:val="20"/>
                <w:szCs w:val="20"/>
              </w:rPr>
            </w:pPr>
          </w:p>
        </w:tc>
      </w:tr>
      <w:tr w:rsidR="004C1C4F" w:rsidRPr="001429E0" w14:paraId="0F5F3F2A" w14:textId="77777777" w:rsidTr="007C0B87">
        <w:trPr>
          <w:cantSplit/>
          <w:trHeight w:val="356"/>
        </w:trPr>
        <w:tc>
          <w:tcPr>
            <w:tcW w:w="2124" w:type="dxa"/>
            <w:shd w:val="clear" w:color="auto" w:fill="FD8209" w:themeFill="accent2"/>
            <w:vAlign w:val="center"/>
          </w:tcPr>
          <w:p w14:paraId="64012D44" w14:textId="77777777" w:rsidR="004C1C4F" w:rsidRPr="009D452C" w:rsidRDefault="004C1C4F" w:rsidP="007C0B87">
            <w:pPr>
              <w:spacing w:before="40" w:after="40" w:line="240" w:lineRule="atLeast"/>
              <w:rPr>
                <w:rFonts w:eastAsia="Times New Roman"/>
                <w:color w:val="FFFFFF" w:themeColor="background2"/>
                <w:sz w:val="20"/>
                <w:szCs w:val="20"/>
              </w:rPr>
            </w:pPr>
            <w:r w:rsidRPr="009D452C">
              <w:rPr>
                <w:rFonts w:eastAsia="Times New Roman"/>
                <w:color w:val="FFFFFF" w:themeColor="background2"/>
                <w:sz w:val="20"/>
                <w:szCs w:val="20"/>
              </w:rPr>
              <w:t>Unit Outcome (delete as applicable):</w:t>
            </w:r>
          </w:p>
        </w:tc>
        <w:tc>
          <w:tcPr>
            <w:tcW w:w="2410" w:type="dxa"/>
            <w:shd w:val="clear" w:color="auto" w:fill="FFFFFF" w:themeFill="background2"/>
            <w:vAlign w:val="center"/>
          </w:tcPr>
          <w:p w14:paraId="1C326591" w14:textId="77777777" w:rsidR="004C1C4F" w:rsidRPr="009D452C" w:rsidRDefault="004C1C4F" w:rsidP="007C0B87">
            <w:pPr>
              <w:keepLines/>
              <w:widowControl w:val="0"/>
              <w:spacing w:before="40" w:after="40" w:line="240" w:lineRule="atLeast"/>
              <w:rPr>
                <w:b/>
                <w:sz w:val="20"/>
                <w:szCs w:val="20"/>
              </w:rPr>
            </w:pPr>
            <w:r w:rsidRPr="009D452C">
              <w:rPr>
                <w:b/>
                <w:sz w:val="20"/>
                <w:szCs w:val="20"/>
              </w:rPr>
              <w:t>PASS / REFERRAL</w:t>
            </w:r>
          </w:p>
        </w:tc>
        <w:tc>
          <w:tcPr>
            <w:tcW w:w="1576" w:type="dxa"/>
            <w:gridSpan w:val="2"/>
            <w:shd w:val="clear" w:color="auto" w:fill="FD8209" w:themeFill="accent2"/>
            <w:vAlign w:val="center"/>
          </w:tcPr>
          <w:p w14:paraId="546F39AD" w14:textId="77777777" w:rsidR="004C1C4F" w:rsidRPr="001429E0" w:rsidRDefault="004C1C4F" w:rsidP="007C0B87">
            <w:pPr>
              <w:keepLines/>
              <w:widowControl w:val="0"/>
              <w:spacing w:before="40" w:after="40" w:line="240" w:lineRule="atLeast"/>
              <w:rPr>
                <w:b/>
                <w:bCs/>
                <w:color w:val="FFFFFF" w:themeColor="background2"/>
              </w:rPr>
            </w:pPr>
            <w:r w:rsidRPr="001429E0">
              <w:rPr>
                <w:b/>
                <w:bCs/>
                <w:color w:val="FFFFFF" w:themeColor="background2"/>
              </w:rPr>
              <w:t>Date of QA check:</w:t>
            </w:r>
          </w:p>
        </w:tc>
        <w:tc>
          <w:tcPr>
            <w:tcW w:w="3524" w:type="dxa"/>
            <w:shd w:val="clear" w:color="auto" w:fill="FFFFFF" w:themeFill="background2"/>
            <w:vAlign w:val="center"/>
          </w:tcPr>
          <w:p w14:paraId="4A047F0F" w14:textId="77777777" w:rsidR="004C1C4F" w:rsidRPr="001429E0" w:rsidRDefault="004C1C4F" w:rsidP="007C0B87">
            <w:pPr>
              <w:keepLines/>
              <w:widowControl w:val="0"/>
              <w:spacing w:before="40" w:after="40" w:line="240" w:lineRule="atLeast"/>
              <w:rPr>
                <w:b/>
                <w:bCs/>
              </w:rPr>
            </w:pPr>
          </w:p>
        </w:tc>
        <w:tc>
          <w:tcPr>
            <w:tcW w:w="2267" w:type="dxa"/>
            <w:shd w:val="clear" w:color="auto" w:fill="FD8209" w:themeFill="accent2"/>
            <w:vAlign w:val="center"/>
          </w:tcPr>
          <w:p w14:paraId="298B3ACB" w14:textId="77777777" w:rsidR="004C1C4F" w:rsidRPr="001429E0" w:rsidRDefault="004C1C4F" w:rsidP="007C0B87">
            <w:pPr>
              <w:keepLines/>
              <w:widowControl w:val="0"/>
              <w:autoSpaceDE w:val="0"/>
              <w:autoSpaceDN w:val="0"/>
              <w:adjustRightInd w:val="0"/>
              <w:spacing w:before="40" w:after="40" w:line="240" w:lineRule="atLeast"/>
              <w:rPr>
                <w:b/>
                <w:bCs/>
                <w:color w:val="FFFFFF" w:themeColor="background2"/>
                <w:lang w:eastAsia="en-GB"/>
              </w:rPr>
            </w:pPr>
            <w:r w:rsidRPr="001429E0">
              <w:rPr>
                <w:b/>
                <w:bCs/>
                <w:color w:val="FFFFFF" w:themeColor="background2"/>
                <w:lang w:eastAsia="en-GB"/>
              </w:rPr>
              <w:t>Signature of QA:</w:t>
            </w:r>
          </w:p>
        </w:tc>
        <w:tc>
          <w:tcPr>
            <w:tcW w:w="2553" w:type="dxa"/>
            <w:gridSpan w:val="2"/>
            <w:shd w:val="clear" w:color="auto" w:fill="FFFFFF" w:themeFill="background2"/>
            <w:vAlign w:val="center"/>
          </w:tcPr>
          <w:p w14:paraId="5D5B3724" w14:textId="77777777" w:rsidR="004C1C4F" w:rsidRPr="009D452C" w:rsidRDefault="004C1C4F" w:rsidP="007C0B87">
            <w:pPr>
              <w:widowControl w:val="0"/>
              <w:tabs>
                <w:tab w:val="clear" w:pos="2694"/>
              </w:tabs>
              <w:autoSpaceDE w:val="0"/>
              <w:autoSpaceDN w:val="0"/>
              <w:adjustRightInd w:val="0"/>
              <w:spacing w:before="40" w:after="40" w:line="240" w:lineRule="atLeast"/>
              <w:rPr>
                <w:b/>
                <w:bCs/>
                <w:sz w:val="20"/>
                <w:szCs w:val="20"/>
              </w:rPr>
            </w:pPr>
          </w:p>
        </w:tc>
      </w:tr>
    </w:tbl>
    <w:p w14:paraId="07B103EF" w14:textId="77777777" w:rsidR="00EF5BD2" w:rsidRPr="009D452C" w:rsidRDefault="00EF5BD2" w:rsidP="00FA22B3">
      <w:pPr>
        <w:pStyle w:val="Chapter-Topic-Topic-Title-XY"/>
        <w:rPr>
          <w:rFonts w:ascii="Arial" w:hAnsi="Arial" w:cs="Arial"/>
        </w:rPr>
        <w:sectPr w:rsidR="00EF5BD2" w:rsidRPr="009D452C" w:rsidSect="00363512">
          <w:pgSz w:w="16839" w:h="11907" w:orient="landscape" w:code="9"/>
          <w:pgMar w:top="1440" w:right="1440" w:bottom="1440" w:left="1440" w:header="709" w:footer="709" w:gutter="0"/>
          <w:cols w:space="708"/>
          <w:docGrid w:linePitch="245"/>
        </w:sectPr>
      </w:pPr>
    </w:p>
    <w:p w14:paraId="5B42D173" w14:textId="405F1D44" w:rsidR="00E5482C" w:rsidRPr="009D452C" w:rsidRDefault="00E5482C" w:rsidP="00E5482C">
      <w:pPr>
        <w:pStyle w:val="Lesson-Title-XY"/>
        <w:pageBreakBefore/>
        <w:spacing w:before="40"/>
        <w:ind w:left="2739" w:hanging="2739"/>
        <w:outlineLvl w:val="0"/>
        <w:rPr>
          <w:rFonts w:ascii="Arial" w:hAnsi="Arial"/>
          <w:noProof w:val="0"/>
          <w:color w:val="F49515"/>
          <w:lang w:val="en-GB" w:eastAsia="en-US"/>
        </w:rPr>
      </w:pPr>
      <w:bookmarkStart w:id="58" w:name="_Toc89776659"/>
      <w:r w:rsidRPr="009D452C">
        <w:rPr>
          <w:rFonts w:ascii="Arial" w:hAnsi="Arial"/>
          <w:noProof w:val="0"/>
          <w:color w:val="F49515"/>
          <w:lang w:val="en-GB" w:eastAsia="en-US"/>
        </w:rPr>
        <w:lastRenderedPageBreak/>
        <w:t xml:space="preserve">Appendix </w:t>
      </w:r>
      <w:r w:rsidR="0092720F" w:rsidRPr="009D452C">
        <w:rPr>
          <w:rFonts w:ascii="Arial" w:hAnsi="Arial"/>
          <w:noProof w:val="0"/>
          <w:color w:val="F49515"/>
          <w:lang w:val="en-GB" w:eastAsia="en-US"/>
        </w:rPr>
        <w:t>3</w:t>
      </w:r>
      <w:r w:rsidR="005378E5" w:rsidRPr="009D452C">
        <w:rPr>
          <w:rFonts w:ascii="Arial" w:hAnsi="Arial"/>
          <w:noProof w:val="0"/>
          <w:color w:val="F49515"/>
          <w:lang w:val="en-GB" w:eastAsia="en-US"/>
        </w:rPr>
        <w:tab/>
        <w:t>Unit 701/7</w:t>
      </w:r>
      <w:r w:rsidRPr="009D452C">
        <w:rPr>
          <w:rFonts w:ascii="Arial" w:hAnsi="Arial"/>
          <w:noProof w:val="0"/>
          <w:color w:val="F49515"/>
          <w:lang w:val="en-GB" w:eastAsia="en-US"/>
        </w:rPr>
        <w:t xml:space="preserve">02 - </w:t>
      </w:r>
      <w:r w:rsidR="00E37015" w:rsidRPr="009D452C">
        <w:rPr>
          <w:rFonts w:ascii="Arial" w:hAnsi="Arial"/>
          <w:noProof w:val="0"/>
          <w:color w:val="F49515"/>
          <w:lang w:val="en-GB" w:eastAsia="en-US"/>
        </w:rPr>
        <w:t>Portfolio</w:t>
      </w:r>
      <w:bookmarkEnd w:id="58"/>
    </w:p>
    <w:p w14:paraId="5AA2F83F" w14:textId="220B7B71" w:rsidR="00DB24A0" w:rsidRPr="009D452C" w:rsidRDefault="00DB24A0" w:rsidP="00DB24A0">
      <w:pPr>
        <w:pStyle w:val="Chapter-Topic-Topic-Title-XY"/>
        <w:rPr>
          <w:rFonts w:ascii="Arial" w:hAnsi="Arial" w:cs="Arial"/>
        </w:rPr>
      </w:pPr>
      <w:bookmarkStart w:id="59" w:name="_Toc89776660"/>
      <w:r w:rsidRPr="009D452C">
        <w:rPr>
          <w:rFonts w:ascii="Arial" w:hAnsi="Arial" w:cs="Arial"/>
        </w:rPr>
        <w:t>Assessment instructions</w:t>
      </w:r>
      <w:bookmarkEnd w:id="59"/>
    </w:p>
    <w:p w14:paraId="58245AC7" w14:textId="77777777" w:rsidR="00DB24A0" w:rsidRPr="009D452C" w:rsidRDefault="00DB24A0" w:rsidP="007C0B87">
      <w:pPr>
        <w:keepNext/>
        <w:keepLines/>
        <w:tabs>
          <w:tab w:val="clear" w:pos="2694"/>
        </w:tabs>
        <w:spacing w:before="0" w:after="0" w:line="240" w:lineRule="atLeast"/>
        <w:outlineLvl w:val="3"/>
        <w:rPr>
          <w:rFonts w:eastAsia="Times New Roman"/>
          <w:b/>
          <w:iCs/>
          <w:color w:val="FE8306"/>
          <w:sz w:val="24"/>
          <w:szCs w:val="24"/>
        </w:rPr>
      </w:pPr>
      <w:r w:rsidRPr="009D452C">
        <w:rPr>
          <w:rFonts w:eastAsia="Times New Roman"/>
          <w:b/>
          <w:iCs/>
          <w:color w:val="FE8306"/>
          <w:sz w:val="24"/>
          <w:szCs w:val="24"/>
        </w:rPr>
        <w:t>Portfolio of evidence</w:t>
      </w:r>
    </w:p>
    <w:p w14:paraId="05BB6494" w14:textId="3A66554D" w:rsidR="00DB24A0" w:rsidRPr="009D452C" w:rsidRDefault="000D7D55" w:rsidP="00B0181A">
      <w:pPr>
        <w:tabs>
          <w:tab w:val="clear" w:pos="2694"/>
        </w:tabs>
        <w:autoSpaceDE w:val="0"/>
        <w:autoSpaceDN w:val="0"/>
        <w:adjustRightInd w:val="0"/>
        <w:spacing w:before="0" w:after="0" w:line="240" w:lineRule="atLeast"/>
        <w:rPr>
          <w:rFonts w:eastAsia="Calibri"/>
          <w:color w:val="000000"/>
          <w:sz w:val="22"/>
          <w:szCs w:val="22"/>
        </w:rPr>
      </w:pPr>
      <w:r w:rsidRPr="009D452C">
        <w:rPr>
          <w:rFonts w:eastAsia="Calibri"/>
          <w:color w:val="000000"/>
          <w:sz w:val="22"/>
          <w:szCs w:val="22"/>
        </w:rPr>
        <w:t>These</w:t>
      </w:r>
      <w:r w:rsidR="00DB24A0" w:rsidRPr="009D452C">
        <w:rPr>
          <w:rFonts w:eastAsia="Calibri"/>
          <w:color w:val="000000"/>
          <w:sz w:val="22"/>
          <w:szCs w:val="22"/>
        </w:rPr>
        <w:t xml:space="preserve"> unit</w:t>
      </w:r>
      <w:r w:rsidRPr="009D452C">
        <w:rPr>
          <w:rFonts w:eastAsia="Calibri"/>
          <w:color w:val="000000"/>
          <w:sz w:val="22"/>
          <w:szCs w:val="22"/>
        </w:rPr>
        <w:t>s are</w:t>
      </w:r>
      <w:r w:rsidR="00DB24A0" w:rsidRPr="009D452C">
        <w:rPr>
          <w:rFonts w:eastAsia="Calibri"/>
          <w:color w:val="000000"/>
          <w:sz w:val="22"/>
          <w:szCs w:val="22"/>
        </w:rPr>
        <w:t xml:space="preserve"> internally assessed via a portfolio of evidence which is assessed by the Centre and subject to internal and external </w:t>
      </w:r>
      <w:r w:rsidR="007527B3" w:rsidRPr="009D452C">
        <w:rPr>
          <w:rFonts w:eastAsia="Times New Roman"/>
          <w:color w:val="000000"/>
          <w:sz w:val="22"/>
          <w:szCs w:val="16"/>
          <w:lang w:eastAsia="en-GB"/>
        </w:rPr>
        <w:t>q</w:t>
      </w:r>
      <w:r w:rsidR="007527B3" w:rsidRPr="009D452C">
        <w:rPr>
          <w:rFonts w:eastAsia="Times New Roman"/>
          <w:sz w:val="22"/>
          <w:szCs w:val="24"/>
        </w:rPr>
        <w:t>uality assurance</w:t>
      </w:r>
      <w:r w:rsidR="00DB24A0" w:rsidRPr="009D452C">
        <w:rPr>
          <w:rFonts w:eastAsia="Calibri"/>
          <w:color w:val="000000"/>
          <w:sz w:val="22"/>
          <w:szCs w:val="22"/>
        </w:rPr>
        <w:t>.</w:t>
      </w:r>
    </w:p>
    <w:p w14:paraId="02E3420B" w14:textId="77777777" w:rsidR="00B0181A" w:rsidRPr="009D452C" w:rsidRDefault="00B0181A" w:rsidP="007C0B87">
      <w:pPr>
        <w:tabs>
          <w:tab w:val="clear" w:pos="2694"/>
        </w:tabs>
        <w:autoSpaceDE w:val="0"/>
        <w:autoSpaceDN w:val="0"/>
        <w:adjustRightInd w:val="0"/>
        <w:spacing w:before="0" w:after="0" w:line="240" w:lineRule="atLeast"/>
        <w:rPr>
          <w:rFonts w:eastAsia="Calibri"/>
          <w:color w:val="000000"/>
          <w:sz w:val="22"/>
          <w:szCs w:val="22"/>
        </w:rPr>
      </w:pPr>
    </w:p>
    <w:p w14:paraId="010E44E8" w14:textId="6FC89329" w:rsidR="00DB24A0" w:rsidRPr="009D452C" w:rsidRDefault="00DB24A0" w:rsidP="00B0181A">
      <w:pPr>
        <w:tabs>
          <w:tab w:val="clear" w:pos="2694"/>
        </w:tabs>
        <w:autoSpaceDE w:val="0"/>
        <w:autoSpaceDN w:val="0"/>
        <w:adjustRightInd w:val="0"/>
        <w:spacing w:before="0" w:after="0" w:line="240" w:lineRule="atLeast"/>
        <w:rPr>
          <w:rFonts w:eastAsia="Calibri"/>
          <w:color w:val="000000"/>
          <w:sz w:val="22"/>
          <w:szCs w:val="22"/>
        </w:rPr>
      </w:pPr>
      <w:r w:rsidRPr="009D452C">
        <w:rPr>
          <w:rFonts w:eastAsia="Calibri"/>
          <w:color w:val="000000"/>
          <w:sz w:val="22"/>
          <w:szCs w:val="22"/>
        </w:rPr>
        <w:t>The portfolio of evidence must be valid, fit for purpose and based on the unit assessment criteria.</w:t>
      </w:r>
    </w:p>
    <w:p w14:paraId="7CC28427" w14:textId="77777777" w:rsidR="00B0181A" w:rsidRPr="009D452C" w:rsidRDefault="00B0181A" w:rsidP="007C0B87">
      <w:pPr>
        <w:tabs>
          <w:tab w:val="clear" w:pos="2694"/>
        </w:tabs>
        <w:autoSpaceDE w:val="0"/>
        <w:autoSpaceDN w:val="0"/>
        <w:adjustRightInd w:val="0"/>
        <w:spacing w:before="0" w:after="0" w:line="240" w:lineRule="atLeast"/>
        <w:rPr>
          <w:rFonts w:eastAsia="Calibri"/>
          <w:color w:val="000000"/>
          <w:sz w:val="22"/>
          <w:szCs w:val="22"/>
        </w:rPr>
      </w:pPr>
    </w:p>
    <w:p w14:paraId="1B76222B" w14:textId="7A30E54D" w:rsidR="00DB24A0" w:rsidRPr="009D452C" w:rsidRDefault="00DB24A0" w:rsidP="007C0B87">
      <w:pPr>
        <w:tabs>
          <w:tab w:val="clear" w:pos="2694"/>
        </w:tabs>
        <w:autoSpaceDE w:val="0"/>
        <w:autoSpaceDN w:val="0"/>
        <w:adjustRightInd w:val="0"/>
        <w:spacing w:before="0" w:after="0" w:line="240" w:lineRule="atLeast"/>
        <w:rPr>
          <w:rFonts w:eastAsia="Calibri"/>
          <w:color w:val="000000"/>
          <w:sz w:val="22"/>
          <w:szCs w:val="22"/>
        </w:rPr>
      </w:pPr>
      <w:r w:rsidRPr="009D452C">
        <w:rPr>
          <w:rFonts w:eastAsia="Calibri"/>
          <w:color w:val="000000"/>
          <w:sz w:val="22"/>
          <w:szCs w:val="22"/>
        </w:rPr>
        <w:t>To pass each internally assessed unit,</w:t>
      </w:r>
      <w:r w:rsidR="00AB5055" w:rsidRPr="009D452C">
        <w:rPr>
          <w:rFonts w:eastAsia="Calibri"/>
          <w:color w:val="000000"/>
          <w:sz w:val="22"/>
          <w:szCs w:val="22"/>
        </w:rPr>
        <w:t xml:space="preserve"> the learner must:</w:t>
      </w:r>
    </w:p>
    <w:p w14:paraId="1E0993B5" w14:textId="77777777" w:rsidR="00DB24A0" w:rsidRPr="009D452C" w:rsidRDefault="00DB24A0" w:rsidP="007C0B87">
      <w:pPr>
        <w:numPr>
          <w:ilvl w:val="0"/>
          <w:numId w:val="18"/>
        </w:numPr>
        <w:tabs>
          <w:tab w:val="clear" w:pos="2694"/>
        </w:tabs>
        <w:autoSpaceDE w:val="0"/>
        <w:autoSpaceDN w:val="0"/>
        <w:adjustRightInd w:val="0"/>
        <w:spacing w:before="0" w:after="0" w:line="240" w:lineRule="atLeast"/>
        <w:ind w:left="426"/>
        <w:rPr>
          <w:rFonts w:eastAsia="Times New Roman"/>
          <w:color w:val="000000"/>
          <w:sz w:val="22"/>
          <w:szCs w:val="22"/>
          <w:lang w:eastAsia="en-GB"/>
        </w:rPr>
      </w:pPr>
      <w:r w:rsidRPr="009D452C">
        <w:rPr>
          <w:rFonts w:eastAsia="Times New Roman"/>
          <w:color w:val="000000"/>
          <w:sz w:val="22"/>
          <w:szCs w:val="22"/>
          <w:lang w:eastAsia="en-GB"/>
        </w:rPr>
        <w:t>Satisfy all assessment criteria by providing sufficient and valid evidence.</w:t>
      </w:r>
    </w:p>
    <w:p w14:paraId="70743BB0" w14:textId="77777777" w:rsidR="00DB24A0" w:rsidRPr="009D452C" w:rsidRDefault="00DB24A0" w:rsidP="007C0B87">
      <w:pPr>
        <w:numPr>
          <w:ilvl w:val="0"/>
          <w:numId w:val="18"/>
        </w:numPr>
        <w:tabs>
          <w:tab w:val="clear" w:pos="2694"/>
        </w:tabs>
        <w:autoSpaceDE w:val="0"/>
        <w:autoSpaceDN w:val="0"/>
        <w:adjustRightInd w:val="0"/>
        <w:spacing w:before="0" w:after="0" w:line="240" w:lineRule="atLeast"/>
        <w:ind w:left="426"/>
        <w:rPr>
          <w:rFonts w:eastAsia="Times New Roman"/>
          <w:color w:val="000000"/>
          <w:sz w:val="22"/>
          <w:szCs w:val="22"/>
          <w:lang w:eastAsia="en-GB"/>
        </w:rPr>
      </w:pPr>
      <w:r w:rsidRPr="009D452C">
        <w:rPr>
          <w:rFonts w:eastAsia="Times New Roman"/>
          <w:color w:val="000000"/>
          <w:sz w:val="22"/>
          <w:szCs w:val="22"/>
          <w:lang w:eastAsia="en-GB"/>
        </w:rPr>
        <w:t>Demonstrate that the evidence is their own.</w:t>
      </w:r>
    </w:p>
    <w:p w14:paraId="4685090A" w14:textId="77777777" w:rsidR="00B0181A" w:rsidRPr="009D452C" w:rsidRDefault="00B0181A" w:rsidP="00B0181A">
      <w:pPr>
        <w:tabs>
          <w:tab w:val="clear" w:pos="2694"/>
        </w:tabs>
        <w:autoSpaceDE w:val="0"/>
        <w:autoSpaceDN w:val="0"/>
        <w:adjustRightInd w:val="0"/>
        <w:spacing w:before="0" w:after="0" w:line="240" w:lineRule="atLeast"/>
        <w:rPr>
          <w:rFonts w:eastAsia="Calibri"/>
          <w:color w:val="000000"/>
          <w:sz w:val="22"/>
          <w:szCs w:val="22"/>
        </w:rPr>
      </w:pPr>
    </w:p>
    <w:p w14:paraId="3622C896" w14:textId="33535800" w:rsidR="00DB24A0" w:rsidRPr="009D452C" w:rsidRDefault="00DB24A0" w:rsidP="00B0181A">
      <w:pPr>
        <w:tabs>
          <w:tab w:val="clear" w:pos="2694"/>
        </w:tabs>
        <w:autoSpaceDE w:val="0"/>
        <w:autoSpaceDN w:val="0"/>
        <w:adjustRightInd w:val="0"/>
        <w:spacing w:before="0" w:after="0" w:line="240" w:lineRule="atLeast"/>
        <w:rPr>
          <w:rFonts w:eastAsia="Calibri"/>
          <w:color w:val="000000"/>
          <w:sz w:val="22"/>
          <w:szCs w:val="22"/>
        </w:rPr>
      </w:pPr>
      <w:r w:rsidRPr="009D452C">
        <w:rPr>
          <w:rFonts w:eastAsia="Calibri"/>
          <w:color w:val="000000"/>
          <w:sz w:val="22"/>
          <w:szCs w:val="22"/>
        </w:rPr>
        <w:t xml:space="preserve">Assessment decisions </w:t>
      </w:r>
      <w:r w:rsidR="00794EC9" w:rsidRPr="009D452C">
        <w:rPr>
          <w:rFonts w:eastAsia="Calibri"/>
          <w:color w:val="000000"/>
          <w:sz w:val="22"/>
          <w:szCs w:val="22"/>
        </w:rPr>
        <w:t xml:space="preserve">are </w:t>
      </w:r>
      <w:r w:rsidRPr="009D452C">
        <w:rPr>
          <w:rFonts w:eastAsia="Calibri"/>
          <w:color w:val="000000"/>
          <w:sz w:val="22"/>
          <w:szCs w:val="22"/>
        </w:rPr>
        <w:t>determined as competent (Pass) or not yet competent (Refer</w:t>
      </w:r>
      <w:r w:rsidR="001643E1" w:rsidRPr="009D452C">
        <w:rPr>
          <w:rFonts w:eastAsia="Calibri"/>
          <w:color w:val="000000"/>
          <w:sz w:val="22"/>
          <w:szCs w:val="22"/>
        </w:rPr>
        <w:t>ral</w:t>
      </w:r>
      <w:r w:rsidRPr="009D452C">
        <w:rPr>
          <w:rFonts w:eastAsia="Calibri"/>
          <w:color w:val="000000"/>
          <w:sz w:val="22"/>
          <w:szCs w:val="22"/>
        </w:rPr>
        <w:t>) and the only acceptable reason for a referral is a failure to meet one or more assessment criteria.</w:t>
      </w:r>
    </w:p>
    <w:p w14:paraId="5C204B16" w14:textId="77777777" w:rsidR="00B0181A" w:rsidRPr="009D452C" w:rsidRDefault="00B0181A" w:rsidP="007C0B87">
      <w:pPr>
        <w:tabs>
          <w:tab w:val="clear" w:pos="2694"/>
        </w:tabs>
        <w:autoSpaceDE w:val="0"/>
        <w:autoSpaceDN w:val="0"/>
        <w:adjustRightInd w:val="0"/>
        <w:spacing w:before="0" w:after="0" w:line="240" w:lineRule="atLeast"/>
        <w:rPr>
          <w:rFonts w:eastAsia="Calibri"/>
          <w:color w:val="000000"/>
          <w:sz w:val="22"/>
          <w:szCs w:val="22"/>
        </w:rPr>
      </w:pPr>
    </w:p>
    <w:p w14:paraId="0E45B142" w14:textId="77777777" w:rsidR="00DB24A0" w:rsidRPr="009D452C" w:rsidRDefault="00DB24A0" w:rsidP="007C0B87">
      <w:pPr>
        <w:keepNext/>
        <w:keepLines/>
        <w:tabs>
          <w:tab w:val="clear" w:pos="2694"/>
        </w:tabs>
        <w:spacing w:before="0" w:after="0" w:line="240" w:lineRule="atLeast"/>
        <w:outlineLvl w:val="3"/>
        <w:rPr>
          <w:rFonts w:eastAsia="Times New Roman"/>
          <w:b/>
          <w:iCs/>
          <w:color w:val="FE8306"/>
          <w:sz w:val="24"/>
          <w:szCs w:val="24"/>
        </w:rPr>
      </w:pPr>
      <w:r w:rsidRPr="009D452C">
        <w:rPr>
          <w:rFonts w:eastAsia="Times New Roman"/>
          <w:b/>
          <w:iCs/>
          <w:color w:val="FE8306"/>
          <w:sz w:val="24"/>
          <w:szCs w:val="24"/>
        </w:rPr>
        <w:t>Types of evidence</w:t>
      </w:r>
    </w:p>
    <w:p w14:paraId="0327F311" w14:textId="5DED77B6" w:rsidR="00DB24A0" w:rsidRPr="009D452C" w:rsidRDefault="00DB24A0" w:rsidP="00B0181A">
      <w:pPr>
        <w:tabs>
          <w:tab w:val="clear" w:pos="2694"/>
        </w:tabs>
        <w:autoSpaceDE w:val="0"/>
        <w:autoSpaceDN w:val="0"/>
        <w:adjustRightInd w:val="0"/>
        <w:spacing w:before="0" w:after="0" w:line="240" w:lineRule="atLeast"/>
        <w:rPr>
          <w:rFonts w:eastAsia="Calibri"/>
          <w:color w:val="000000"/>
          <w:sz w:val="22"/>
          <w:szCs w:val="22"/>
        </w:rPr>
      </w:pPr>
      <w:r w:rsidRPr="009D452C">
        <w:rPr>
          <w:rFonts w:eastAsia="Calibri"/>
          <w:color w:val="000000"/>
          <w:sz w:val="22"/>
          <w:szCs w:val="22"/>
        </w:rPr>
        <w:t>Centres can choose the way evidence is gathered to be i</w:t>
      </w:r>
      <w:r w:rsidR="000D7D55" w:rsidRPr="009D452C">
        <w:rPr>
          <w:rFonts w:eastAsia="Calibri"/>
          <w:color w:val="000000"/>
          <w:sz w:val="22"/>
          <w:szCs w:val="22"/>
        </w:rPr>
        <w:t>ncluded in the portfolio for the</w:t>
      </w:r>
      <w:r w:rsidRPr="009D452C">
        <w:rPr>
          <w:rFonts w:eastAsia="Calibri"/>
          <w:color w:val="000000"/>
          <w:sz w:val="22"/>
          <w:szCs w:val="22"/>
        </w:rPr>
        <w:t>s</w:t>
      </w:r>
      <w:r w:rsidR="000D7D55" w:rsidRPr="009D452C">
        <w:rPr>
          <w:rFonts w:eastAsia="Calibri"/>
          <w:color w:val="000000"/>
          <w:sz w:val="22"/>
          <w:szCs w:val="22"/>
        </w:rPr>
        <w:t>e</w:t>
      </w:r>
      <w:r w:rsidRPr="009D452C">
        <w:rPr>
          <w:rFonts w:eastAsia="Calibri"/>
          <w:color w:val="000000"/>
          <w:sz w:val="22"/>
          <w:szCs w:val="22"/>
        </w:rPr>
        <w:t xml:space="preserve"> unit</w:t>
      </w:r>
      <w:r w:rsidR="000D7D55" w:rsidRPr="009D452C">
        <w:rPr>
          <w:rFonts w:eastAsia="Calibri"/>
          <w:color w:val="000000"/>
          <w:sz w:val="22"/>
          <w:szCs w:val="22"/>
        </w:rPr>
        <w:t>s</w:t>
      </w:r>
      <w:r w:rsidRPr="009D452C">
        <w:rPr>
          <w:rFonts w:eastAsia="Calibri"/>
          <w:color w:val="000000"/>
          <w:sz w:val="22"/>
          <w:szCs w:val="22"/>
        </w:rPr>
        <w:t xml:space="preserve"> </w:t>
      </w:r>
      <w:proofErr w:type="gramStart"/>
      <w:r w:rsidRPr="009D452C">
        <w:rPr>
          <w:rFonts w:eastAsia="Calibri"/>
          <w:color w:val="000000"/>
          <w:sz w:val="22"/>
          <w:szCs w:val="22"/>
        </w:rPr>
        <w:t>as long as</w:t>
      </w:r>
      <w:proofErr w:type="gramEnd"/>
      <w:r w:rsidRPr="009D452C">
        <w:rPr>
          <w:rFonts w:eastAsia="Calibri"/>
          <w:color w:val="000000"/>
          <w:sz w:val="22"/>
          <w:szCs w:val="22"/>
        </w:rPr>
        <w:t xml:space="preserve"> the methods chosen allow learners to produce valid, sufficient and reliable evidence of meeting the assessment criteria. A balance of evidence types can be produced </w:t>
      </w:r>
      <w:proofErr w:type="gramStart"/>
      <w:r w:rsidRPr="009D452C">
        <w:rPr>
          <w:rFonts w:eastAsia="Calibri"/>
          <w:color w:val="000000"/>
          <w:sz w:val="22"/>
          <w:szCs w:val="22"/>
        </w:rPr>
        <w:t>in order to</w:t>
      </w:r>
      <w:proofErr w:type="gramEnd"/>
      <w:r w:rsidRPr="009D452C">
        <w:rPr>
          <w:rFonts w:eastAsia="Calibri"/>
          <w:color w:val="000000"/>
          <w:sz w:val="22"/>
          <w:szCs w:val="22"/>
        </w:rPr>
        <w:t xml:space="preserve"> demonstrate learners</w:t>
      </w:r>
      <w:r w:rsidR="00AB5055" w:rsidRPr="009D452C">
        <w:rPr>
          <w:rFonts w:eastAsia="Calibri" w:hint="eastAsia"/>
          <w:color w:val="000000"/>
          <w:sz w:val="22"/>
          <w:szCs w:val="22"/>
        </w:rPr>
        <w:t>’</w:t>
      </w:r>
      <w:r w:rsidR="00AB5055" w:rsidRPr="009D452C">
        <w:rPr>
          <w:rFonts w:eastAsia="Calibri"/>
          <w:color w:val="000000"/>
          <w:sz w:val="22"/>
          <w:szCs w:val="22"/>
        </w:rPr>
        <w:t xml:space="preserve"> understanding and competence.</w:t>
      </w:r>
    </w:p>
    <w:p w14:paraId="7A167075" w14:textId="77777777" w:rsidR="00B0181A" w:rsidRPr="009D452C" w:rsidRDefault="00B0181A" w:rsidP="007C0B87">
      <w:pPr>
        <w:tabs>
          <w:tab w:val="clear" w:pos="2694"/>
        </w:tabs>
        <w:autoSpaceDE w:val="0"/>
        <w:autoSpaceDN w:val="0"/>
        <w:adjustRightInd w:val="0"/>
        <w:spacing w:before="0" w:after="0" w:line="240" w:lineRule="atLeast"/>
        <w:rPr>
          <w:rFonts w:eastAsia="Calibri"/>
          <w:color w:val="000000"/>
          <w:sz w:val="22"/>
          <w:szCs w:val="22"/>
        </w:rPr>
      </w:pPr>
    </w:p>
    <w:p w14:paraId="284EBD89" w14:textId="49E5358F" w:rsidR="000D7D55" w:rsidRPr="009D452C" w:rsidRDefault="000D7D55" w:rsidP="00B0181A">
      <w:pPr>
        <w:tabs>
          <w:tab w:val="clear" w:pos="2694"/>
        </w:tabs>
        <w:autoSpaceDE w:val="0"/>
        <w:autoSpaceDN w:val="0"/>
        <w:adjustRightInd w:val="0"/>
        <w:spacing w:before="0" w:after="0" w:line="240" w:lineRule="atLeast"/>
        <w:rPr>
          <w:rFonts w:eastAsia="Calibri"/>
          <w:color w:val="000000"/>
          <w:sz w:val="22"/>
          <w:szCs w:val="22"/>
        </w:rPr>
      </w:pPr>
      <w:r w:rsidRPr="009D452C">
        <w:rPr>
          <w:rFonts w:eastAsia="Calibri"/>
          <w:color w:val="000000"/>
          <w:sz w:val="22"/>
          <w:szCs w:val="22"/>
        </w:rPr>
        <w:t>Suggested types of evidence to cover internally assessed units is provided as part of the assessment guidance for each unit</w:t>
      </w:r>
      <w:r w:rsidR="005378E5" w:rsidRPr="009D452C">
        <w:rPr>
          <w:rFonts w:eastAsia="Calibri"/>
          <w:color w:val="000000"/>
          <w:sz w:val="22"/>
          <w:szCs w:val="22"/>
        </w:rPr>
        <w:t>.</w:t>
      </w:r>
      <w:r w:rsidR="00794EC9" w:rsidRPr="009D452C">
        <w:rPr>
          <w:rFonts w:eastAsia="Calibri"/>
          <w:color w:val="000000"/>
          <w:sz w:val="22"/>
          <w:szCs w:val="22"/>
        </w:rPr>
        <w:t xml:space="preserve">  </w:t>
      </w:r>
      <w:r w:rsidR="00794EC9" w:rsidRPr="009D452C">
        <w:rPr>
          <w:sz w:val="22"/>
          <w:szCs w:val="22"/>
        </w:rPr>
        <w:t>ILM have provided templates to support the capturing of evidence for the practical units but for those centres wishing to use their own documentation, suggested types of evidence to cover each AC is also provided.</w:t>
      </w:r>
      <w:r w:rsidRPr="009D452C">
        <w:rPr>
          <w:rFonts w:eastAsia="Calibri"/>
          <w:color w:val="000000"/>
          <w:sz w:val="22"/>
          <w:szCs w:val="22"/>
        </w:rPr>
        <w:t xml:space="preserve"> </w:t>
      </w:r>
    </w:p>
    <w:p w14:paraId="79448EEE" w14:textId="77777777" w:rsidR="00B0181A" w:rsidRPr="009D452C" w:rsidRDefault="00B0181A" w:rsidP="007C0B87">
      <w:pPr>
        <w:tabs>
          <w:tab w:val="clear" w:pos="2694"/>
        </w:tabs>
        <w:autoSpaceDE w:val="0"/>
        <w:autoSpaceDN w:val="0"/>
        <w:adjustRightInd w:val="0"/>
        <w:spacing w:before="0" w:after="0" w:line="240" w:lineRule="atLeast"/>
        <w:rPr>
          <w:rFonts w:eastAsia="Calibri"/>
          <w:color w:val="000000"/>
          <w:sz w:val="22"/>
          <w:szCs w:val="22"/>
          <w:highlight w:val="yellow"/>
        </w:rPr>
      </w:pPr>
    </w:p>
    <w:p w14:paraId="4FA75FE8" w14:textId="562C3473" w:rsidR="00DB24A0" w:rsidRPr="009D452C" w:rsidRDefault="00DB24A0" w:rsidP="00B0181A">
      <w:pPr>
        <w:tabs>
          <w:tab w:val="clear" w:pos="2694"/>
        </w:tabs>
        <w:autoSpaceDE w:val="0"/>
        <w:autoSpaceDN w:val="0"/>
        <w:adjustRightInd w:val="0"/>
        <w:spacing w:before="0" w:after="0" w:line="240" w:lineRule="atLeast"/>
        <w:rPr>
          <w:rFonts w:eastAsia="Calibri"/>
          <w:color w:val="000000"/>
          <w:sz w:val="22"/>
          <w:szCs w:val="22"/>
        </w:rPr>
      </w:pPr>
      <w:r w:rsidRPr="009D452C">
        <w:rPr>
          <w:rFonts w:eastAsia="Calibri"/>
          <w:color w:val="000000"/>
          <w:sz w:val="22"/>
          <w:szCs w:val="22"/>
        </w:rPr>
        <w:t xml:space="preserve">Only portfolios captured electronically will be accepted for external </w:t>
      </w:r>
      <w:r w:rsidR="007527B3" w:rsidRPr="009D452C">
        <w:rPr>
          <w:rFonts w:eastAsia="Times New Roman"/>
          <w:color w:val="000000"/>
          <w:sz w:val="22"/>
          <w:szCs w:val="16"/>
          <w:lang w:eastAsia="en-GB"/>
        </w:rPr>
        <w:t>q</w:t>
      </w:r>
      <w:r w:rsidR="007527B3" w:rsidRPr="009D452C">
        <w:rPr>
          <w:rFonts w:eastAsia="Times New Roman"/>
          <w:sz w:val="22"/>
          <w:szCs w:val="24"/>
        </w:rPr>
        <w:t>uality assurance</w:t>
      </w:r>
      <w:r w:rsidR="007527B3" w:rsidRPr="009D452C">
        <w:rPr>
          <w:rFonts w:eastAsia="Times New Roman"/>
          <w:color w:val="000000"/>
          <w:sz w:val="22"/>
          <w:szCs w:val="16"/>
          <w:lang w:eastAsia="en-GB"/>
        </w:rPr>
        <w:t xml:space="preserve"> </w:t>
      </w:r>
      <w:r w:rsidRPr="009D452C">
        <w:rPr>
          <w:rFonts w:eastAsia="Calibri"/>
          <w:color w:val="000000"/>
          <w:sz w:val="22"/>
          <w:szCs w:val="22"/>
        </w:rPr>
        <w:t>purposes. Should a paper-based format be required due to accessibility requirements this must be agreed in advance with ILM.</w:t>
      </w:r>
    </w:p>
    <w:p w14:paraId="78E50082" w14:textId="77777777" w:rsidR="00B0181A" w:rsidRPr="009D452C" w:rsidRDefault="00B0181A" w:rsidP="007C0B87">
      <w:pPr>
        <w:tabs>
          <w:tab w:val="clear" w:pos="2694"/>
        </w:tabs>
        <w:autoSpaceDE w:val="0"/>
        <w:autoSpaceDN w:val="0"/>
        <w:adjustRightInd w:val="0"/>
        <w:spacing w:before="0" w:after="0" w:line="240" w:lineRule="atLeast"/>
        <w:rPr>
          <w:rFonts w:eastAsia="Calibri"/>
          <w:color w:val="000000"/>
          <w:sz w:val="22"/>
          <w:szCs w:val="22"/>
        </w:rPr>
      </w:pPr>
    </w:p>
    <w:p w14:paraId="0A2A8AC1" w14:textId="0451682D" w:rsidR="00DB24A0" w:rsidRPr="009D452C" w:rsidRDefault="00DB24A0" w:rsidP="00B0181A">
      <w:pPr>
        <w:tabs>
          <w:tab w:val="clear" w:pos="2694"/>
        </w:tabs>
        <w:autoSpaceDE w:val="0"/>
        <w:autoSpaceDN w:val="0"/>
        <w:adjustRightInd w:val="0"/>
        <w:spacing w:before="0" w:after="0" w:line="240" w:lineRule="atLeast"/>
        <w:rPr>
          <w:rFonts w:eastAsia="Calibri"/>
          <w:color w:val="000000"/>
          <w:sz w:val="22"/>
          <w:szCs w:val="22"/>
        </w:rPr>
      </w:pPr>
      <w:r w:rsidRPr="009D452C">
        <w:rPr>
          <w:rFonts w:eastAsia="Calibri"/>
          <w:color w:val="000000"/>
          <w:sz w:val="22"/>
          <w:szCs w:val="22"/>
        </w:rPr>
        <w:t xml:space="preserve">The learner should pay close attention to the assessment verbs </w:t>
      </w:r>
      <w:proofErr w:type="gramStart"/>
      <w:r w:rsidRPr="009D452C">
        <w:rPr>
          <w:rFonts w:eastAsia="Calibri"/>
          <w:color w:val="000000"/>
          <w:sz w:val="22"/>
          <w:szCs w:val="22"/>
        </w:rPr>
        <w:t>in order to</w:t>
      </w:r>
      <w:proofErr w:type="gramEnd"/>
      <w:r w:rsidRPr="009D452C">
        <w:rPr>
          <w:rFonts w:eastAsia="Calibri"/>
          <w:color w:val="000000"/>
          <w:sz w:val="22"/>
          <w:szCs w:val="22"/>
        </w:rPr>
        <w:t xml:space="preserve"> meet the assessment requirements for a Pass grade, this will include introductions and summaries of information to bring the individual evidence examples tog</w:t>
      </w:r>
      <w:r w:rsidR="00AB5055" w:rsidRPr="009D452C">
        <w:rPr>
          <w:rFonts w:eastAsia="Calibri"/>
          <w:color w:val="000000"/>
          <w:sz w:val="22"/>
          <w:szCs w:val="22"/>
        </w:rPr>
        <w:t>ether into a coherent document.</w:t>
      </w:r>
    </w:p>
    <w:p w14:paraId="42163E05" w14:textId="77777777" w:rsidR="00B0181A" w:rsidRPr="009D452C" w:rsidRDefault="00B0181A" w:rsidP="007C0B87">
      <w:pPr>
        <w:tabs>
          <w:tab w:val="clear" w:pos="2694"/>
        </w:tabs>
        <w:autoSpaceDE w:val="0"/>
        <w:autoSpaceDN w:val="0"/>
        <w:adjustRightInd w:val="0"/>
        <w:spacing w:before="0" w:after="0" w:line="240" w:lineRule="atLeast"/>
        <w:rPr>
          <w:rFonts w:eastAsia="Calibri"/>
          <w:color w:val="000000"/>
          <w:sz w:val="22"/>
          <w:szCs w:val="22"/>
        </w:rPr>
      </w:pPr>
    </w:p>
    <w:p w14:paraId="1D19CF74" w14:textId="20A63A04" w:rsidR="00DB24A0" w:rsidRPr="009D452C" w:rsidRDefault="00DB24A0" w:rsidP="007C0B87">
      <w:pPr>
        <w:tabs>
          <w:tab w:val="clear" w:pos="2694"/>
        </w:tabs>
        <w:autoSpaceDE w:val="0"/>
        <w:autoSpaceDN w:val="0"/>
        <w:adjustRightInd w:val="0"/>
        <w:spacing w:before="0" w:after="0" w:line="240" w:lineRule="atLeast"/>
        <w:rPr>
          <w:rFonts w:eastAsia="Calibri"/>
          <w:color w:val="000000"/>
          <w:sz w:val="22"/>
          <w:szCs w:val="22"/>
        </w:rPr>
      </w:pPr>
      <w:r w:rsidRPr="009D452C">
        <w:rPr>
          <w:rFonts w:eastAsia="Calibri"/>
          <w:color w:val="000000"/>
          <w:sz w:val="22"/>
          <w:szCs w:val="22"/>
        </w:rPr>
        <w:t>Centres may opt to use their own methods of evidence collection or use the examples provided in the handbook as appendices</w:t>
      </w:r>
      <w:r w:rsidR="003F5023" w:rsidRPr="009D452C">
        <w:rPr>
          <w:rFonts w:eastAsia="Calibri"/>
          <w:color w:val="000000"/>
          <w:sz w:val="22"/>
          <w:szCs w:val="22"/>
        </w:rPr>
        <w:t>.</w:t>
      </w:r>
      <w:r w:rsidRPr="009D452C">
        <w:rPr>
          <w:rFonts w:eastAsia="Calibri"/>
          <w:color w:val="000000"/>
          <w:sz w:val="22"/>
          <w:szCs w:val="22"/>
        </w:rPr>
        <w:t xml:space="preserve"> Whichever method of presenting evidence is selected, the learner must complete a portfolio evidence document and present this at the beginning of their portfolio after the authentication sheet(s).</w:t>
      </w:r>
    </w:p>
    <w:p w14:paraId="240C8226" w14:textId="77777777" w:rsidR="00F64302" w:rsidRPr="009D452C" w:rsidRDefault="00F64302" w:rsidP="007C0B87">
      <w:pPr>
        <w:tabs>
          <w:tab w:val="clear" w:pos="2694"/>
        </w:tabs>
        <w:autoSpaceDE w:val="0"/>
        <w:autoSpaceDN w:val="0"/>
        <w:adjustRightInd w:val="0"/>
        <w:spacing w:before="0" w:after="0" w:line="240" w:lineRule="atLeast"/>
        <w:rPr>
          <w:rFonts w:eastAsia="Calibri"/>
          <w:color w:val="000000"/>
          <w:sz w:val="22"/>
          <w:szCs w:val="22"/>
        </w:rPr>
      </w:pPr>
    </w:p>
    <w:p w14:paraId="0238579B" w14:textId="6A561E14" w:rsidR="00E37015" w:rsidRPr="009D452C" w:rsidRDefault="00DB24A0" w:rsidP="00B0181A">
      <w:pPr>
        <w:tabs>
          <w:tab w:val="clear" w:pos="2694"/>
        </w:tabs>
        <w:autoSpaceDE w:val="0"/>
        <w:autoSpaceDN w:val="0"/>
        <w:adjustRightInd w:val="0"/>
        <w:spacing w:before="0" w:after="0" w:line="240" w:lineRule="atLeast"/>
        <w:rPr>
          <w:rFonts w:eastAsia="Calibri"/>
          <w:color w:val="000000"/>
          <w:sz w:val="22"/>
          <w:szCs w:val="22"/>
        </w:rPr>
      </w:pPr>
      <w:r w:rsidRPr="009D452C">
        <w:rPr>
          <w:rFonts w:eastAsia="Calibri"/>
          <w:color w:val="000000"/>
          <w:sz w:val="22"/>
          <w:szCs w:val="22"/>
        </w:rPr>
        <w:t>The portfolio of evidence should be set out in a structured manner and presen</w:t>
      </w:r>
      <w:r w:rsidR="00AB5055" w:rsidRPr="009D452C">
        <w:rPr>
          <w:rFonts w:eastAsia="Calibri"/>
          <w:color w:val="000000"/>
          <w:sz w:val="22"/>
          <w:szCs w:val="22"/>
        </w:rPr>
        <w:t>ted in the order set out below.</w:t>
      </w:r>
    </w:p>
    <w:p w14:paraId="04CCE46C" w14:textId="77777777" w:rsidR="00B0181A" w:rsidRPr="009D452C" w:rsidRDefault="00B0181A" w:rsidP="007C0B87">
      <w:pPr>
        <w:tabs>
          <w:tab w:val="clear" w:pos="2694"/>
        </w:tabs>
        <w:autoSpaceDE w:val="0"/>
        <w:autoSpaceDN w:val="0"/>
        <w:adjustRightInd w:val="0"/>
        <w:spacing w:before="0" w:after="0" w:line="240" w:lineRule="atLeast"/>
        <w:rPr>
          <w:rFonts w:eastAsia="Calibri"/>
          <w:color w:val="000000"/>
          <w:sz w:val="22"/>
          <w:szCs w:val="22"/>
        </w:rPr>
      </w:pPr>
    </w:p>
    <w:p w14:paraId="0EE267AB" w14:textId="77777777" w:rsidR="0082523A" w:rsidRPr="009D452C" w:rsidRDefault="0082523A" w:rsidP="007C0B87">
      <w:pPr>
        <w:keepNext/>
        <w:keepLines/>
        <w:tabs>
          <w:tab w:val="clear" w:pos="2694"/>
        </w:tabs>
        <w:spacing w:before="0" w:after="0" w:line="240" w:lineRule="atLeast"/>
        <w:outlineLvl w:val="3"/>
        <w:rPr>
          <w:rFonts w:eastAsia="Times New Roman"/>
          <w:b/>
          <w:iCs/>
          <w:color w:val="FE8306"/>
          <w:sz w:val="22"/>
          <w:szCs w:val="24"/>
        </w:rPr>
      </w:pPr>
      <w:r w:rsidRPr="009D452C">
        <w:rPr>
          <w:rFonts w:eastAsia="Times New Roman"/>
          <w:b/>
          <w:iCs/>
          <w:color w:val="FE8306"/>
          <w:sz w:val="22"/>
          <w:szCs w:val="24"/>
        </w:rPr>
        <w:lastRenderedPageBreak/>
        <w:t>Example documents to record portfolio of evidence of activities</w:t>
      </w:r>
    </w:p>
    <w:p w14:paraId="6E3F591B" w14:textId="4363C014" w:rsidR="0082523A" w:rsidRPr="009D452C" w:rsidRDefault="0082523A" w:rsidP="00B0181A">
      <w:pPr>
        <w:keepNext/>
        <w:keepLines/>
        <w:widowControl w:val="0"/>
        <w:spacing w:before="0" w:after="0" w:line="240" w:lineRule="atLeast"/>
        <w:rPr>
          <w:rFonts w:eastAsia="Calibri"/>
          <w:kern w:val="16"/>
          <w:sz w:val="22"/>
          <w:szCs w:val="22"/>
          <w:lang w:val="en-US"/>
        </w:rPr>
      </w:pPr>
      <w:r w:rsidRPr="009D452C">
        <w:rPr>
          <w:rFonts w:eastAsia="Calibri"/>
          <w:kern w:val="16"/>
          <w:sz w:val="22"/>
          <w:szCs w:val="22"/>
          <w:lang w:val="en-US"/>
        </w:rPr>
        <w:t>ILM have provided documentation for the learner to help them provide appropr</w:t>
      </w:r>
      <w:r w:rsidR="00A5547A" w:rsidRPr="009D452C">
        <w:rPr>
          <w:rFonts w:eastAsia="Calibri"/>
          <w:kern w:val="16"/>
          <w:sz w:val="22"/>
          <w:szCs w:val="22"/>
          <w:lang w:val="en-US"/>
        </w:rPr>
        <w:t xml:space="preserve">iate evidence for these units. </w:t>
      </w:r>
      <w:r w:rsidRPr="009D452C">
        <w:rPr>
          <w:rFonts w:eastAsia="Calibri"/>
          <w:kern w:val="16"/>
          <w:sz w:val="22"/>
          <w:szCs w:val="22"/>
          <w:lang w:val="en-US"/>
        </w:rPr>
        <w:t xml:space="preserve">These are not mandatory </w:t>
      </w:r>
      <w:proofErr w:type="gramStart"/>
      <w:r w:rsidRPr="009D452C">
        <w:rPr>
          <w:rFonts w:eastAsia="Calibri"/>
          <w:kern w:val="16"/>
          <w:sz w:val="22"/>
          <w:szCs w:val="22"/>
          <w:lang w:val="en-US"/>
        </w:rPr>
        <w:t>documents</w:t>
      </w:r>
      <w:proofErr w:type="gramEnd"/>
      <w:r w:rsidRPr="009D452C">
        <w:rPr>
          <w:rFonts w:eastAsia="Calibri"/>
          <w:kern w:val="16"/>
          <w:sz w:val="22"/>
          <w:szCs w:val="22"/>
          <w:lang w:val="en-US"/>
        </w:rPr>
        <w:t xml:space="preserve"> but we would strongly advise </w:t>
      </w:r>
      <w:proofErr w:type="spellStart"/>
      <w:r w:rsidRPr="009D452C">
        <w:rPr>
          <w:rFonts w:eastAsia="Calibri"/>
          <w:kern w:val="16"/>
          <w:sz w:val="22"/>
          <w:szCs w:val="22"/>
          <w:lang w:val="en-US"/>
        </w:rPr>
        <w:t>centres</w:t>
      </w:r>
      <w:proofErr w:type="spellEnd"/>
      <w:r w:rsidRPr="009D452C">
        <w:rPr>
          <w:rFonts w:eastAsia="Calibri"/>
          <w:kern w:val="16"/>
          <w:sz w:val="22"/>
          <w:szCs w:val="22"/>
          <w:lang w:val="en-US"/>
        </w:rPr>
        <w:t xml:space="preserve"> to use these or similar documents</w:t>
      </w:r>
      <w:r w:rsidR="000E3CBE" w:rsidRPr="009D452C">
        <w:rPr>
          <w:rFonts w:eastAsia="Calibri"/>
          <w:kern w:val="16"/>
          <w:sz w:val="22"/>
          <w:szCs w:val="22"/>
          <w:lang w:val="en-US"/>
        </w:rPr>
        <w:t xml:space="preserve">. </w:t>
      </w:r>
    </w:p>
    <w:p w14:paraId="64CC859F" w14:textId="77777777" w:rsidR="00B0181A" w:rsidRPr="009D452C" w:rsidRDefault="00B0181A" w:rsidP="007C0B87">
      <w:pPr>
        <w:keepNext/>
        <w:keepLines/>
        <w:widowControl w:val="0"/>
        <w:spacing w:before="0" w:after="0" w:line="240" w:lineRule="atLeast"/>
        <w:rPr>
          <w:rFonts w:eastAsia="Calibri"/>
          <w:kern w:val="16"/>
          <w:sz w:val="22"/>
          <w:szCs w:val="22"/>
          <w:lang w:val="en-US"/>
        </w:rPr>
      </w:pPr>
    </w:p>
    <w:p w14:paraId="4D98E5AA" w14:textId="152F141C" w:rsidR="00116B64" w:rsidRPr="009D452C" w:rsidRDefault="00116B64" w:rsidP="00B0181A">
      <w:pPr>
        <w:keepNext/>
        <w:keepLines/>
        <w:tabs>
          <w:tab w:val="clear" w:pos="2694"/>
        </w:tabs>
        <w:spacing w:before="0" w:after="0" w:line="240" w:lineRule="atLeast"/>
        <w:outlineLvl w:val="3"/>
        <w:rPr>
          <w:rFonts w:eastAsia="Calibri"/>
          <w:kern w:val="16"/>
          <w:sz w:val="22"/>
          <w:szCs w:val="22"/>
          <w:lang w:val="en-US"/>
        </w:rPr>
      </w:pPr>
      <w:r w:rsidRPr="009D452C">
        <w:rPr>
          <w:rFonts w:eastAsia="Calibri"/>
          <w:kern w:val="16"/>
          <w:sz w:val="22"/>
          <w:szCs w:val="22"/>
          <w:lang w:val="en-US"/>
        </w:rPr>
        <w:t>The diary of coaching or mentoring activity will provide evidence towards the achievement of these units, along with the exemplar documents for the reflective log, feedback to coach or mentor from individual being coached or mentored, outcomes of a supervision session and CPD plan. The documents are based on the learner</w:t>
      </w:r>
      <w:r w:rsidRPr="009D452C">
        <w:rPr>
          <w:rFonts w:eastAsia="Calibri" w:hint="eastAsia"/>
          <w:kern w:val="16"/>
          <w:sz w:val="22"/>
          <w:szCs w:val="22"/>
          <w:lang w:val="en-US"/>
        </w:rPr>
        <w:t>’</w:t>
      </w:r>
      <w:r w:rsidRPr="009D452C">
        <w:rPr>
          <w:rFonts w:eastAsia="Calibri"/>
          <w:kern w:val="16"/>
          <w:sz w:val="22"/>
          <w:szCs w:val="22"/>
          <w:lang w:val="en-US"/>
        </w:rPr>
        <w:t>s coaching or mentoring sessions.</w:t>
      </w:r>
    </w:p>
    <w:p w14:paraId="4A232680" w14:textId="77777777" w:rsidR="00B0181A" w:rsidRPr="009D452C" w:rsidRDefault="00B0181A" w:rsidP="007C0B87">
      <w:pPr>
        <w:keepNext/>
        <w:keepLines/>
        <w:tabs>
          <w:tab w:val="clear" w:pos="2694"/>
        </w:tabs>
        <w:spacing w:before="0" w:after="0" w:line="240" w:lineRule="atLeast"/>
        <w:outlineLvl w:val="3"/>
        <w:rPr>
          <w:rFonts w:eastAsia="Calibri"/>
          <w:kern w:val="16"/>
          <w:sz w:val="22"/>
          <w:szCs w:val="22"/>
          <w:lang w:val="en-US"/>
        </w:rPr>
      </w:pPr>
    </w:p>
    <w:p w14:paraId="295C41DE" w14:textId="6C171BF8" w:rsidR="0082523A" w:rsidRPr="009D452C" w:rsidRDefault="0082523A" w:rsidP="007C0B87">
      <w:pPr>
        <w:keepNext/>
        <w:keepLines/>
        <w:tabs>
          <w:tab w:val="clear" w:pos="2694"/>
        </w:tabs>
        <w:spacing w:before="0" w:after="0" w:line="240" w:lineRule="atLeast"/>
        <w:outlineLvl w:val="3"/>
        <w:rPr>
          <w:rFonts w:eastAsia="Calibri"/>
          <w:b/>
          <w:kern w:val="16"/>
          <w:sz w:val="22"/>
          <w:szCs w:val="22"/>
          <w:lang w:val="en-US"/>
        </w:rPr>
      </w:pPr>
      <w:r w:rsidRPr="009D452C">
        <w:rPr>
          <w:rFonts w:eastAsia="Times New Roman"/>
          <w:b/>
          <w:iCs/>
          <w:color w:val="FE8306"/>
          <w:sz w:val="22"/>
          <w:szCs w:val="24"/>
        </w:rPr>
        <w:t>Documents to complete:</w:t>
      </w:r>
    </w:p>
    <w:p w14:paraId="56EBA914" w14:textId="0EE9A55A" w:rsidR="00116B64" w:rsidRPr="009D452C" w:rsidRDefault="00116B64" w:rsidP="007C0B87">
      <w:pPr>
        <w:numPr>
          <w:ilvl w:val="0"/>
          <w:numId w:val="25"/>
        </w:numPr>
        <w:tabs>
          <w:tab w:val="clear" w:pos="2694"/>
        </w:tabs>
        <w:autoSpaceDE w:val="0"/>
        <w:autoSpaceDN w:val="0"/>
        <w:adjustRightInd w:val="0"/>
        <w:spacing w:before="0" w:after="0" w:line="240" w:lineRule="atLeast"/>
        <w:ind w:left="426"/>
        <w:rPr>
          <w:rFonts w:eastAsia="Times New Roman"/>
          <w:color w:val="000000"/>
          <w:sz w:val="22"/>
          <w:szCs w:val="22"/>
          <w:lang w:eastAsia="en-GB"/>
        </w:rPr>
      </w:pPr>
      <w:r w:rsidRPr="009D452C">
        <w:rPr>
          <w:rFonts w:eastAsia="Times New Roman"/>
          <w:color w:val="000000"/>
          <w:sz w:val="22"/>
          <w:szCs w:val="22"/>
          <w:lang w:eastAsia="en-GB"/>
        </w:rPr>
        <w:t>Coaching/Mentoring Diary - for the learner to plan, structure and record the coaching/mentoring sessions. One diary must be used per client.  This can also be used for evidence towards the reflective journal in unit 703 (Reflecting on Your Ability to Perform Effectively as a Coach or Mentor at an Executive or Senior Level)</w:t>
      </w:r>
      <w:r w:rsidR="00F64302" w:rsidRPr="009D452C">
        <w:rPr>
          <w:rFonts w:eastAsia="Times New Roman"/>
          <w:color w:val="000000"/>
          <w:sz w:val="22"/>
          <w:szCs w:val="22"/>
          <w:lang w:eastAsia="en-GB"/>
        </w:rPr>
        <w:t>.</w:t>
      </w:r>
    </w:p>
    <w:p w14:paraId="1F75D9B6" w14:textId="3479345B" w:rsidR="00116B64" w:rsidRPr="009D452C" w:rsidRDefault="00116B64" w:rsidP="007C0B87">
      <w:pPr>
        <w:numPr>
          <w:ilvl w:val="0"/>
          <w:numId w:val="25"/>
        </w:numPr>
        <w:tabs>
          <w:tab w:val="clear" w:pos="2694"/>
        </w:tabs>
        <w:autoSpaceDE w:val="0"/>
        <w:autoSpaceDN w:val="0"/>
        <w:adjustRightInd w:val="0"/>
        <w:spacing w:before="0" w:after="0" w:line="240" w:lineRule="atLeast"/>
        <w:ind w:left="426"/>
        <w:rPr>
          <w:rFonts w:eastAsia="Times New Roman"/>
          <w:color w:val="000000"/>
          <w:sz w:val="22"/>
          <w:szCs w:val="22"/>
          <w:lang w:eastAsia="en-GB"/>
        </w:rPr>
      </w:pPr>
      <w:r w:rsidRPr="009D452C">
        <w:rPr>
          <w:rFonts w:eastAsia="Times New Roman"/>
          <w:color w:val="000000"/>
          <w:sz w:val="22"/>
          <w:szCs w:val="22"/>
          <w:lang w:eastAsia="en-GB"/>
        </w:rPr>
        <w:t>Outcomes of a supervision session - for the learner to receive feedback on coaching/mentoring sessions from the supervisor</w:t>
      </w:r>
      <w:r w:rsidR="00F64302" w:rsidRPr="009D452C">
        <w:rPr>
          <w:rFonts w:eastAsia="Times New Roman"/>
          <w:color w:val="000000"/>
          <w:sz w:val="22"/>
          <w:szCs w:val="22"/>
          <w:lang w:eastAsia="en-GB"/>
        </w:rPr>
        <w:t>.</w:t>
      </w:r>
    </w:p>
    <w:p w14:paraId="0507BBA0" w14:textId="28DA458D" w:rsidR="00116B64" w:rsidRPr="009D452C" w:rsidRDefault="00116B64" w:rsidP="007C0B87">
      <w:pPr>
        <w:numPr>
          <w:ilvl w:val="0"/>
          <w:numId w:val="25"/>
        </w:numPr>
        <w:tabs>
          <w:tab w:val="clear" w:pos="2694"/>
        </w:tabs>
        <w:autoSpaceDE w:val="0"/>
        <w:autoSpaceDN w:val="0"/>
        <w:adjustRightInd w:val="0"/>
        <w:spacing w:before="0" w:after="0" w:line="240" w:lineRule="atLeast"/>
        <w:ind w:left="426"/>
        <w:rPr>
          <w:rFonts w:eastAsia="Times New Roman"/>
          <w:color w:val="000000"/>
          <w:sz w:val="22"/>
          <w:szCs w:val="22"/>
          <w:lang w:eastAsia="en-GB"/>
        </w:rPr>
      </w:pPr>
      <w:r w:rsidRPr="009D452C">
        <w:rPr>
          <w:rFonts w:eastAsia="Times New Roman"/>
          <w:color w:val="000000"/>
          <w:sz w:val="22"/>
          <w:szCs w:val="22"/>
          <w:lang w:eastAsia="en-GB"/>
        </w:rPr>
        <w:t xml:space="preserve">Feedback to coach/mentor from individual being coached/mentored - once the learner has completed the required hours of coaching/mentoring, they can ask the </w:t>
      </w:r>
      <w:proofErr w:type="spellStart"/>
      <w:r w:rsidRPr="009D452C">
        <w:rPr>
          <w:rFonts w:eastAsia="Times New Roman"/>
          <w:color w:val="000000"/>
          <w:sz w:val="22"/>
          <w:szCs w:val="22"/>
          <w:lang w:eastAsia="en-GB"/>
        </w:rPr>
        <w:t>coachee</w:t>
      </w:r>
      <w:proofErr w:type="spellEnd"/>
      <w:r w:rsidRPr="009D452C">
        <w:rPr>
          <w:rFonts w:eastAsia="Times New Roman"/>
          <w:color w:val="000000"/>
          <w:sz w:val="22"/>
          <w:szCs w:val="22"/>
          <w:lang w:eastAsia="en-GB"/>
        </w:rPr>
        <w:t xml:space="preserve"> /mentee to complete this feedback sheet</w:t>
      </w:r>
      <w:r w:rsidR="00F64302" w:rsidRPr="009D452C">
        <w:rPr>
          <w:rFonts w:eastAsia="Times New Roman"/>
          <w:color w:val="000000"/>
          <w:sz w:val="22"/>
          <w:szCs w:val="22"/>
          <w:lang w:eastAsia="en-GB"/>
        </w:rPr>
        <w:t>.</w:t>
      </w:r>
    </w:p>
    <w:p w14:paraId="162BB2C9" w14:textId="0406E2CB" w:rsidR="00116B64" w:rsidRPr="009D452C" w:rsidRDefault="00116B64" w:rsidP="007C0B87">
      <w:pPr>
        <w:numPr>
          <w:ilvl w:val="0"/>
          <w:numId w:val="25"/>
        </w:numPr>
        <w:tabs>
          <w:tab w:val="clear" w:pos="2694"/>
        </w:tabs>
        <w:autoSpaceDE w:val="0"/>
        <w:autoSpaceDN w:val="0"/>
        <w:adjustRightInd w:val="0"/>
        <w:spacing w:before="0" w:after="0" w:line="240" w:lineRule="atLeast"/>
        <w:ind w:left="426"/>
        <w:rPr>
          <w:rFonts w:eastAsia="Times New Roman"/>
          <w:color w:val="000000"/>
          <w:sz w:val="22"/>
          <w:szCs w:val="22"/>
          <w:lang w:eastAsia="en-GB"/>
        </w:rPr>
      </w:pPr>
      <w:r w:rsidRPr="009D452C">
        <w:rPr>
          <w:rFonts w:eastAsia="Times New Roman"/>
          <w:color w:val="000000"/>
          <w:sz w:val="22"/>
          <w:szCs w:val="22"/>
          <w:lang w:eastAsia="en-GB"/>
        </w:rPr>
        <w:t>Observation form - for the observer to provide feedback on the learner</w:t>
      </w:r>
      <w:r w:rsidRPr="009D452C">
        <w:rPr>
          <w:rFonts w:eastAsia="Times New Roman" w:hint="eastAsia"/>
          <w:color w:val="000000"/>
          <w:sz w:val="22"/>
          <w:szCs w:val="22"/>
          <w:lang w:eastAsia="en-GB"/>
        </w:rPr>
        <w:t>’</w:t>
      </w:r>
      <w:r w:rsidRPr="009D452C">
        <w:rPr>
          <w:rFonts w:eastAsia="Times New Roman"/>
          <w:color w:val="000000"/>
          <w:sz w:val="22"/>
          <w:szCs w:val="22"/>
          <w:lang w:eastAsia="en-GB"/>
        </w:rPr>
        <w:t xml:space="preserve">s coaching/ mentoring and provide </w:t>
      </w:r>
      <w:r w:rsidR="00F64302" w:rsidRPr="009D452C">
        <w:rPr>
          <w:rFonts w:eastAsia="Times New Roman"/>
          <w:color w:val="000000"/>
          <w:sz w:val="22"/>
          <w:szCs w:val="22"/>
          <w:lang w:eastAsia="en-GB"/>
        </w:rPr>
        <w:t>feedback.</w:t>
      </w:r>
      <w:r w:rsidRPr="009D452C">
        <w:rPr>
          <w:rFonts w:eastAsia="Times New Roman"/>
          <w:color w:val="000000"/>
          <w:sz w:val="22"/>
          <w:szCs w:val="22"/>
          <w:lang w:eastAsia="en-GB"/>
        </w:rPr>
        <w:t xml:space="preserve"> </w:t>
      </w:r>
    </w:p>
    <w:p w14:paraId="5F7986DD" w14:textId="3209755E" w:rsidR="00116B64" w:rsidRPr="009D452C" w:rsidRDefault="00116B64" w:rsidP="007C0B87">
      <w:pPr>
        <w:numPr>
          <w:ilvl w:val="0"/>
          <w:numId w:val="25"/>
        </w:numPr>
        <w:tabs>
          <w:tab w:val="clear" w:pos="2694"/>
        </w:tabs>
        <w:autoSpaceDE w:val="0"/>
        <w:autoSpaceDN w:val="0"/>
        <w:adjustRightInd w:val="0"/>
        <w:spacing w:before="0" w:after="0" w:line="240" w:lineRule="atLeast"/>
        <w:ind w:left="426"/>
        <w:rPr>
          <w:rFonts w:eastAsia="Times New Roman"/>
          <w:color w:val="000000"/>
          <w:sz w:val="22"/>
          <w:szCs w:val="22"/>
          <w:lang w:eastAsia="en-GB"/>
        </w:rPr>
      </w:pPr>
      <w:r w:rsidRPr="009D452C">
        <w:rPr>
          <w:rFonts w:eastAsia="Times New Roman"/>
          <w:color w:val="000000"/>
          <w:sz w:val="22"/>
          <w:szCs w:val="22"/>
          <w:lang w:eastAsia="en-GB"/>
        </w:rPr>
        <w:t>Reflective Log - for the learner to log after each session to reflect on the session completed.  This can also be used for evidence towards the Reflective Journal in unit 703 (Reflecting on Your Ability to Perform Effectively as a Coach or Mentor at an Executive or Senior Level)</w:t>
      </w:r>
      <w:r w:rsidR="00F64302" w:rsidRPr="009D452C">
        <w:rPr>
          <w:rFonts w:eastAsia="Times New Roman"/>
          <w:color w:val="000000"/>
          <w:sz w:val="22"/>
          <w:szCs w:val="22"/>
          <w:lang w:eastAsia="en-GB"/>
        </w:rPr>
        <w:t>.</w:t>
      </w:r>
    </w:p>
    <w:p w14:paraId="3323355E" w14:textId="77777777" w:rsidR="0082523A" w:rsidRPr="009D452C" w:rsidRDefault="0082523A" w:rsidP="007C0B87">
      <w:pPr>
        <w:tabs>
          <w:tab w:val="clear" w:pos="2694"/>
        </w:tabs>
        <w:spacing w:before="0" w:after="0" w:line="240" w:lineRule="atLeast"/>
        <w:rPr>
          <w:rFonts w:eastAsia="Calibri"/>
          <w:kern w:val="16"/>
          <w:sz w:val="22"/>
          <w:szCs w:val="22"/>
          <w:lang w:val="en-US"/>
        </w:rPr>
      </w:pPr>
      <w:r w:rsidRPr="009D452C">
        <w:rPr>
          <w:rFonts w:eastAsia="Calibri"/>
          <w:kern w:val="16"/>
          <w:sz w:val="22"/>
          <w:szCs w:val="22"/>
          <w:lang w:val="en-US"/>
        </w:rPr>
        <w:br w:type="page"/>
      </w:r>
    </w:p>
    <w:p w14:paraId="0095BB76" w14:textId="47F6F815" w:rsidR="0092720F" w:rsidRPr="009D452C" w:rsidRDefault="005378E5" w:rsidP="0092720F">
      <w:pPr>
        <w:pStyle w:val="Lesson-Title-XY"/>
        <w:pageBreakBefore/>
        <w:spacing w:before="40"/>
        <w:ind w:left="2739" w:hanging="2739"/>
        <w:outlineLvl w:val="0"/>
        <w:rPr>
          <w:rFonts w:ascii="Arial" w:hAnsi="Arial"/>
          <w:noProof w:val="0"/>
          <w:color w:val="F49515"/>
          <w:lang w:val="en-GB" w:eastAsia="en-US"/>
        </w:rPr>
      </w:pPr>
      <w:bookmarkStart w:id="60" w:name="_Toc89776661"/>
      <w:bookmarkStart w:id="61" w:name="_Toc524964900"/>
      <w:r w:rsidRPr="009D452C">
        <w:rPr>
          <w:rFonts w:ascii="Arial" w:hAnsi="Arial"/>
          <w:noProof w:val="0"/>
          <w:color w:val="F49515"/>
          <w:lang w:val="en-GB" w:eastAsia="en-US"/>
        </w:rPr>
        <w:lastRenderedPageBreak/>
        <w:t>Appendix 4</w:t>
      </w:r>
      <w:r w:rsidRPr="009D452C">
        <w:rPr>
          <w:rFonts w:ascii="Arial" w:hAnsi="Arial"/>
          <w:noProof w:val="0"/>
          <w:color w:val="F49515"/>
          <w:lang w:val="en-GB" w:eastAsia="en-US"/>
        </w:rPr>
        <w:tab/>
        <w:t>Units 701/7</w:t>
      </w:r>
      <w:r w:rsidR="00401CA9" w:rsidRPr="009D452C">
        <w:rPr>
          <w:rFonts w:ascii="Arial" w:hAnsi="Arial"/>
          <w:noProof w:val="0"/>
          <w:color w:val="F49515"/>
          <w:lang w:val="en-GB" w:eastAsia="en-US"/>
        </w:rPr>
        <w:t>02</w:t>
      </w:r>
      <w:r w:rsidRPr="009D452C">
        <w:rPr>
          <w:rFonts w:ascii="Arial" w:hAnsi="Arial"/>
          <w:noProof w:val="0"/>
          <w:color w:val="F49515"/>
          <w:lang w:val="en-GB" w:eastAsia="en-US"/>
        </w:rPr>
        <w:t>/7</w:t>
      </w:r>
      <w:r w:rsidR="00865A1D" w:rsidRPr="009D452C">
        <w:rPr>
          <w:rFonts w:ascii="Arial" w:hAnsi="Arial"/>
          <w:noProof w:val="0"/>
          <w:color w:val="F49515"/>
          <w:lang w:val="en-GB" w:eastAsia="en-US"/>
        </w:rPr>
        <w:t>03</w:t>
      </w:r>
      <w:r w:rsidR="0092720F" w:rsidRPr="009D452C">
        <w:rPr>
          <w:rFonts w:ascii="Arial" w:hAnsi="Arial"/>
          <w:noProof w:val="0"/>
          <w:color w:val="F49515"/>
          <w:lang w:val="en-GB" w:eastAsia="en-US"/>
        </w:rPr>
        <w:t xml:space="preserve"> Portfolio of Evidence Examples</w:t>
      </w:r>
      <w:bookmarkEnd w:id="60"/>
      <w:r w:rsidR="0092720F" w:rsidRPr="009D452C">
        <w:rPr>
          <w:rFonts w:ascii="Arial" w:hAnsi="Arial"/>
          <w:noProof w:val="0"/>
          <w:color w:val="F49515"/>
          <w:lang w:val="en-GB" w:eastAsia="en-US"/>
        </w:rPr>
        <w:t xml:space="preserve"> </w:t>
      </w:r>
    </w:p>
    <w:p w14:paraId="16B5F396" w14:textId="7A6EAE73" w:rsidR="00401CA9" w:rsidRPr="009D452C" w:rsidRDefault="00401CA9" w:rsidP="00B0181A">
      <w:pPr>
        <w:tabs>
          <w:tab w:val="clear" w:pos="2694"/>
        </w:tabs>
        <w:autoSpaceDE w:val="0"/>
        <w:autoSpaceDN w:val="0"/>
        <w:adjustRightInd w:val="0"/>
        <w:spacing w:before="40" w:after="40" w:line="240" w:lineRule="atLeast"/>
        <w:rPr>
          <w:rFonts w:eastAsia="Calibri"/>
          <w:color w:val="000000"/>
          <w:sz w:val="22"/>
          <w:szCs w:val="22"/>
        </w:rPr>
      </w:pPr>
      <w:r w:rsidRPr="009D452C">
        <w:rPr>
          <w:rFonts w:eastAsia="Calibri"/>
          <w:color w:val="000000"/>
          <w:sz w:val="22"/>
          <w:szCs w:val="22"/>
        </w:rPr>
        <w:t xml:space="preserve">Learners should pay close attention to the assessment verbs </w:t>
      </w:r>
      <w:proofErr w:type="gramStart"/>
      <w:r w:rsidRPr="009D452C">
        <w:rPr>
          <w:rFonts w:eastAsia="Calibri"/>
          <w:color w:val="000000"/>
          <w:sz w:val="22"/>
          <w:szCs w:val="22"/>
        </w:rPr>
        <w:t>in order to</w:t>
      </w:r>
      <w:proofErr w:type="gramEnd"/>
      <w:r w:rsidRPr="009D452C">
        <w:rPr>
          <w:rFonts w:eastAsia="Calibri"/>
          <w:color w:val="000000"/>
          <w:sz w:val="22"/>
          <w:szCs w:val="22"/>
        </w:rPr>
        <w:t xml:space="preserve"> meet the assessment requirements for a Pass grade. </w:t>
      </w:r>
    </w:p>
    <w:p w14:paraId="03275B81" w14:textId="77777777" w:rsidR="00B0181A" w:rsidRPr="009D452C" w:rsidRDefault="00B0181A" w:rsidP="007C0B87">
      <w:pPr>
        <w:tabs>
          <w:tab w:val="clear" w:pos="2694"/>
        </w:tabs>
        <w:autoSpaceDE w:val="0"/>
        <w:autoSpaceDN w:val="0"/>
        <w:adjustRightInd w:val="0"/>
        <w:spacing w:before="40" w:after="40" w:line="240" w:lineRule="atLeast"/>
        <w:rPr>
          <w:rFonts w:eastAsia="Calibri"/>
          <w:color w:val="000000"/>
          <w:sz w:val="22"/>
          <w:szCs w:val="22"/>
        </w:rPr>
      </w:pPr>
    </w:p>
    <w:p w14:paraId="5D4E732B" w14:textId="17EE22BB" w:rsidR="00401CA9" w:rsidRPr="009D452C" w:rsidRDefault="00401CA9" w:rsidP="00B0181A">
      <w:pPr>
        <w:tabs>
          <w:tab w:val="clear" w:pos="2694"/>
        </w:tabs>
        <w:autoSpaceDE w:val="0"/>
        <w:autoSpaceDN w:val="0"/>
        <w:adjustRightInd w:val="0"/>
        <w:spacing w:before="40" w:after="40" w:line="240" w:lineRule="atLeast"/>
        <w:rPr>
          <w:rFonts w:eastAsia="Calibri"/>
          <w:color w:val="000000"/>
          <w:sz w:val="22"/>
          <w:szCs w:val="22"/>
        </w:rPr>
      </w:pPr>
      <w:r w:rsidRPr="009D452C">
        <w:rPr>
          <w:rFonts w:eastAsia="Calibri"/>
          <w:color w:val="000000"/>
          <w:sz w:val="22"/>
          <w:szCs w:val="22"/>
        </w:rPr>
        <w:t xml:space="preserve">Learners may use their own evidence examples or complete the templates provided in subsequent appendices in this handbook. </w:t>
      </w:r>
      <w:r w:rsidR="005029B1" w:rsidRPr="009D452C">
        <w:rPr>
          <w:rFonts w:eastAsia="Calibri"/>
          <w:color w:val="000000"/>
          <w:sz w:val="22"/>
          <w:szCs w:val="22"/>
        </w:rPr>
        <w:t>T</w:t>
      </w:r>
      <w:r w:rsidR="003F5023" w:rsidRPr="009D452C">
        <w:rPr>
          <w:rFonts w:eastAsia="Calibri"/>
          <w:color w:val="000000"/>
          <w:sz w:val="22"/>
          <w:szCs w:val="22"/>
        </w:rPr>
        <w:t>he use of the templates is</w:t>
      </w:r>
      <w:r w:rsidR="005029B1" w:rsidRPr="009D452C">
        <w:rPr>
          <w:rFonts w:eastAsia="Calibri"/>
          <w:color w:val="000000"/>
          <w:sz w:val="22"/>
          <w:szCs w:val="22"/>
        </w:rPr>
        <w:t xml:space="preserve"> NOT</w:t>
      </w:r>
      <w:r w:rsidR="003F5023" w:rsidRPr="009D452C">
        <w:rPr>
          <w:rFonts w:eastAsia="Calibri"/>
          <w:color w:val="000000"/>
          <w:sz w:val="22"/>
          <w:szCs w:val="22"/>
        </w:rPr>
        <w:t xml:space="preserve"> </w:t>
      </w:r>
      <w:r w:rsidR="001E793B" w:rsidRPr="009D452C">
        <w:rPr>
          <w:rFonts w:eastAsia="Calibri"/>
          <w:color w:val="000000"/>
          <w:sz w:val="22"/>
          <w:szCs w:val="22"/>
        </w:rPr>
        <w:t>mandatory. In</w:t>
      </w:r>
      <w:r w:rsidRPr="009D452C">
        <w:rPr>
          <w:rFonts w:eastAsia="Calibri"/>
          <w:color w:val="000000"/>
          <w:sz w:val="22"/>
          <w:szCs w:val="22"/>
        </w:rPr>
        <w:t xml:space="preserve"> both cases </w:t>
      </w:r>
      <w:r w:rsidR="003F5023" w:rsidRPr="009D452C">
        <w:rPr>
          <w:rFonts w:eastAsia="Calibri"/>
          <w:color w:val="000000"/>
          <w:sz w:val="22"/>
          <w:szCs w:val="22"/>
        </w:rPr>
        <w:t>a summary-may be</w:t>
      </w:r>
      <w:r w:rsidR="00025FA9" w:rsidRPr="009D452C">
        <w:rPr>
          <w:rFonts w:eastAsia="Calibri"/>
          <w:color w:val="000000"/>
          <w:sz w:val="22"/>
          <w:szCs w:val="22"/>
        </w:rPr>
        <w:t xml:space="preserve"> </w:t>
      </w:r>
      <w:r w:rsidRPr="009D452C">
        <w:rPr>
          <w:rFonts w:eastAsia="Calibri"/>
          <w:color w:val="000000"/>
          <w:sz w:val="22"/>
          <w:szCs w:val="22"/>
        </w:rPr>
        <w:t>required for</w:t>
      </w:r>
      <w:r w:rsidR="003F5023" w:rsidRPr="009D452C">
        <w:rPr>
          <w:rFonts w:eastAsia="Calibri"/>
          <w:color w:val="000000"/>
          <w:sz w:val="22"/>
          <w:szCs w:val="22"/>
        </w:rPr>
        <w:t xml:space="preserve"> context</w:t>
      </w:r>
      <w:r w:rsidRPr="009D452C">
        <w:rPr>
          <w:rFonts w:eastAsia="Calibri"/>
          <w:color w:val="000000"/>
          <w:sz w:val="22"/>
          <w:szCs w:val="22"/>
        </w:rPr>
        <w:t xml:space="preserve"> </w:t>
      </w:r>
      <w:r w:rsidR="003F5023" w:rsidRPr="009D452C">
        <w:rPr>
          <w:rFonts w:eastAsia="Calibri"/>
          <w:color w:val="000000"/>
          <w:sz w:val="22"/>
          <w:szCs w:val="22"/>
        </w:rPr>
        <w:t>and</w:t>
      </w:r>
      <w:r w:rsidRPr="009D452C">
        <w:rPr>
          <w:rFonts w:eastAsia="Calibri"/>
          <w:color w:val="000000"/>
          <w:sz w:val="22"/>
          <w:szCs w:val="22"/>
        </w:rPr>
        <w:t xml:space="preserve"> </w:t>
      </w:r>
      <w:proofErr w:type="gramStart"/>
      <w:r w:rsidRPr="009D452C">
        <w:rPr>
          <w:rFonts w:eastAsia="Calibri"/>
          <w:color w:val="000000"/>
          <w:sz w:val="22"/>
          <w:szCs w:val="22"/>
        </w:rPr>
        <w:t>in order to</w:t>
      </w:r>
      <w:proofErr w:type="gramEnd"/>
      <w:r w:rsidRPr="009D452C">
        <w:rPr>
          <w:rFonts w:eastAsia="Calibri"/>
          <w:color w:val="000000"/>
          <w:sz w:val="22"/>
          <w:szCs w:val="22"/>
        </w:rPr>
        <w:t xml:space="preserve"> bring the information together into a coherent document. </w:t>
      </w:r>
    </w:p>
    <w:p w14:paraId="25B722A0" w14:textId="77777777" w:rsidR="00B0181A" w:rsidRPr="009D452C" w:rsidRDefault="00B0181A" w:rsidP="007C0B87">
      <w:pPr>
        <w:tabs>
          <w:tab w:val="clear" w:pos="2694"/>
        </w:tabs>
        <w:autoSpaceDE w:val="0"/>
        <w:autoSpaceDN w:val="0"/>
        <w:adjustRightInd w:val="0"/>
        <w:spacing w:before="40" w:after="40" w:line="240" w:lineRule="atLeast"/>
        <w:rPr>
          <w:rFonts w:eastAsia="Calibri"/>
          <w:color w:val="000000"/>
          <w:sz w:val="22"/>
          <w:szCs w:val="22"/>
        </w:rPr>
      </w:pPr>
    </w:p>
    <w:p w14:paraId="34105284" w14:textId="07A05E09" w:rsidR="005378E5" w:rsidRPr="009D452C" w:rsidRDefault="005378E5" w:rsidP="007C0B87">
      <w:pPr>
        <w:tabs>
          <w:tab w:val="clear" w:pos="2694"/>
        </w:tabs>
        <w:autoSpaceDE w:val="0"/>
        <w:autoSpaceDN w:val="0"/>
        <w:adjustRightInd w:val="0"/>
        <w:spacing w:before="40" w:after="40" w:line="240" w:lineRule="atLeast"/>
        <w:rPr>
          <w:rFonts w:eastAsia="Calibri"/>
          <w:color w:val="000000"/>
          <w:sz w:val="22"/>
          <w:szCs w:val="22"/>
        </w:rPr>
      </w:pPr>
      <w:r w:rsidRPr="009D452C">
        <w:rPr>
          <w:rFonts w:eastAsia="Calibri"/>
          <w:color w:val="000000"/>
          <w:sz w:val="22"/>
          <w:szCs w:val="22"/>
        </w:rPr>
        <w:t>Evidence must be presented with a brief explanation of how it meets the assessment criteria.</w:t>
      </w:r>
    </w:p>
    <w:p w14:paraId="0B454B5A" w14:textId="77777777" w:rsidR="0092720F" w:rsidRPr="009D452C" w:rsidRDefault="0092720F" w:rsidP="0092720F">
      <w:pPr>
        <w:pStyle w:val="ILMTabletextbold2017"/>
        <w:rPr>
          <w:rFonts w:ascii="Arial" w:hAnsi="Arial"/>
          <w:color w:val="FFFFFF" w:themeColor="background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4547"/>
        <w:gridCol w:w="2185"/>
      </w:tblGrid>
      <w:tr w:rsidR="0092720F" w:rsidRPr="001429E0" w14:paraId="424F08EE" w14:textId="77777777" w:rsidTr="00F21157">
        <w:trPr>
          <w:cantSplit/>
          <w:trHeight w:val="559"/>
          <w:tblHeader/>
        </w:trPr>
        <w:tc>
          <w:tcPr>
            <w:tcW w:w="2929" w:type="dxa"/>
            <w:shd w:val="clear" w:color="auto" w:fill="FD8209" w:themeFill="accent2"/>
            <w:vAlign w:val="center"/>
          </w:tcPr>
          <w:p w14:paraId="7C6878FC" w14:textId="212940C9" w:rsidR="0092720F" w:rsidRPr="009D452C" w:rsidRDefault="005378E5" w:rsidP="007C0B87">
            <w:pPr>
              <w:pStyle w:val="ILMTabletextbold2017"/>
              <w:spacing w:before="40" w:after="40" w:line="240" w:lineRule="atLeast"/>
              <w:jc w:val="center"/>
              <w:rPr>
                <w:rFonts w:ascii="Arial" w:hAnsi="Arial"/>
                <w:color w:val="FFFFFF" w:themeColor="background2"/>
              </w:rPr>
            </w:pPr>
            <w:r w:rsidRPr="009D452C">
              <w:rPr>
                <w:rFonts w:ascii="Arial" w:hAnsi="Arial"/>
                <w:color w:val="FFFFFF" w:themeColor="background2"/>
              </w:rPr>
              <w:t>Unit 7</w:t>
            </w:r>
            <w:r w:rsidR="0092720F" w:rsidRPr="009D452C">
              <w:rPr>
                <w:rFonts w:ascii="Arial" w:hAnsi="Arial"/>
                <w:color w:val="FFFFFF" w:themeColor="background2"/>
              </w:rPr>
              <w:t>01</w:t>
            </w:r>
          </w:p>
          <w:p w14:paraId="4EF65737" w14:textId="3C93ED94" w:rsidR="0092720F" w:rsidRPr="009D452C" w:rsidRDefault="00DE4D1D" w:rsidP="007C0B87">
            <w:pPr>
              <w:pStyle w:val="ILMTabletextbold2017"/>
              <w:spacing w:before="40" w:after="40" w:line="240" w:lineRule="atLeast"/>
              <w:jc w:val="center"/>
              <w:rPr>
                <w:rFonts w:ascii="Arial" w:hAnsi="Arial"/>
                <w:color w:val="FFFFFF" w:themeColor="background2"/>
              </w:rPr>
            </w:pPr>
            <w:r w:rsidRPr="009D452C">
              <w:rPr>
                <w:rFonts w:ascii="Arial" w:hAnsi="Arial"/>
                <w:color w:val="FFFFFF" w:themeColor="background2"/>
              </w:rPr>
              <w:t>Undertaking Coaching or Mentoring at an Executive or Senior Level</w:t>
            </w:r>
          </w:p>
        </w:tc>
        <w:tc>
          <w:tcPr>
            <w:tcW w:w="4584" w:type="dxa"/>
            <w:shd w:val="clear" w:color="auto" w:fill="FD8209" w:themeFill="accent2"/>
            <w:vAlign w:val="center"/>
          </w:tcPr>
          <w:p w14:paraId="5B7CBE5B" w14:textId="70C66D15" w:rsidR="0092720F" w:rsidRPr="009D452C" w:rsidRDefault="00794EC9" w:rsidP="007C0B87">
            <w:pPr>
              <w:pStyle w:val="ILMTabletextbold2017"/>
              <w:spacing w:before="40" w:after="40" w:line="240" w:lineRule="atLeast"/>
              <w:jc w:val="center"/>
              <w:rPr>
                <w:rFonts w:ascii="Arial" w:hAnsi="Arial"/>
                <w:bCs w:val="0"/>
                <w:color w:val="FFFFFF" w:themeColor="background2"/>
              </w:rPr>
            </w:pPr>
            <w:r w:rsidRPr="009D452C">
              <w:rPr>
                <w:rFonts w:ascii="Arial" w:hAnsi="Arial"/>
                <w:bCs w:val="0"/>
                <w:color w:val="FFFFFF" w:themeColor="background2"/>
                <w:szCs w:val="22"/>
              </w:rPr>
              <w:t>Centre Devised Materials</w:t>
            </w:r>
          </w:p>
        </w:tc>
        <w:tc>
          <w:tcPr>
            <w:tcW w:w="2126" w:type="dxa"/>
            <w:shd w:val="clear" w:color="auto" w:fill="FD8209" w:themeFill="accent2"/>
            <w:vAlign w:val="center"/>
          </w:tcPr>
          <w:p w14:paraId="15CBB0EC" w14:textId="2E07C1C2" w:rsidR="0092720F" w:rsidRPr="009D452C" w:rsidRDefault="0092720F" w:rsidP="007C0B87">
            <w:pPr>
              <w:pStyle w:val="ILMTabletextbold2017"/>
              <w:spacing w:before="40" w:after="40" w:line="240" w:lineRule="atLeast"/>
              <w:jc w:val="center"/>
              <w:rPr>
                <w:rFonts w:ascii="Arial" w:hAnsi="Arial"/>
                <w:bCs w:val="0"/>
                <w:color w:val="FFFFFF" w:themeColor="background2"/>
              </w:rPr>
            </w:pPr>
            <w:r w:rsidRPr="009D452C">
              <w:rPr>
                <w:rFonts w:ascii="Arial" w:hAnsi="Arial"/>
                <w:bCs w:val="0"/>
                <w:color w:val="FFFFFF" w:themeColor="background2"/>
                <w:szCs w:val="22"/>
              </w:rPr>
              <w:t xml:space="preserve">ILM </w:t>
            </w:r>
            <w:r w:rsidR="00794EC9" w:rsidRPr="009D452C">
              <w:rPr>
                <w:rFonts w:ascii="Arial" w:hAnsi="Arial"/>
                <w:bCs w:val="0"/>
                <w:color w:val="FFFFFF" w:themeColor="background2"/>
                <w:szCs w:val="22"/>
              </w:rPr>
              <w:t>Templates provided</w:t>
            </w:r>
          </w:p>
        </w:tc>
      </w:tr>
      <w:tr w:rsidR="0092720F" w:rsidRPr="001429E0" w14:paraId="0D5FF904" w14:textId="77777777" w:rsidTr="00F21157">
        <w:trPr>
          <w:cantSplit/>
          <w:trHeight w:val="428"/>
        </w:trPr>
        <w:tc>
          <w:tcPr>
            <w:tcW w:w="9639" w:type="dxa"/>
            <w:gridSpan w:val="3"/>
            <w:shd w:val="clear" w:color="auto" w:fill="FEE99C" w:themeFill="accent1" w:themeFillTint="66"/>
          </w:tcPr>
          <w:p w14:paraId="6D1658F7" w14:textId="77777777" w:rsidR="0092720F" w:rsidRPr="009D452C" w:rsidRDefault="0092720F" w:rsidP="007C0B87">
            <w:pPr>
              <w:pStyle w:val="ILMtabletext2017"/>
              <w:spacing w:before="40" w:after="40" w:line="240" w:lineRule="atLeast"/>
              <w:jc w:val="center"/>
              <w:rPr>
                <w:rFonts w:ascii="Arial" w:hAnsi="Arial"/>
                <w:b/>
                <w:color w:val="000000"/>
                <w:szCs w:val="22"/>
              </w:rPr>
            </w:pPr>
            <w:r w:rsidRPr="009D452C">
              <w:rPr>
                <w:rFonts w:ascii="Arial" w:hAnsi="Arial"/>
                <w:b/>
                <w:color w:val="000000"/>
                <w:szCs w:val="22"/>
              </w:rPr>
              <w:t>Section One</w:t>
            </w:r>
          </w:p>
        </w:tc>
      </w:tr>
      <w:tr w:rsidR="0092720F" w:rsidRPr="001429E0" w14:paraId="201983EB" w14:textId="77777777" w:rsidTr="00F21157">
        <w:trPr>
          <w:cantSplit/>
          <w:trHeight w:val="356"/>
        </w:trPr>
        <w:tc>
          <w:tcPr>
            <w:tcW w:w="2929" w:type="dxa"/>
            <w:shd w:val="clear" w:color="auto" w:fill="FFFFFF" w:themeFill="background2"/>
          </w:tcPr>
          <w:p w14:paraId="35E0B68A" w14:textId="77777777" w:rsidR="0092720F" w:rsidRPr="009D452C" w:rsidRDefault="0092720F"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1.1 </w:t>
            </w:r>
          </w:p>
          <w:p w14:paraId="08C7ACCB" w14:textId="00140631" w:rsidR="0092720F" w:rsidRPr="009D452C" w:rsidRDefault="00DE4D1D" w:rsidP="007C0B87">
            <w:pPr>
              <w:widowControl w:val="0"/>
              <w:tabs>
                <w:tab w:val="clear" w:pos="2694"/>
              </w:tabs>
              <w:autoSpaceDE w:val="0"/>
              <w:autoSpaceDN w:val="0"/>
              <w:adjustRightInd w:val="0"/>
              <w:spacing w:before="40" w:after="40" w:line="240" w:lineRule="atLeast"/>
              <w:rPr>
                <w:color w:val="000000"/>
                <w:szCs w:val="22"/>
              </w:rPr>
            </w:pPr>
            <w:r w:rsidRPr="009D452C">
              <w:rPr>
                <w:color w:val="000000"/>
                <w:sz w:val="22"/>
                <w:szCs w:val="22"/>
              </w:rPr>
              <w:t>Agree and establish a coaching or mentoring contract that meets individual and stakeholder requirements</w:t>
            </w:r>
            <w:r w:rsidR="00954182" w:rsidRPr="009D452C">
              <w:rPr>
                <w:color w:val="000000"/>
                <w:sz w:val="22"/>
                <w:szCs w:val="22"/>
              </w:rPr>
              <w:t xml:space="preserve"> at an executive or senior level</w:t>
            </w:r>
          </w:p>
        </w:tc>
        <w:tc>
          <w:tcPr>
            <w:tcW w:w="4584" w:type="dxa"/>
            <w:shd w:val="clear" w:color="auto" w:fill="FFFFFF" w:themeFill="background2"/>
          </w:tcPr>
          <w:p w14:paraId="24744B98" w14:textId="77777777" w:rsidR="00DE4D1D" w:rsidRPr="009D452C"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An agreed and </w:t>
            </w:r>
            <w:proofErr w:type="spellStart"/>
            <w:r w:rsidRPr="009D452C">
              <w:rPr>
                <w:rFonts w:eastAsia="Calibri"/>
                <w:sz w:val="22"/>
                <w:szCs w:val="22"/>
                <w:lang w:val="en-US"/>
              </w:rPr>
              <w:t>anonymised</w:t>
            </w:r>
            <w:proofErr w:type="spellEnd"/>
            <w:r w:rsidRPr="009D452C">
              <w:rPr>
                <w:rFonts w:eastAsia="Calibri"/>
                <w:sz w:val="22"/>
                <w:szCs w:val="22"/>
                <w:lang w:val="en-US"/>
              </w:rPr>
              <w:t xml:space="preserve"> contract between the Coach/Mentor, </w:t>
            </w:r>
            <w:proofErr w:type="spellStart"/>
            <w:r w:rsidRPr="009D452C">
              <w:rPr>
                <w:rFonts w:eastAsia="Calibri"/>
                <w:sz w:val="22"/>
                <w:szCs w:val="22"/>
                <w:lang w:val="en-US"/>
              </w:rPr>
              <w:t>Coachee</w:t>
            </w:r>
            <w:proofErr w:type="spellEnd"/>
            <w:r w:rsidRPr="009D452C">
              <w:rPr>
                <w:rFonts w:eastAsia="Calibri"/>
                <w:sz w:val="22"/>
                <w:szCs w:val="22"/>
                <w:lang w:val="en-US"/>
              </w:rPr>
              <w:t xml:space="preserve">/Mentee and stakeholders signed and dated by all parties (including stakeholders if relevant).  The contract should include the needs and goals of individuals set within their own </w:t>
            </w:r>
            <w:proofErr w:type="spellStart"/>
            <w:r w:rsidRPr="009D452C">
              <w:rPr>
                <w:rFonts w:eastAsia="Calibri"/>
                <w:sz w:val="22"/>
                <w:szCs w:val="22"/>
                <w:lang w:val="en-US"/>
              </w:rPr>
              <w:t>organisational</w:t>
            </w:r>
            <w:proofErr w:type="spellEnd"/>
            <w:r w:rsidRPr="009D452C">
              <w:rPr>
                <w:rFonts w:eastAsia="Calibri"/>
                <w:sz w:val="22"/>
                <w:szCs w:val="22"/>
                <w:lang w:val="en-US"/>
              </w:rPr>
              <w:t xml:space="preserve"> context including essential information such as confidentiality, appointment keeping, giving and receiving feedback.</w:t>
            </w:r>
          </w:p>
          <w:p w14:paraId="6F3CA75C" w14:textId="1C84C9E2" w:rsidR="0092720F" w:rsidRPr="009D452C"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A statement or record describing the process followed to agree initial topic, goals and or outcomes with the individual(s)</w:t>
            </w:r>
          </w:p>
        </w:tc>
        <w:tc>
          <w:tcPr>
            <w:tcW w:w="2126" w:type="dxa"/>
            <w:shd w:val="clear" w:color="auto" w:fill="FFFFFF" w:themeFill="background2"/>
            <w:vAlign w:val="center"/>
          </w:tcPr>
          <w:p w14:paraId="04ED566F" w14:textId="27093EC2" w:rsidR="0092720F" w:rsidRPr="009D452C" w:rsidRDefault="00DE4D1D"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Coaching/Mentoring Diary</w:t>
            </w:r>
          </w:p>
        </w:tc>
      </w:tr>
      <w:tr w:rsidR="0092720F" w:rsidRPr="001429E0" w14:paraId="4EBAE685" w14:textId="77777777" w:rsidTr="00F21157">
        <w:trPr>
          <w:cantSplit/>
          <w:trHeight w:val="356"/>
        </w:trPr>
        <w:tc>
          <w:tcPr>
            <w:tcW w:w="2929" w:type="dxa"/>
            <w:shd w:val="clear" w:color="auto" w:fill="FFFFFF" w:themeFill="background2"/>
          </w:tcPr>
          <w:p w14:paraId="0DE68C91" w14:textId="77777777" w:rsidR="0092720F" w:rsidRPr="009D452C" w:rsidRDefault="0092720F"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1.2 </w:t>
            </w:r>
          </w:p>
          <w:p w14:paraId="3AC96655" w14:textId="77777777" w:rsidR="0006698E" w:rsidRPr="009D452C" w:rsidRDefault="00DE4D1D" w:rsidP="007C0B87">
            <w:pPr>
              <w:widowControl w:val="0"/>
              <w:tabs>
                <w:tab w:val="clear" w:pos="2694"/>
              </w:tabs>
              <w:autoSpaceDE w:val="0"/>
              <w:autoSpaceDN w:val="0"/>
              <w:adjustRightInd w:val="0"/>
              <w:spacing w:before="40" w:after="40" w:line="240" w:lineRule="atLeast"/>
              <w:rPr>
                <w:color w:val="000000"/>
                <w:sz w:val="22"/>
                <w:szCs w:val="22"/>
              </w:rPr>
            </w:pPr>
            <w:r w:rsidRPr="009D452C">
              <w:rPr>
                <w:rFonts w:eastAsia="Times New Roman"/>
                <w:color w:val="000000"/>
                <w:sz w:val="22"/>
                <w:szCs w:val="22"/>
              </w:rPr>
              <w:t>Establish and build effective coaching or mentoring relationships with individuals</w:t>
            </w:r>
            <w:r w:rsidR="00954182" w:rsidRPr="009D452C">
              <w:rPr>
                <w:rFonts w:eastAsia="Times New Roman"/>
                <w:color w:val="000000"/>
                <w:sz w:val="22"/>
                <w:szCs w:val="22"/>
              </w:rPr>
              <w:t xml:space="preserve"> </w:t>
            </w:r>
            <w:r w:rsidR="00954182" w:rsidRPr="009D452C">
              <w:rPr>
                <w:color w:val="000000"/>
                <w:sz w:val="22"/>
                <w:szCs w:val="22"/>
              </w:rPr>
              <w:t>at an executive or senior level</w:t>
            </w:r>
          </w:p>
          <w:p w14:paraId="2EA620DE" w14:textId="77777777" w:rsidR="00F64302" w:rsidRPr="009D452C" w:rsidRDefault="00F64302" w:rsidP="007C0B87">
            <w:pPr>
              <w:widowControl w:val="0"/>
              <w:tabs>
                <w:tab w:val="clear" w:pos="2694"/>
              </w:tabs>
              <w:autoSpaceDE w:val="0"/>
              <w:autoSpaceDN w:val="0"/>
              <w:adjustRightInd w:val="0"/>
              <w:spacing w:before="40" w:after="40" w:line="240" w:lineRule="atLeast"/>
              <w:rPr>
                <w:color w:val="000000"/>
                <w:sz w:val="22"/>
                <w:szCs w:val="22"/>
              </w:rPr>
            </w:pPr>
          </w:p>
          <w:p w14:paraId="768973EE" w14:textId="77777777" w:rsidR="00F64302" w:rsidRPr="009D452C" w:rsidRDefault="00F64302" w:rsidP="007C0B87">
            <w:pPr>
              <w:widowControl w:val="0"/>
              <w:tabs>
                <w:tab w:val="clear" w:pos="2694"/>
              </w:tabs>
              <w:autoSpaceDE w:val="0"/>
              <w:autoSpaceDN w:val="0"/>
              <w:adjustRightInd w:val="0"/>
              <w:spacing w:before="40" w:after="40" w:line="240" w:lineRule="atLeast"/>
              <w:rPr>
                <w:color w:val="000000"/>
                <w:sz w:val="22"/>
                <w:szCs w:val="22"/>
              </w:rPr>
            </w:pPr>
          </w:p>
          <w:p w14:paraId="60AB4102" w14:textId="3647AB75" w:rsidR="00F64302" w:rsidRPr="009D452C" w:rsidRDefault="00F64302" w:rsidP="007C0B87">
            <w:pPr>
              <w:widowControl w:val="0"/>
              <w:tabs>
                <w:tab w:val="clear" w:pos="2694"/>
              </w:tabs>
              <w:autoSpaceDE w:val="0"/>
              <w:autoSpaceDN w:val="0"/>
              <w:adjustRightInd w:val="0"/>
              <w:spacing w:before="40" w:after="40" w:line="240" w:lineRule="atLeast"/>
              <w:rPr>
                <w:rFonts w:eastAsia="Calibri"/>
                <w:sz w:val="22"/>
                <w:szCs w:val="22"/>
                <w:lang w:val="en-US"/>
              </w:rPr>
            </w:pPr>
          </w:p>
        </w:tc>
        <w:tc>
          <w:tcPr>
            <w:tcW w:w="4584" w:type="dxa"/>
            <w:shd w:val="clear" w:color="auto" w:fill="FFFFFF" w:themeFill="background2"/>
          </w:tcPr>
          <w:p w14:paraId="3A9B19D6" w14:textId="147D1C17" w:rsidR="0092720F" w:rsidRPr="009D452C"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A written summary of how an effective coaching or mentoring relationship has been established and maintained with individuals.</w:t>
            </w:r>
          </w:p>
        </w:tc>
        <w:tc>
          <w:tcPr>
            <w:tcW w:w="2126" w:type="dxa"/>
            <w:shd w:val="clear" w:color="auto" w:fill="FFFFFF" w:themeFill="background2"/>
            <w:vAlign w:val="center"/>
          </w:tcPr>
          <w:p w14:paraId="6B3AED9F" w14:textId="1EF69AEB" w:rsidR="0092720F" w:rsidRPr="009D452C" w:rsidRDefault="00DE4D1D"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color w:val="000000"/>
                <w:sz w:val="22"/>
                <w:szCs w:val="22"/>
              </w:rPr>
              <w:t>Coaching/Mentoring Diary</w:t>
            </w:r>
          </w:p>
        </w:tc>
      </w:tr>
      <w:tr w:rsidR="0092720F" w:rsidRPr="001429E0" w14:paraId="1043B994" w14:textId="77777777" w:rsidTr="00F21157">
        <w:trPr>
          <w:cantSplit/>
          <w:trHeight w:val="428"/>
        </w:trPr>
        <w:tc>
          <w:tcPr>
            <w:tcW w:w="9639" w:type="dxa"/>
            <w:gridSpan w:val="3"/>
            <w:shd w:val="clear" w:color="auto" w:fill="FEE99C" w:themeFill="accent1" w:themeFillTint="66"/>
          </w:tcPr>
          <w:p w14:paraId="4CB67F70" w14:textId="77777777" w:rsidR="0092720F" w:rsidRPr="009D452C" w:rsidRDefault="0092720F" w:rsidP="007C0B87">
            <w:pPr>
              <w:pStyle w:val="ILMtabletext2017"/>
              <w:spacing w:before="40" w:after="40" w:line="240" w:lineRule="atLeast"/>
              <w:jc w:val="center"/>
              <w:rPr>
                <w:rFonts w:ascii="Arial" w:hAnsi="Arial"/>
                <w:b/>
                <w:color w:val="000000"/>
                <w:szCs w:val="22"/>
              </w:rPr>
            </w:pPr>
            <w:r w:rsidRPr="009D452C">
              <w:rPr>
                <w:rFonts w:ascii="Arial" w:hAnsi="Arial"/>
                <w:b/>
                <w:color w:val="000000"/>
                <w:szCs w:val="22"/>
              </w:rPr>
              <w:t>Section Two</w:t>
            </w:r>
          </w:p>
        </w:tc>
      </w:tr>
      <w:tr w:rsidR="0092720F" w:rsidRPr="001429E0" w14:paraId="0EFDFC20" w14:textId="77777777" w:rsidTr="00F21157">
        <w:trPr>
          <w:cantSplit/>
          <w:trHeight w:val="356"/>
        </w:trPr>
        <w:tc>
          <w:tcPr>
            <w:tcW w:w="2929" w:type="dxa"/>
            <w:shd w:val="clear" w:color="auto" w:fill="FFFFFF" w:themeFill="background2"/>
          </w:tcPr>
          <w:p w14:paraId="1133224F" w14:textId="77777777" w:rsidR="0092720F" w:rsidRPr="009D452C" w:rsidRDefault="0092720F"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2.1 </w:t>
            </w:r>
          </w:p>
          <w:p w14:paraId="71B7E55F" w14:textId="123155CB" w:rsidR="0092720F" w:rsidRPr="009D452C" w:rsidRDefault="00DE4D1D"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Plan 20 hours of coaching or mentoring at an executive or senior level</w:t>
            </w:r>
          </w:p>
        </w:tc>
        <w:tc>
          <w:tcPr>
            <w:tcW w:w="4584" w:type="dxa"/>
            <w:shd w:val="clear" w:color="auto" w:fill="FFFFFF" w:themeFill="background2"/>
          </w:tcPr>
          <w:p w14:paraId="65A58B9B" w14:textId="11249E57" w:rsidR="0092720F" w:rsidRPr="009D452C"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Plan for a coaching or mentoring </w:t>
            </w:r>
            <w:proofErr w:type="spellStart"/>
            <w:r w:rsidRPr="009D452C">
              <w:rPr>
                <w:rFonts w:eastAsia="Calibri"/>
                <w:sz w:val="22"/>
                <w:szCs w:val="22"/>
                <w:lang w:val="en-US"/>
              </w:rPr>
              <w:t>programme</w:t>
            </w:r>
            <w:proofErr w:type="spellEnd"/>
            <w:r w:rsidRPr="009D452C">
              <w:rPr>
                <w:rFonts w:eastAsia="Calibri"/>
                <w:sz w:val="22"/>
                <w:szCs w:val="22"/>
                <w:lang w:val="en-US"/>
              </w:rPr>
              <w:t xml:space="preserve"> of 20 hours paying attention to planned duration (initiation and closure), focus, outcomes, contractual challenges and evaluation</w:t>
            </w:r>
          </w:p>
        </w:tc>
        <w:tc>
          <w:tcPr>
            <w:tcW w:w="2126" w:type="dxa"/>
            <w:shd w:val="clear" w:color="auto" w:fill="FFFFFF" w:themeFill="background2"/>
            <w:vAlign w:val="center"/>
          </w:tcPr>
          <w:p w14:paraId="1AE99B78" w14:textId="140BB187" w:rsidR="0092720F" w:rsidRPr="009D452C" w:rsidRDefault="00DE4D1D"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Coaching/Mentoring Diary</w:t>
            </w:r>
          </w:p>
        </w:tc>
      </w:tr>
      <w:tr w:rsidR="0092720F" w:rsidRPr="001429E0" w14:paraId="2CEE982D" w14:textId="77777777" w:rsidTr="00F21157">
        <w:trPr>
          <w:cantSplit/>
          <w:trHeight w:val="356"/>
        </w:trPr>
        <w:tc>
          <w:tcPr>
            <w:tcW w:w="2929" w:type="dxa"/>
            <w:shd w:val="clear" w:color="auto" w:fill="FFFFFF" w:themeFill="background2"/>
          </w:tcPr>
          <w:p w14:paraId="40BE0D93" w14:textId="77777777" w:rsidR="0092720F" w:rsidRPr="009D452C" w:rsidRDefault="0092720F"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lastRenderedPageBreak/>
              <w:t xml:space="preserve">AC 2.2 </w:t>
            </w:r>
          </w:p>
          <w:p w14:paraId="561B91D9" w14:textId="7FB25BD9" w:rsidR="0092720F" w:rsidRPr="009D452C" w:rsidRDefault="00DE4D1D"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Undertake 20 hours of effective, individual coaching or mentoring</w:t>
            </w:r>
          </w:p>
        </w:tc>
        <w:tc>
          <w:tcPr>
            <w:tcW w:w="4584" w:type="dxa"/>
            <w:shd w:val="clear" w:color="auto" w:fill="FFFFFF" w:themeFill="background2"/>
          </w:tcPr>
          <w:p w14:paraId="7AB71CAD" w14:textId="1C712262" w:rsidR="0092720F" w:rsidRPr="009D452C"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Records of 20 hours of effective coaching or mentoring with clear goals, progress against goals, summary discussion and outcomes</w:t>
            </w:r>
          </w:p>
        </w:tc>
        <w:tc>
          <w:tcPr>
            <w:tcW w:w="2126" w:type="dxa"/>
            <w:shd w:val="clear" w:color="auto" w:fill="FFFFFF" w:themeFill="background2"/>
            <w:vAlign w:val="center"/>
          </w:tcPr>
          <w:p w14:paraId="5DD419CC" w14:textId="419D3C3D" w:rsidR="0092720F" w:rsidRPr="009D452C" w:rsidRDefault="00DE4D1D"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Coaching/Mentoring Diary </w:t>
            </w:r>
          </w:p>
        </w:tc>
      </w:tr>
      <w:tr w:rsidR="0092720F" w:rsidRPr="001429E0" w14:paraId="0542BFDD" w14:textId="77777777" w:rsidTr="00F21157">
        <w:trPr>
          <w:cantSplit/>
          <w:trHeight w:val="356"/>
        </w:trPr>
        <w:tc>
          <w:tcPr>
            <w:tcW w:w="2929" w:type="dxa"/>
            <w:shd w:val="clear" w:color="auto" w:fill="FFFFFF" w:themeFill="background2"/>
          </w:tcPr>
          <w:p w14:paraId="5850D3DB" w14:textId="77777777" w:rsidR="0092720F" w:rsidRPr="009D452C" w:rsidRDefault="0092720F"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2.3 </w:t>
            </w:r>
          </w:p>
          <w:p w14:paraId="2FDC6CC6" w14:textId="6456BC28" w:rsidR="0092720F" w:rsidRPr="009D452C" w:rsidRDefault="00DE4D1D"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Summarise the outcomes of on-going individual or group supervision for a minimum of 4 hours in total</w:t>
            </w:r>
          </w:p>
        </w:tc>
        <w:tc>
          <w:tcPr>
            <w:tcW w:w="4584" w:type="dxa"/>
            <w:shd w:val="clear" w:color="auto" w:fill="FFFFFF" w:themeFill="background2"/>
          </w:tcPr>
          <w:p w14:paraId="4085FEA7" w14:textId="01184DE6" w:rsidR="00DE4D1D" w:rsidRPr="009D452C"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Written summary of supervision feedback from individual or group supervision</w:t>
            </w:r>
          </w:p>
          <w:p w14:paraId="2B92267A" w14:textId="6F872A8D" w:rsidR="0092720F" w:rsidRPr="009D452C"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Evidence of supervisor</w:t>
            </w:r>
            <w:r w:rsidRPr="009D452C">
              <w:rPr>
                <w:rFonts w:eastAsia="Calibri" w:hint="eastAsia"/>
                <w:sz w:val="22"/>
                <w:szCs w:val="22"/>
                <w:lang w:val="en-US"/>
              </w:rPr>
              <w:t>’</w:t>
            </w:r>
            <w:r w:rsidRPr="009D452C">
              <w:rPr>
                <w:rFonts w:eastAsia="Calibri"/>
                <w:sz w:val="22"/>
                <w:szCs w:val="22"/>
                <w:lang w:val="en-US"/>
              </w:rPr>
              <w:t>s feedback of a minimum of 4 hours supervision to support coach/mentor summary.</w:t>
            </w:r>
          </w:p>
        </w:tc>
        <w:tc>
          <w:tcPr>
            <w:tcW w:w="2126" w:type="dxa"/>
            <w:shd w:val="clear" w:color="auto" w:fill="FFFFFF" w:themeFill="background2"/>
            <w:vAlign w:val="center"/>
          </w:tcPr>
          <w:p w14:paraId="20DACEF8" w14:textId="24F3A3FB" w:rsidR="0092720F" w:rsidRPr="009D452C" w:rsidRDefault="00DE4D1D"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Outcomes of a supervision session</w:t>
            </w:r>
          </w:p>
        </w:tc>
      </w:tr>
      <w:tr w:rsidR="0092720F" w:rsidRPr="001429E0" w14:paraId="2700B1B8" w14:textId="77777777" w:rsidTr="00F21157">
        <w:trPr>
          <w:cantSplit/>
          <w:trHeight w:val="356"/>
        </w:trPr>
        <w:tc>
          <w:tcPr>
            <w:tcW w:w="2929" w:type="dxa"/>
            <w:shd w:val="clear" w:color="auto" w:fill="FFFFFF" w:themeFill="background2"/>
          </w:tcPr>
          <w:p w14:paraId="6CC72480" w14:textId="77777777" w:rsidR="0092720F" w:rsidRPr="009D452C" w:rsidRDefault="0092720F"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2.4 </w:t>
            </w:r>
          </w:p>
          <w:p w14:paraId="2ED02A94" w14:textId="09B5089E" w:rsidR="0092720F"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Maintain appropriate auditable records of planning, coaching or mentoring, supervision and observation activities</w:t>
            </w:r>
          </w:p>
        </w:tc>
        <w:tc>
          <w:tcPr>
            <w:tcW w:w="4584" w:type="dxa"/>
            <w:shd w:val="clear" w:color="auto" w:fill="FFFFFF" w:themeFill="background2"/>
          </w:tcPr>
          <w:p w14:paraId="02FE2EC9" w14:textId="55A11004" w:rsidR="0092720F" w:rsidRPr="009D452C" w:rsidRDefault="0067118B"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Evidence of records to support planning, supervision and observation.  Could include supervision records </w:t>
            </w:r>
            <w:r w:rsidRPr="009D452C">
              <w:rPr>
                <w:rFonts w:eastAsia="Calibri" w:hint="eastAsia"/>
                <w:sz w:val="22"/>
                <w:szCs w:val="22"/>
                <w:lang w:val="en-US"/>
              </w:rPr>
              <w:t>–</w:t>
            </w:r>
            <w:r w:rsidRPr="009D452C">
              <w:rPr>
                <w:rFonts w:eastAsia="Calibri"/>
                <w:sz w:val="22"/>
                <w:szCs w:val="22"/>
                <w:lang w:val="en-US"/>
              </w:rPr>
              <w:t xml:space="preserve"> own and supervisors, feedback from others, video diary, reflective log, etc</w:t>
            </w:r>
            <w:r w:rsidR="008F3486" w:rsidRPr="009D452C">
              <w:rPr>
                <w:rFonts w:eastAsia="Calibri"/>
                <w:sz w:val="22"/>
                <w:szCs w:val="22"/>
                <w:lang w:val="en-US"/>
              </w:rPr>
              <w:t>.</w:t>
            </w:r>
          </w:p>
        </w:tc>
        <w:tc>
          <w:tcPr>
            <w:tcW w:w="2126" w:type="dxa"/>
            <w:shd w:val="clear" w:color="auto" w:fill="FFFFFF" w:themeFill="background2"/>
            <w:vAlign w:val="center"/>
          </w:tcPr>
          <w:p w14:paraId="03100C2E" w14:textId="545AC369" w:rsidR="0067118B"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Coaching/Mentoring Diary </w:t>
            </w:r>
          </w:p>
          <w:p w14:paraId="19AFF4DD" w14:textId="77777777" w:rsidR="0067118B"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p>
          <w:p w14:paraId="0E5185F3" w14:textId="32A61AE7" w:rsidR="0067118B"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Feedback to coach/mentor from individual being coached/mentored</w:t>
            </w:r>
          </w:p>
          <w:p w14:paraId="688C8694" w14:textId="77777777" w:rsidR="0067118B"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p>
          <w:p w14:paraId="7213CAA8" w14:textId="37E60CF0" w:rsidR="0067118B"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Outcomes of a supervision session</w:t>
            </w:r>
          </w:p>
          <w:p w14:paraId="7C5288A3" w14:textId="77777777" w:rsidR="0067118B"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p>
          <w:p w14:paraId="6C557F47" w14:textId="28160439" w:rsidR="0092720F"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Observation form</w:t>
            </w:r>
          </w:p>
        </w:tc>
      </w:tr>
      <w:tr w:rsidR="008F3486" w:rsidRPr="001429E0" w14:paraId="7617ED92" w14:textId="77777777" w:rsidTr="00F21157">
        <w:trPr>
          <w:cantSplit/>
          <w:trHeight w:val="356"/>
        </w:trPr>
        <w:tc>
          <w:tcPr>
            <w:tcW w:w="2929" w:type="dxa"/>
            <w:shd w:val="clear" w:color="auto" w:fill="FFFFFF" w:themeFill="background2"/>
          </w:tcPr>
          <w:p w14:paraId="482F666E" w14:textId="77777777" w:rsidR="008F3486" w:rsidRPr="009D452C" w:rsidRDefault="008F3486"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AC2.5 </w:t>
            </w:r>
          </w:p>
          <w:p w14:paraId="153F47FB" w14:textId="2D01E434" w:rsidR="008F3486"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Critically reflect on the effectiveness of the coaching or mentoring undertaken after each session, including feedback from supervisor and client, </w:t>
            </w:r>
            <w:proofErr w:type="gramStart"/>
            <w:r w:rsidRPr="009D452C">
              <w:rPr>
                <w:color w:val="000000"/>
                <w:sz w:val="22"/>
                <w:szCs w:val="22"/>
              </w:rPr>
              <w:t>in order to</w:t>
            </w:r>
            <w:proofErr w:type="gramEnd"/>
            <w:r w:rsidRPr="009D452C">
              <w:rPr>
                <w:color w:val="000000"/>
                <w:sz w:val="22"/>
                <w:szCs w:val="22"/>
              </w:rPr>
              <w:t xml:space="preserve"> identify areas for improvement in own coaching or mentoring</w:t>
            </w:r>
          </w:p>
        </w:tc>
        <w:tc>
          <w:tcPr>
            <w:tcW w:w="4584" w:type="dxa"/>
            <w:shd w:val="clear" w:color="auto" w:fill="FFFFFF" w:themeFill="background2"/>
          </w:tcPr>
          <w:p w14:paraId="0108D272" w14:textId="77777777" w:rsidR="0067118B" w:rsidRPr="009D452C" w:rsidRDefault="0067118B"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Critical reflection and summary on the effectiveness of the coaching or mentoring undertaken with individuals.</w:t>
            </w:r>
          </w:p>
          <w:p w14:paraId="37B92ED8" w14:textId="4A7E0806" w:rsidR="008F3486" w:rsidRPr="009D452C" w:rsidRDefault="0067118B"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Feedback from supervisor and client</w:t>
            </w:r>
          </w:p>
        </w:tc>
        <w:tc>
          <w:tcPr>
            <w:tcW w:w="2126" w:type="dxa"/>
            <w:shd w:val="clear" w:color="auto" w:fill="FFFFFF" w:themeFill="background2"/>
            <w:vAlign w:val="center"/>
          </w:tcPr>
          <w:p w14:paraId="46BF3CAB" w14:textId="57F5559A" w:rsidR="0067118B"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Coaching/Mentoring Diary </w:t>
            </w:r>
          </w:p>
          <w:p w14:paraId="31875147" w14:textId="77777777" w:rsidR="0067118B"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p>
          <w:p w14:paraId="2F45CC83" w14:textId="6C33FB9E" w:rsidR="0067118B"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Reflective Log </w:t>
            </w:r>
          </w:p>
          <w:p w14:paraId="23C38E84" w14:textId="77777777" w:rsidR="0067118B"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p>
          <w:p w14:paraId="203F1806" w14:textId="500D5BCA" w:rsidR="0067118B"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Feedback to coach/mentor from individual being coached/mentored</w:t>
            </w:r>
          </w:p>
          <w:p w14:paraId="2F896F41" w14:textId="77777777" w:rsidR="0067118B"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p>
          <w:p w14:paraId="467DD89F" w14:textId="40D176EA" w:rsidR="0067118B"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Outcomes of a supervision session</w:t>
            </w:r>
          </w:p>
          <w:p w14:paraId="64EC1497" w14:textId="77777777" w:rsidR="0067118B"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p>
          <w:p w14:paraId="5646D2F5" w14:textId="3E36851F" w:rsidR="008F3486" w:rsidRPr="009D452C" w:rsidRDefault="0067118B"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Observation form</w:t>
            </w:r>
          </w:p>
        </w:tc>
      </w:tr>
    </w:tbl>
    <w:p w14:paraId="26075290" w14:textId="235D23A3" w:rsidR="0010083C" w:rsidRPr="001429E0" w:rsidRDefault="0010083C" w:rsidP="0092720F"/>
    <w:p w14:paraId="472CD91D" w14:textId="77777777" w:rsidR="0010083C" w:rsidRPr="001429E0" w:rsidRDefault="0010083C">
      <w:pPr>
        <w:tabs>
          <w:tab w:val="clear" w:pos="2694"/>
        </w:tabs>
        <w:spacing w:before="0" w:after="0" w:line="240" w:lineRule="auto"/>
      </w:pPr>
      <w:r w:rsidRPr="001429E0">
        <w:br w:type="page"/>
      </w:r>
    </w:p>
    <w:p w14:paraId="05EE55C5" w14:textId="77777777" w:rsidR="0092720F" w:rsidRPr="001429E0" w:rsidRDefault="0092720F" w:rsidP="0092720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4547"/>
        <w:gridCol w:w="2185"/>
      </w:tblGrid>
      <w:tr w:rsidR="00954182" w:rsidRPr="001429E0" w14:paraId="44A4CCD7" w14:textId="77777777" w:rsidTr="00F21157">
        <w:trPr>
          <w:cantSplit/>
          <w:trHeight w:val="559"/>
          <w:tblHeader/>
        </w:trPr>
        <w:tc>
          <w:tcPr>
            <w:tcW w:w="2929" w:type="dxa"/>
            <w:shd w:val="clear" w:color="auto" w:fill="FD8209" w:themeFill="accent2"/>
            <w:vAlign w:val="center"/>
          </w:tcPr>
          <w:p w14:paraId="01F718B0" w14:textId="0BFFC78A" w:rsidR="0092720F" w:rsidRPr="009D452C" w:rsidRDefault="0088142F" w:rsidP="007C0B87">
            <w:pPr>
              <w:pStyle w:val="ILMTabletextbold2017"/>
              <w:spacing w:before="40" w:after="40" w:line="240" w:lineRule="atLeast"/>
              <w:jc w:val="center"/>
              <w:rPr>
                <w:rFonts w:ascii="Arial" w:hAnsi="Arial"/>
                <w:color w:val="FFFFFF" w:themeColor="background2"/>
              </w:rPr>
            </w:pPr>
            <w:r w:rsidRPr="009D452C">
              <w:rPr>
                <w:rFonts w:ascii="Arial" w:hAnsi="Arial"/>
                <w:color w:val="FFFFFF" w:themeColor="background2"/>
              </w:rPr>
              <w:t>Unit 7</w:t>
            </w:r>
            <w:r w:rsidR="0092720F" w:rsidRPr="009D452C">
              <w:rPr>
                <w:rFonts w:ascii="Arial" w:hAnsi="Arial"/>
                <w:color w:val="FFFFFF" w:themeColor="background2"/>
              </w:rPr>
              <w:t>02</w:t>
            </w:r>
          </w:p>
          <w:p w14:paraId="7F7AB827" w14:textId="769512AC" w:rsidR="0092720F" w:rsidRPr="009D452C" w:rsidRDefault="00194661" w:rsidP="007C0B87">
            <w:pPr>
              <w:pStyle w:val="ILMTabletextbold2017"/>
              <w:spacing w:before="40" w:after="40" w:line="240" w:lineRule="atLeast"/>
              <w:jc w:val="center"/>
              <w:rPr>
                <w:rFonts w:ascii="Arial" w:hAnsi="Arial"/>
                <w:color w:val="FFFFFF" w:themeColor="background2"/>
              </w:rPr>
            </w:pPr>
            <w:r w:rsidRPr="009D452C">
              <w:rPr>
                <w:rFonts w:ascii="Arial" w:hAnsi="Arial"/>
                <w:color w:val="FFFFFF" w:themeColor="background2"/>
              </w:rPr>
              <w:t>Undertaking an Extended Period of Coaching or Mentoring at an Executive or Senior Level</w:t>
            </w:r>
          </w:p>
        </w:tc>
        <w:tc>
          <w:tcPr>
            <w:tcW w:w="4584" w:type="dxa"/>
            <w:shd w:val="clear" w:color="auto" w:fill="FD8209" w:themeFill="accent2"/>
            <w:vAlign w:val="center"/>
          </w:tcPr>
          <w:p w14:paraId="21F7B46C" w14:textId="6523EEE8" w:rsidR="0092720F" w:rsidRPr="009D452C" w:rsidRDefault="00794EC9" w:rsidP="007C0B87">
            <w:pPr>
              <w:pStyle w:val="ILMTabletextbold2017"/>
              <w:spacing w:before="40" w:after="40" w:line="240" w:lineRule="atLeast"/>
              <w:jc w:val="center"/>
              <w:rPr>
                <w:rFonts w:ascii="Arial" w:hAnsi="Arial"/>
                <w:bCs w:val="0"/>
                <w:color w:val="FFFFFF" w:themeColor="background2"/>
              </w:rPr>
            </w:pPr>
            <w:r w:rsidRPr="009D452C">
              <w:rPr>
                <w:rFonts w:ascii="Arial" w:hAnsi="Arial"/>
                <w:bCs w:val="0"/>
                <w:color w:val="FFFFFF" w:themeColor="background2"/>
                <w:szCs w:val="22"/>
              </w:rPr>
              <w:t>Centre Dev</w:t>
            </w:r>
            <w:r w:rsidR="0093572B" w:rsidRPr="009D452C">
              <w:rPr>
                <w:rFonts w:ascii="Arial" w:hAnsi="Arial"/>
                <w:bCs w:val="0"/>
                <w:color w:val="FFFFFF" w:themeColor="background2"/>
                <w:szCs w:val="22"/>
              </w:rPr>
              <w:t xml:space="preserve">ised </w:t>
            </w:r>
            <w:r w:rsidRPr="009D452C">
              <w:rPr>
                <w:rFonts w:ascii="Arial" w:hAnsi="Arial"/>
                <w:bCs w:val="0"/>
                <w:color w:val="FFFFFF" w:themeColor="background2"/>
                <w:szCs w:val="22"/>
              </w:rPr>
              <w:t>Materials</w:t>
            </w:r>
          </w:p>
        </w:tc>
        <w:tc>
          <w:tcPr>
            <w:tcW w:w="2126" w:type="dxa"/>
            <w:shd w:val="clear" w:color="auto" w:fill="FD8209" w:themeFill="accent2"/>
            <w:vAlign w:val="center"/>
          </w:tcPr>
          <w:p w14:paraId="16B1F8DC" w14:textId="34CD2886" w:rsidR="0092720F" w:rsidRPr="009D452C" w:rsidRDefault="0092720F" w:rsidP="007C0B87">
            <w:pPr>
              <w:pStyle w:val="ILMTabletextbold2017"/>
              <w:spacing w:before="40" w:after="40" w:line="240" w:lineRule="atLeast"/>
              <w:jc w:val="center"/>
              <w:rPr>
                <w:rFonts w:ascii="Arial" w:hAnsi="Arial"/>
                <w:bCs w:val="0"/>
                <w:color w:val="FFFFFF" w:themeColor="background2"/>
              </w:rPr>
            </w:pPr>
            <w:r w:rsidRPr="009D452C">
              <w:rPr>
                <w:rFonts w:ascii="Arial" w:hAnsi="Arial"/>
                <w:bCs w:val="0"/>
                <w:color w:val="FFFFFF" w:themeColor="background2"/>
                <w:szCs w:val="22"/>
              </w:rPr>
              <w:t xml:space="preserve">ILM </w:t>
            </w:r>
            <w:r w:rsidR="00794EC9" w:rsidRPr="009D452C">
              <w:rPr>
                <w:rFonts w:ascii="Arial" w:hAnsi="Arial"/>
                <w:bCs w:val="0"/>
                <w:color w:val="FFFFFF" w:themeColor="background2"/>
                <w:szCs w:val="22"/>
              </w:rPr>
              <w:t>Templates provided</w:t>
            </w:r>
          </w:p>
        </w:tc>
      </w:tr>
      <w:tr w:rsidR="0092720F" w:rsidRPr="001429E0" w14:paraId="6D36642E" w14:textId="77777777" w:rsidTr="00F21157">
        <w:trPr>
          <w:cantSplit/>
          <w:trHeight w:val="428"/>
        </w:trPr>
        <w:tc>
          <w:tcPr>
            <w:tcW w:w="9639" w:type="dxa"/>
            <w:gridSpan w:val="3"/>
            <w:shd w:val="clear" w:color="auto" w:fill="FEE99C" w:themeFill="accent1" w:themeFillTint="66"/>
          </w:tcPr>
          <w:p w14:paraId="01532170" w14:textId="77777777" w:rsidR="0092720F" w:rsidRPr="009D452C" w:rsidRDefault="0092720F" w:rsidP="007C0B87">
            <w:pPr>
              <w:pStyle w:val="ILMtabletext2017"/>
              <w:spacing w:before="40" w:after="40" w:line="240" w:lineRule="atLeast"/>
              <w:jc w:val="center"/>
              <w:rPr>
                <w:rFonts w:ascii="Arial" w:hAnsi="Arial"/>
                <w:b/>
                <w:color w:val="000000"/>
                <w:szCs w:val="22"/>
              </w:rPr>
            </w:pPr>
            <w:r w:rsidRPr="009D452C">
              <w:rPr>
                <w:rFonts w:ascii="Arial" w:hAnsi="Arial"/>
                <w:b/>
                <w:color w:val="000000"/>
                <w:szCs w:val="22"/>
              </w:rPr>
              <w:t>Section One</w:t>
            </w:r>
          </w:p>
        </w:tc>
      </w:tr>
      <w:tr w:rsidR="00954182" w:rsidRPr="001429E0" w14:paraId="4A600A4F" w14:textId="77777777" w:rsidTr="00F21157">
        <w:trPr>
          <w:cantSplit/>
          <w:trHeight w:val="356"/>
        </w:trPr>
        <w:tc>
          <w:tcPr>
            <w:tcW w:w="2929" w:type="dxa"/>
            <w:shd w:val="clear" w:color="auto" w:fill="FFFFFF" w:themeFill="background2"/>
          </w:tcPr>
          <w:p w14:paraId="5AAE3624" w14:textId="77777777" w:rsidR="0092720F" w:rsidRPr="009D452C" w:rsidRDefault="0092720F"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1.1 </w:t>
            </w:r>
          </w:p>
          <w:p w14:paraId="685FEB00" w14:textId="3C0BE2E3" w:rsidR="0092720F" w:rsidRPr="009D452C" w:rsidRDefault="009C08E4" w:rsidP="007C0B87">
            <w:pPr>
              <w:widowControl w:val="0"/>
              <w:tabs>
                <w:tab w:val="clear" w:pos="2694"/>
              </w:tabs>
              <w:autoSpaceDE w:val="0"/>
              <w:autoSpaceDN w:val="0"/>
              <w:adjustRightInd w:val="0"/>
              <w:spacing w:before="40" w:after="40" w:line="240" w:lineRule="atLeast"/>
              <w:rPr>
                <w:color w:val="000000"/>
                <w:szCs w:val="22"/>
              </w:rPr>
            </w:pPr>
            <w:r w:rsidRPr="009D452C">
              <w:rPr>
                <w:color w:val="000000"/>
                <w:sz w:val="22"/>
                <w:szCs w:val="22"/>
              </w:rPr>
              <w:t xml:space="preserve">Agree and establish a coaching </w:t>
            </w:r>
            <w:r w:rsidR="00954182" w:rsidRPr="009D452C">
              <w:rPr>
                <w:color w:val="000000"/>
                <w:sz w:val="22"/>
                <w:szCs w:val="22"/>
              </w:rPr>
              <w:t>or mentoring contract that meets individual or stakeholder r</w:t>
            </w:r>
            <w:r w:rsidRPr="009D452C">
              <w:rPr>
                <w:color w:val="000000"/>
                <w:sz w:val="22"/>
                <w:szCs w:val="22"/>
              </w:rPr>
              <w:t>equirements</w:t>
            </w:r>
            <w:r w:rsidR="00954182" w:rsidRPr="009D452C">
              <w:rPr>
                <w:color w:val="000000"/>
                <w:sz w:val="22"/>
                <w:szCs w:val="22"/>
              </w:rPr>
              <w:t xml:space="preserve"> at an executive or senior level</w:t>
            </w:r>
          </w:p>
        </w:tc>
        <w:tc>
          <w:tcPr>
            <w:tcW w:w="4584" w:type="dxa"/>
            <w:shd w:val="clear" w:color="auto" w:fill="FFFFFF" w:themeFill="background2"/>
          </w:tcPr>
          <w:p w14:paraId="47AF6544" w14:textId="77777777" w:rsidR="00194661" w:rsidRPr="009D452C"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An agreed and </w:t>
            </w:r>
            <w:proofErr w:type="spellStart"/>
            <w:r w:rsidRPr="009D452C">
              <w:rPr>
                <w:rFonts w:eastAsia="Calibri"/>
                <w:sz w:val="22"/>
                <w:szCs w:val="22"/>
                <w:lang w:val="en-US"/>
              </w:rPr>
              <w:t>anonymised</w:t>
            </w:r>
            <w:proofErr w:type="spellEnd"/>
            <w:r w:rsidRPr="009D452C">
              <w:rPr>
                <w:rFonts w:eastAsia="Calibri"/>
                <w:sz w:val="22"/>
                <w:szCs w:val="22"/>
                <w:lang w:val="en-US"/>
              </w:rPr>
              <w:t xml:space="preserve"> contract between the Coach/Mentor, </w:t>
            </w:r>
            <w:proofErr w:type="spellStart"/>
            <w:r w:rsidRPr="009D452C">
              <w:rPr>
                <w:rFonts w:eastAsia="Calibri"/>
                <w:sz w:val="22"/>
                <w:szCs w:val="22"/>
                <w:lang w:val="en-US"/>
              </w:rPr>
              <w:t>Coachee</w:t>
            </w:r>
            <w:proofErr w:type="spellEnd"/>
            <w:r w:rsidRPr="009D452C">
              <w:rPr>
                <w:rFonts w:eastAsia="Calibri"/>
                <w:sz w:val="22"/>
                <w:szCs w:val="22"/>
                <w:lang w:val="en-US"/>
              </w:rPr>
              <w:t xml:space="preserve">/Mentee and stakeholders signed and dated by all parties (including stakeholders if relevant).  The contract should include the needs and goals of individuals set within their own </w:t>
            </w:r>
            <w:proofErr w:type="spellStart"/>
            <w:r w:rsidRPr="009D452C">
              <w:rPr>
                <w:rFonts w:eastAsia="Calibri"/>
                <w:sz w:val="22"/>
                <w:szCs w:val="22"/>
                <w:lang w:val="en-US"/>
              </w:rPr>
              <w:t>organisational</w:t>
            </w:r>
            <w:proofErr w:type="spellEnd"/>
            <w:r w:rsidRPr="009D452C">
              <w:rPr>
                <w:rFonts w:eastAsia="Calibri"/>
                <w:sz w:val="22"/>
                <w:szCs w:val="22"/>
                <w:lang w:val="en-US"/>
              </w:rPr>
              <w:t xml:space="preserve"> context</w:t>
            </w:r>
          </w:p>
          <w:p w14:paraId="42C75CBB" w14:textId="2ECCC00A" w:rsidR="0092720F" w:rsidRPr="009D452C"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A statement or record describing the process followed to agree initial topic, goals and or outcomes with the individual(s)</w:t>
            </w:r>
          </w:p>
        </w:tc>
        <w:tc>
          <w:tcPr>
            <w:tcW w:w="2126" w:type="dxa"/>
            <w:shd w:val="clear" w:color="auto" w:fill="FFFFFF" w:themeFill="background2"/>
            <w:vAlign w:val="center"/>
          </w:tcPr>
          <w:p w14:paraId="753D43D4" w14:textId="74EE53C9" w:rsidR="0092720F" w:rsidRPr="009D452C" w:rsidRDefault="00194661"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Coaching/Mentoring Diary</w:t>
            </w:r>
          </w:p>
        </w:tc>
      </w:tr>
      <w:tr w:rsidR="00954182" w:rsidRPr="001429E0" w14:paraId="66DBE4CC" w14:textId="77777777" w:rsidTr="00F21157">
        <w:trPr>
          <w:cantSplit/>
          <w:trHeight w:val="356"/>
        </w:trPr>
        <w:tc>
          <w:tcPr>
            <w:tcW w:w="2929" w:type="dxa"/>
            <w:shd w:val="clear" w:color="auto" w:fill="FFFFFF" w:themeFill="background2"/>
          </w:tcPr>
          <w:p w14:paraId="617860EC" w14:textId="77777777" w:rsidR="0092720F" w:rsidRPr="009D452C" w:rsidRDefault="0092720F"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1.2 </w:t>
            </w:r>
          </w:p>
          <w:p w14:paraId="622B30F9" w14:textId="7AABC9B6" w:rsidR="0092720F" w:rsidRPr="009D452C" w:rsidRDefault="00194661"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color w:val="000000"/>
                <w:sz w:val="22"/>
                <w:szCs w:val="22"/>
              </w:rPr>
              <w:t>Establish and build effective coaching or mentoring relationships with individuals</w:t>
            </w:r>
            <w:r w:rsidR="00954182" w:rsidRPr="009D452C">
              <w:rPr>
                <w:color w:val="000000"/>
                <w:sz w:val="22"/>
                <w:szCs w:val="22"/>
              </w:rPr>
              <w:t xml:space="preserve"> at an executive or senior level</w:t>
            </w:r>
          </w:p>
        </w:tc>
        <w:tc>
          <w:tcPr>
            <w:tcW w:w="4584" w:type="dxa"/>
            <w:shd w:val="clear" w:color="auto" w:fill="FFFFFF" w:themeFill="background2"/>
          </w:tcPr>
          <w:p w14:paraId="36FCCF3A" w14:textId="6EA279BC" w:rsidR="0092720F" w:rsidRPr="009D452C"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A written summary of how an effective coaching relationship has been established and maintained with individuals</w:t>
            </w:r>
          </w:p>
        </w:tc>
        <w:tc>
          <w:tcPr>
            <w:tcW w:w="2126" w:type="dxa"/>
            <w:shd w:val="clear" w:color="auto" w:fill="FFFFFF" w:themeFill="background2"/>
            <w:vAlign w:val="center"/>
          </w:tcPr>
          <w:p w14:paraId="1BA6BE36" w14:textId="0238BF3D" w:rsidR="0092720F" w:rsidRPr="009D452C" w:rsidRDefault="00194661"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color w:val="000000"/>
                <w:sz w:val="22"/>
                <w:szCs w:val="22"/>
              </w:rPr>
              <w:t>Coaching/Mentoring Diary</w:t>
            </w:r>
          </w:p>
        </w:tc>
      </w:tr>
      <w:tr w:rsidR="0092720F" w:rsidRPr="001429E0" w14:paraId="3E1639C1" w14:textId="77777777" w:rsidTr="00F21157">
        <w:trPr>
          <w:cantSplit/>
          <w:trHeight w:val="428"/>
        </w:trPr>
        <w:tc>
          <w:tcPr>
            <w:tcW w:w="9639" w:type="dxa"/>
            <w:gridSpan w:val="3"/>
            <w:shd w:val="clear" w:color="auto" w:fill="FEE99C" w:themeFill="accent1" w:themeFillTint="66"/>
          </w:tcPr>
          <w:p w14:paraId="7D2636EE" w14:textId="77777777" w:rsidR="0092720F" w:rsidRPr="009D452C" w:rsidRDefault="0092720F" w:rsidP="007C0B87">
            <w:pPr>
              <w:pStyle w:val="ILMtabletext2017"/>
              <w:spacing w:before="40" w:after="40" w:line="240" w:lineRule="atLeast"/>
              <w:jc w:val="center"/>
              <w:rPr>
                <w:rFonts w:ascii="Arial" w:hAnsi="Arial"/>
                <w:b/>
                <w:color w:val="000000"/>
                <w:szCs w:val="22"/>
              </w:rPr>
            </w:pPr>
            <w:r w:rsidRPr="009D452C">
              <w:rPr>
                <w:rFonts w:ascii="Arial" w:hAnsi="Arial"/>
                <w:b/>
                <w:color w:val="000000"/>
                <w:szCs w:val="22"/>
              </w:rPr>
              <w:t>Section Two</w:t>
            </w:r>
          </w:p>
        </w:tc>
      </w:tr>
      <w:tr w:rsidR="00954182" w:rsidRPr="001429E0" w14:paraId="68D38297" w14:textId="77777777" w:rsidTr="00F21157">
        <w:trPr>
          <w:cantSplit/>
          <w:trHeight w:val="356"/>
        </w:trPr>
        <w:tc>
          <w:tcPr>
            <w:tcW w:w="2929" w:type="dxa"/>
            <w:shd w:val="clear" w:color="auto" w:fill="FFFFFF" w:themeFill="background2"/>
          </w:tcPr>
          <w:p w14:paraId="75B26D2A" w14:textId="77777777" w:rsidR="0092720F" w:rsidRPr="009D452C" w:rsidRDefault="0092720F"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2.1 </w:t>
            </w:r>
          </w:p>
          <w:p w14:paraId="5912CC1B" w14:textId="7758F68D" w:rsidR="0092720F" w:rsidRPr="009D452C" w:rsidRDefault="00194661"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Plan 60 hours of effective coaching or mentoring at an executive or senior level</w:t>
            </w:r>
          </w:p>
        </w:tc>
        <w:tc>
          <w:tcPr>
            <w:tcW w:w="4584" w:type="dxa"/>
            <w:shd w:val="clear" w:color="auto" w:fill="FFFFFF" w:themeFill="background2"/>
          </w:tcPr>
          <w:p w14:paraId="7B005CCB" w14:textId="56BDBE59" w:rsidR="004950C4" w:rsidRPr="009D452C"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Plan for a coaching or mentoring </w:t>
            </w:r>
            <w:proofErr w:type="spellStart"/>
            <w:r w:rsidRPr="009D452C">
              <w:rPr>
                <w:rFonts w:eastAsia="Calibri"/>
                <w:sz w:val="22"/>
                <w:szCs w:val="22"/>
                <w:lang w:val="en-US"/>
              </w:rPr>
              <w:t>programme</w:t>
            </w:r>
            <w:proofErr w:type="spellEnd"/>
            <w:r w:rsidRPr="009D452C">
              <w:rPr>
                <w:rFonts w:eastAsia="Calibri"/>
                <w:sz w:val="22"/>
                <w:szCs w:val="22"/>
                <w:lang w:val="en-US"/>
              </w:rPr>
              <w:t xml:space="preserve"> of 60 hours paying attention to planned duration (initiation and closure), focus, outcomes, contractual challenges and evaluation</w:t>
            </w:r>
          </w:p>
        </w:tc>
        <w:tc>
          <w:tcPr>
            <w:tcW w:w="2126" w:type="dxa"/>
            <w:shd w:val="clear" w:color="auto" w:fill="FFFFFF" w:themeFill="background2"/>
            <w:vAlign w:val="center"/>
          </w:tcPr>
          <w:p w14:paraId="57F4E3C9" w14:textId="163ADBA2" w:rsidR="0092720F" w:rsidRPr="009D452C" w:rsidRDefault="00194661"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Coaching/Mentoring Diary</w:t>
            </w:r>
          </w:p>
        </w:tc>
      </w:tr>
      <w:tr w:rsidR="00954182" w:rsidRPr="001429E0" w14:paraId="46A56A49" w14:textId="77777777" w:rsidTr="00F21157">
        <w:trPr>
          <w:cantSplit/>
          <w:trHeight w:val="356"/>
        </w:trPr>
        <w:tc>
          <w:tcPr>
            <w:tcW w:w="2929" w:type="dxa"/>
            <w:shd w:val="clear" w:color="auto" w:fill="FFFFFF" w:themeFill="background2"/>
          </w:tcPr>
          <w:p w14:paraId="1545BC44" w14:textId="77777777" w:rsidR="0092720F" w:rsidRPr="009D452C" w:rsidRDefault="0092720F"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2.2 </w:t>
            </w:r>
          </w:p>
          <w:p w14:paraId="2F543546" w14:textId="59697551" w:rsidR="0092720F" w:rsidRPr="009D452C" w:rsidRDefault="00194661"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Undertake 60 hours of effective, individual coaching or mentoring</w:t>
            </w:r>
            <w:r w:rsidR="00650B3F" w:rsidRPr="009D452C">
              <w:rPr>
                <w:color w:val="000000"/>
                <w:sz w:val="22"/>
                <w:szCs w:val="22"/>
              </w:rPr>
              <w:t xml:space="preserve"> at an executive or senior level</w:t>
            </w:r>
          </w:p>
        </w:tc>
        <w:tc>
          <w:tcPr>
            <w:tcW w:w="4584" w:type="dxa"/>
            <w:shd w:val="clear" w:color="auto" w:fill="FFFFFF" w:themeFill="background2"/>
          </w:tcPr>
          <w:p w14:paraId="4C8C9D97" w14:textId="3B40DB6D" w:rsidR="0092720F" w:rsidRPr="009D452C"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Records of coaching or mentoring of 60 hours with clear goals, progress against goals, summary discussion and outcomes</w:t>
            </w:r>
          </w:p>
        </w:tc>
        <w:tc>
          <w:tcPr>
            <w:tcW w:w="2126" w:type="dxa"/>
            <w:shd w:val="clear" w:color="auto" w:fill="FFFFFF" w:themeFill="background2"/>
            <w:vAlign w:val="center"/>
          </w:tcPr>
          <w:p w14:paraId="4986778E" w14:textId="7EBDF54C" w:rsidR="0092720F" w:rsidRPr="009D452C" w:rsidRDefault="00194661"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Coaching/Mentoring Diary</w:t>
            </w:r>
          </w:p>
        </w:tc>
      </w:tr>
      <w:tr w:rsidR="00954182" w:rsidRPr="001429E0" w14:paraId="3FB17B77" w14:textId="77777777" w:rsidTr="00F21157">
        <w:trPr>
          <w:cantSplit/>
          <w:trHeight w:val="356"/>
        </w:trPr>
        <w:tc>
          <w:tcPr>
            <w:tcW w:w="2929" w:type="dxa"/>
            <w:shd w:val="clear" w:color="auto" w:fill="FFFFFF" w:themeFill="background2"/>
          </w:tcPr>
          <w:p w14:paraId="52EB5B58" w14:textId="77777777" w:rsidR="0092720F" w:rsidRPr="009D452C" w:rsidRDefault="0092720F"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2.3 </w:t>
            </w:r>
          </w:p>
          <w:p w14:paraId="2A1C1D3B" w14:textId="36A1B6D8" w:rsidR="0092720F" w:rsidRPr="009D452C" w:rsidRDefault="00194661"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Summarise the outcomes of on-going individual or group supervision for a minimum of 8 hours in total</w:t>
            </w:r>
          </w:p>
        </w:tc>
        <w:tc>
          <w:tcPr>
            <w:tcW w:w="4584" w:type="dxa"/>
            <w:shd w:val="clear" w:color="auto" w:fill="FFFFFF" w:themeFill="background2"/>
          </w:tcPr>
          <w:p w14:paraId="47A12198" w14:textId="77777777" w:rsidR="00194661" w:rsidRPr="009D452C"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Written summary of supervision feedback from individual or group supervision.</w:t>
            </w:r>
          </w:p>
          <w:p w14:paraId="1BE041F4" w14:textId="422EB110" w:rsidR="0092720F" w:rsidRPr="009D452C"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Evidence of supervisor</w:t>
            </w:r>
            <w:r w:rsidRPr="009D452C">
              <w:rPr>
                <w:rFonts w:eastAsia="Calibri" w:hint="eastAsia"/>
                <w:sz w:val="22"/>
                <w:szCs w:val="22"/>
                <w:lang w:val="en-US"/>
              </w:rPr>
              <w:t>’</w:t>
            </w:r>
            <w:r w:rsidRPr="009D452C">
              <w:rPr>
                <w:rFonts w:eastAsia="Calibri"/>
                <w:sz w:val="22"/>
                <w:szCs w:val="22"/>
                <w:lang w:val="en-US"/>
              </w:rPr>
              <w:t>s feedback of a minimum of 8 hours supervision to support coach/mentor summary</w:t>
            </w:r>
          </w:p>
        </w:tc>
        <w:tc>
          <w:tcPr>
            <w:tcW w:w="2126" w:type="dxa"/>
            <w:shd w:val="clear" w:color="auto" w:fill="FFFFFF" w:themeFill="background2"/>
            <w:vAlign w:val="center"/>
          </w:tcPr>
          <w:p w14:paraId="054EEB9C" w14:textId="4C7C44AF" w:rsidR="0092720F" w:rsidRPr="009D452C" w:rsidRDefault="00194661"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Outcomes of a supervision session</w:t>
            </w:r>
          </w:p>
        </w:tc>
      </w:tr>
      <w:tr w:rsidR="00954182" w:rsidRPr="001429E0" w14:paraId="0A73782E" w14:textId="77777777" w:rsidTr="00F21157">
        <w:trPr>
          <w:cantSplit/>
          <w:trHeight w:val="356"/>
        </w:trPr>
        <w:tc>
          <w:tcPr>
            <w:tcW w:w="2929" w:type="dxa"/>
            <w:shd w:val="clear" w:color="auto" w:fill="FFFFFF" w:themeFill="background2"/>
          </w:tcPr>
          <w:p w14:paraId="16DA5C20" w14:textId="77777777" w:rsidR="0092720F" w:rsidRPr="009D452C" w:rsidRDefault="0092720F"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lastRenderedPageBreak/>
              <w:t xml:space="preserve">AC 2.4 </w:t>
            </w:r>
          </w:p>
          <w:p w14:paraId="520CED93" w14:textId="59DD7C72" w:rsidR="0092720F" w:rsidRPr="009D452C" w:rsidRDefault="00194661"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Maintain appropriate auditable records of planning, coaching or mentoring, supervision and observation activities</w:t>
            </w:r>
          </w:p>
        </w:tc>
        <w:tc>
          <w:tcPr>
            <w:tcW w:w="4584" w:type="dxa"/>
            <w:shd w:val="clear" w:color="auto" w:fill="FFFFFF" w:themeFill="background2"/>
          </w:tcPr>
          <w:p w14:paraId="6D04FCAD" w14:textId="4464D64F" w:rsidR="0092720F" w:rsidRPr="009D452C"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 xml:space="preserve">Evidence of records to support planning, supervision and observation.  Could include supervision records </w:t>
            </w:r>
            <w:r w:rsidRPr="009D452C">
              <w:rPr>
                <w:rFonts w:eastAsia="Calibri" w:hint="eastAsia"/>
                <w:sz w:val="22"/>
                <w:szCs w:val="22"/>
                <w:lang w:val="en-US"/>
              </w:rPr>
              <w:t>–</w:t>
            </w:r>
            <w:r w:rsidRPr="009D452C">
              <w:rPr>
                <w:rFonts w:eastAsia="Calibri"/>
                <w:sz w:val="22"/>
                <w:szCs w:val="22"/>
                <w:lang w:val="en-US"/>
              </w:rPr>
              <w:t xml:space="preserve"> own and supervisors, feedback from others, video diary, reflective log, </w:t>
            </w:r>
            <w:r w:rsidR="00B93C39" w:rsidRPr="009D452C">
              <w:rPr>
                <w:rFonts w:eastAsia="Calibri"/>
                <w:sz w:val="22"/>
                <w:szCs w:val="22"/>
                <w:lang w:val="en-US"/>
              </w:rPr>
              <w:t>etc.</w:t>
            </w:r>
          </w:p>
        </w:tc>
        <w:tc>
          <w:tcPr>
            <w:tcW w:w="2126" w:type="dxa"/>
            <w:shd w:val="clear" w:color="auto" w:fill="FFFFFF" w:themeFill="background2"/>
            <w:vAlign w:val="center"/>
          </w:tcPr>
          <w:p w14:paraId="231BBD1B" w14:textId="439E62DE" w:rsidR="00194661" w:rsidRPr="009D452C" w:rsidRDefault="00194661"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Coaching/Mentoring Diary </w:t>
            </w:r>
          </w:p>
          <w:p w14:paraId="7A326A3B" w14:textId="77777777" w:rsidR="00194661" w:rsidRPr="009D452C" w:rsidRDefault="00194661" w:rsidP="007C0B87">
            <w:pPr>
              <w:widowControl w:val="0"/>
              <w:tabs>
                <w:tab w:val="clear" w:pos="2694"/>
              </w:tabs>
              <w:autoSpaceDE w:val="0"/>
              <w:autoSpaceDN w:val="0"/>
              <w:adjustRightInd w:val="0"/>
              <w:spacing w:before="40" w:after="40" w:line="240" w:lineRule="atLeast"/>
              <w:rPr>
                <w:color w:val="000000"/>
                <w:sz w:val="22"/>
                <w:szCs w:val="22"/>
              </w:rPr>
            </w:pPr>
          </w:p>
          <w:p w14:paraId="7B2246D3" w14:textId="56FF01F5" w:rsidR="00194661" w:rsidRPr="009D452C" w:rsidRDefault="00194661"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Feedback to coach/mentor from individual being coached/mentored</w:t>
            </w:r>
          </w:p>
          <w:p w14:paraId="6D041458" w14:textId="77777777" w:rsidR="00194661" w:rsidRPr="009D452C" w:rsidRDefault="00194661" w:rsidP="007C0B87">
            <w:pPr>
              <w:widowControl w:val="0"/>
              <w:tabs>
                <w:tab w:val="clear" w:pos="2694"/>
              </w:tabs>
              <w:autoSpaceDE w:val="0"/>
              <w:autoSpaceDN w:val="0"/>
              <w:adjustRightInd w:val="0"/>
              <w:spacing w:before="40" w:after="40" w:line="240" w:lineRule="atLeast"/>
              <w:rPr>
                <w:color w:val="000000"/>
                <w:sz w:val="22"/>
                <w:szCs w:val="22"/>
              </w:rPr>
            </w:pPr>
          </w:p>
          <w:p w14:paraId="508D725F" w14:textId="706B00F8" w:rsidR="00194661" w:rsidRPr="009D452C" w:rsidRDefault="00194661"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Outcomes of a supervision session</w:t>
            </w:r>
          </w:p>
          <w:p w14:paraId="5D6990D5" w14:textId="77777777" w:rsidR="00194661" w:rsidRPr="009D452C" w:rsidRDefault="00194661" w:rsidP="007C0B87">
            <w:pPr>
              <w:widowControl w:val="0"/>
              <w:tabs>
                <w:tab w:val="clear" w:pos="2694"/>
              </w:tabs>
              <w:autoSpaceDE w:val="0"/>
              <w:autoSpaceDN w:val="0"/>
              <w:adjustRightInd w:val="0"/>
              <w:spacing w:before="40" w:after="40" w:line="240" w:lineRule="atLeast"/>
              <w:rPr>
                <w:color w:val="000000"/>
                <w:sz w:val="22"/>
                <w:szCs w:val="22"/>
              </w:rPr>
            </w:pPr>
          </w:p>
          <w:p w14:paraId="735E79CC" w14:textId="2CF2CF4F" w:rsidR="0092720F" w:rsidRPr="009D452C" w:rsidRDefault="00194661"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Observation form</w:t>
            </w:r>
          </w:p>
        </w:tc>
      </w:tr>
      <w:tr w:rsidR="00954182" w:rsidRPr="001429E0" w14:paraId="2476A45A" w14:textId="77777777" w:rsidTr="00F21157">
        <w:trPr>
          <w:cantSplit/>
          <w:trHeight w:val="356"/>
        </w:trPr>
        <w:tc>
          <w:tcPr>
            <w:tcW w:w="2929" w:type="dxa"/>
            <w:shd w:val="clear" w:color="auto" w:fill="FFFFFF" w:themeFill="background2"/>
          </w:tcPr>
          <w:p w14:paraId="01F81E20" w14:textId="2A592AAC" w:rsidR="0092720F" w:rsidRPr="009D452C" w:rsidRDefault="00AA4C40"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AC 2.5</w:t>
            </w:r>
            <w:r w:rsidR="0092720F" w:rsidRPr="009D452C">
              <w:rPr>
                <w:color w:val="000000"/>
                <w:sz w:val="22"/>
                <w:szCs w:val="22"/>
              </w:rPr>
              <w:t xml:space="preserve"> </w:t>
            </w:r>
          </w:p>
          <w:p w14:paraId="26A85D63" w14:textId="336D3A3E" w:rsidR="0092720F" w:rsidRPr="009D452C" w:rsidRDefault="00194661"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color w:val="000000"/>
                <w:sz w:val="22"/>
                <w:szCs w:val="22"/>
              </w:rPr>
              <w:t xml:space="preserve">Critically reflect on the effectiveness of the coaching or mentoring undertaken after each session, including feedback from supervisor and client, </w:t>
            </w:r>
            <w:proofErr w:type="gramStart"/>
            <w:r w:rsidRPr="009D452C">
              <w:rPr>
                <w:color w:val="000000"/>
                <w:sz w:val="22"/>
                <w:szCs w:val="22"/>
              </w:rPr>
              <w:t>in order to</w:t>
            </w:r>
            <w:proofErr w:type="gramEnd"/>
            <w:r w:rsidRPr="009D452C">
              <w:rPr>
                <w:color w:val="000000"/>
                <w:sz w:val="22"/>
                <w:szCs w:val="22"/>
              </w:rPr>
              <w:t xml:space="preserve"> identify areas for improvement in own coaching or mentoring</w:t>
            </w:r>
          </w:p>
        </w:tc>
        <w:tc>
          <w:tcPr>
            <w:tcW w:w="4584" w:type="dxa"/>
            <w:shd w:val="clear" w:color="auto" w:fill="FFFFFF" w:themeFill="background2"/>
          </w:tcPr>
          <w:p w14:paraId="02CBE37C" w14:textId="144B877C" w:rsidR="00194661" w:rsidRPr="009D452C"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Critical reflection and summary on the effectiveness of the coaching or mentoring undertaken with individuals</w:t>
            </w:r>
          </w:p>
          <w:p w14:paraId="24135571" w14:textId="62E2C00C" w:rsidR="0092720F" w:rsidRPr="009D452C"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eastAsia="Calibri"/>
                <w:sz w:val="22"/>
                <w:szCs w:val="22"/>
                <w:lang w:val="en-US"/>
              </w:rPr>
            </w:pPr>
            <w:r w:rsidRPr="009D452C">
              <w:rPr>
                <w:rFonts w:eastAsia="Calibri"/>
                <w:sz w:val="22"/>
                <w:szCs w:val="22"/>
                <w:lang w:val="en-US"/>
              </w:rPr>
              <w:t>Feedback from supervisor and client</w:t>
            </w:r>
          </w:p>
        </w:tc>
        <w:tc>
          <w:tcPr>
            <w:tcW w:w="2126" w:type="dxa"/>
            <w:shd w:val="clear" w:color="auto" w:fill="FFFFFF" w:themeFill="background2"/>
            <w:vAlign w:val="center"/>
          </w:tcPr>
          <w:p w14:paraId="0B6053CE" w14:textId="10FDC84B" w:rsidR="00194661" w:rsidRPr="009D452C" w:rsidRDefault="00194661"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 xml:space="preserve">Coaching/Mentoring Diary </w:t>
            </w:r>
          </w:p>
          <w:p w14:paraId="097BCB00" w14:textId="77777777" w:rsidR="00194661" w:rsidRPr="009D452C" w:rsidRDefault="00194661" w:rsidP="007C0B87">
            <w:pPr>
              <w:widowControl w:val="0"/>
              <w:tabs>
                <w:tab w:val="clear" w:pos="2694"/>
              </w:tabs>
              <w:autoSpaceDE w:val="0"/>
              <w:autoSpaceDN w:val="0"/>
              <w:adjustRightInd w:val="0"/>
              <w:spacing w:before="40" w:after="40" w:line="240" w:lineRule="atLeast"/>
              <w:rPr>
                <w:rFonts w:eastAsia="Calibri"/>
                <w:sz w:val="22"/>
                <w:szCs w:val="22"/>
                <w:lang w:val="en-US"/>
              </w:rPr>
            </w:pPr>
          </w:p>
          <w:p w14:paraId="6D276536" w14:textId="23B5411A" w:rsidR="00194661" w:rsidRPr="009D452C" w:rsidRDefault="00194661"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 xml:space="preserve">Reflective Log </w:t>
            </w:r>
          </w:p>
          <w:p w14:paraId="1B62BAE3" w14:textId="77777777" w:rsidR="00194661" w:rsidRPr="009D452C" w:rsidRDefault="00194661" w:rsidP="007C0B87">
            <w:pPr>
              <w:widowControl w:val="0"/>
              <w:tabs>
                <w:tab w:val="clear" w:pos="2694"/>
              </w:tabs>
              <w:autoSpaceDE w:val="0"/>
              <w:autoSpaceDN w:val="0"/>
              <w:adjustRightInd w:val="0"/>
              <w:spacing w:before="40" w:after="40" w:line="240" w:lineRule="atLeast"/>
              <w:rPr>
                <w:rFonts w:eastAsia="Calibri"/>
                <w:sz w:val="22"/>
                <w:szCs w:val="22"/>
                <w:lang w:val="en-US"/>
              </w:rPr>
            </w:pPr>
          </w:p>
          <w:p w14:paraId="35A84A17" w14:textId="57572F45" w:rsidR="00194661" w:rsidRPr="009D452C" w:rsidRDefault="00194661"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Feedback to coach/mentor from individual being coached/mentored</w:t>
            </w:r>
          </w:p>
          <w:p w14:paraId="142F33F8" w14:textId="77777777" w:rsidR="00194661" w:rsidRPr="009D452C" w:rsidRDefault="00194661" w:rsidP="007C0B87">
            <w:pPr>
              <w:widowControl w:val="0"/>
              <w:tabs>
                <w:tab w:val="clear" w:pos="2694"/>
              </w:tabs>
              <w:autoSpaceDE w:val="0"/>
              <w:autoSpaceDN w:val="0"/>
              <w:adjustRightInd w:val="0"/>
              <w:spacing w:before="40" w:after="40" w:line="240" w:lineRule="atLeast"/>
              <w:rPr>
                <w:rFonts w:eastAsia="Calibri"/>
                <w:sz w:val="22"/>
                <w:szCs w:val="22"/>
                <w:lang w:val="en-US"/>
              </w:rPr>
            </w:pPr>
          </w:p>
          <w:p w14:paraId="71E95BE0" w14:textId="009A7C1F" w:rsidR="00194661" w:rsidRPr="009D452C" w:rsidRDefault="00194661"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Outcomes of a supervision session</w:t>
            </w:r>
          </w:p>
          <w:p w14:paraId="207695B7" w14:textId="77777777" w:rsidR="00194661" w:rsidRPr="009D452C" w:rsidRDefault="00194661" w:rsidP="007C0B87">
            <w:pPr>
              <w:widowControl w:val="0"/>
              <w:tabs>
                <w:tab w:val="clear" w:pos="2694"/>
              </w:tabs>
              <w:autoSpaceDE w:val="0"/>
              <w:autoSpaceDN w:val="0"/>
              <w:adjustRightInd w:val="0"/>
              <w:spacing w:before="40" w:after="40" w:line="240" w:lineRule="atLeast"/>
              <w:rPr>
                <w:rFonts w:eastAsia="Calibri"/>
                <w:sz w:val="22"/>
                <w:szCs w:val="22"/>
                <w:lang w:val="en-US"/>
              </w:rPr>
            </w:pPr>
          </w:p>
          <w:p w14:paraId="629FB885" w14:textId="71824BD9" w:rsidR="00BD0428" w:rsidRPr="009D452C" w:rsidRDefault="00194661"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Observation form</w:t>
            </w:r>
          </w:p>
        </w:tc>
      </w:tr>
    </w:tbl>
    <w:p w14:paraId="768BE8F5" w14:textId="77777777" w:rsidR="0092720F" w:rsidRPr="009D452C" w:rsidRDefault="0092720F" w:rsidP="0092720F">
      <w:pPr>
        <w:rPr>
          <w:sz w:val="22"/>
        </w:rPr>
      </w:pPr>
    </w:p>
    <w:p w14:paraId="6AC11C41" w14:textId="5F0D06DD" w:rsidR="00116B64" w:rsidRPr="009D452C" w:rsidRDefault="00116B64">
      <w:pPr>
        <w:tabs>
          <w:tab w:val="clear" w:pos="2694"/>
        </w:tabs>
        <w:spacing w:before="0" w:after="0" w:line="240" w:lineRule="auto"/>
        <w:rPr>
          <w:sz w:val="22"/>
          <w:szCs w:val="22"/>
          <w:highlight w:val="yellow"/>
        </w:rPr>
      </w:pPr>
    </w:p>
    <w:p w14:paraId="0771B6FD" w14:textId="77777777" w:rsidR="0092720F" w:rsidRPr="009D452C" w:rsidRDefault="0092720F" w:rsidP="0092720F">
      <w:pPr>
        <w:tabs>
          <w:tab w:val="clear" w:pos="2694"/>
        </w:tabs>
        <w:spacing w:before="0" w:after="0" w:line="240" w:lineRule="auto"/>
        <w:rPr>
          <w:b/>
          <w:bCs/>
          <w:color w:val="F49515"/>
          <w:sz w:val="26"/>
          <w:szCs w:val="26"/>
          <w:lang w:val="en-US"/>
        </w:rPr>
      </w:pPr>
      <w:r w:rsidRPr="001429E0">
        <w:br w:type="page"/>
      </w:r>
    </w:p>
    <w:p w14:paraId="15648F44" w14:textId="755A0652" w:rsidR="008B4556" w:rsidRPr="009D452C" w:rsidRDefault="00FB6DB3" w:rsidP="008B4556">
      <w:pPr>
        <w:pStyle w:val="Lesson-Title-XY"/>
        <w:pageBreakBefore/>
        <w:spacing w:before="40"/>
        <w:ind w:left="2739" w:hanging="2739"/>
        <w:outlineLvl w:val="0"/>
        <w:rPr>
          <w:rFonts w:ascii="Arial" w:hAnsi="Arial"/>
          <w:noProof w:val="0"/>
          <w:color w:val="F49515"/>
          <w:lang w:val="en-GB" w:eastAsia="en-US"/>
        </w:rPr>
      </w:pPr>
      <w:bookmarkStart w:id="62" w:name="_Toc89776662"/>
      <w:r w:rsidRPr="009D452C">
        <w:rPr>
          <w:rFonts w:ascii="Arial" w:hAnsi="Arial"/>
          <w:noProof w:val="0"/>
          <w:color w:val="F49515"/>
          <w:lang w:val="en-GB" w:eastAsia="en-US"/>
        </w:rPr>
        <w:lastRenderedPageBreak/>
        <w:t>Appendix 5</w:t>
      </w:r>
      <w:r w:rsidRPr="009D452C">
        <w:rPr>
          <w:rFonts w:ascii="Arial" w:hAnsi="Arial"/>
          <w:noProof w:val="0"/>
          <w:color w:val="F49515"/>
          <w:lang w:val="en-GB" w:eastAsia="en-US"/>
        </w:rPr>
        <w:tab/>
      </w:r>
      <w:r w:rsidR="003D624F" w:rsidRPr="009D452C">
        <w:rPr>
          <w:rFonts w:ascii="Arial" w:hAnsi="Arial"/>
          <w:noProof w:val="0"/>
          <w:color w:val="F49515"/>
          <w:lang w:val="en-GB" w:eastAsia="en-US"/>
        </w:rPr>
        <w:t>Unit 701/702/7</w:t>
      </w:r>
      <w:r w:rsidR="008B4556" w:rsidRPr="009D452C">
        <w:rPr>
          <w:rFonts w:ascii="Arial" w:hAnsi="Arial"/>
          <w:noProof w:val="0"/>
          <w:color w:val="F49515"/>
          <w:lang w:val="en-GB" w:eastAsia="en-US"/>
        </w:rPr>
        <w:t>03 Example Documents to Record Portfolio of Evidence</w:t>
      </w:r>
      <w:bookmarkEnd w:id="61"/>
      <w:bookmarkEnd w:id="62"/>
    </w:p>
    <w:p w14:paraId="3D20A79C" w14:textId="09A7835D" w:rsidR="009911D1" w:rsidRPr="009D452C" w:rsidRDefault="009911D1" w:rsidP="007C0B87">
      <w:pPr>
        <w:pStyle w:val="Chapter-Topic-Topic-Title-XY"/>
        <w:spacing w:before="40" w:after="40" w:line="240" w:lineRule="atLeast"/>
        <w:rPr>
          <w:rFonts w:ascii="Arial" w:hAnsi="Arial" w:cs="Arial"/>
        </w:rPr>
      </w:pPr>
      <w:bookmarkStart w:id="63" w:name="_Toc89776663"/>
      <w:r w:rsidRPr="009D452C">
        <w:rPr>
          <w:rFonts w:ascii="Arial" w:hAnsi="Arial" w:cs="Arial"/>
        </w:rPr>
        <w:t>Portfolio of evidence matrix</w:t>
      </w:r>
      <w:bookmarkEnd w:id="63"/>
    </w:p>
    <w:p w14:paraId="22AB3355" w14:textId="40520ED7" w:rsidR="009911D1" w:rsidRPr="009D452C" w:rsidRDefault="009911D1" w:rsidP="007C0B87">
      <w:pPr>
        <w:keepNext/>
        <w:keepLines/>
        <w:widowControl w:val="0"/>
        <w:tabs>
          <w:tab w:val="clear" w:pos="2694"/>
          <w:tab w:val="left" w:pos="1560"/>
          <w:tab w:val="left" w:pos="7425"/>
        </w:tabs>
        <w:spacing w:before="40" w:after="40" w:line="240" w:lineRule="atLeast"/>
        <w:ind w:left="34"/>
        <w:rPr>
          <w:rFonts w:eastAsia="Calibri"/>
          <w:kern w:val="16"/>
          <w:sz w:val="22"/>
          <w:szCs w:val="22"/>
          <w:lang w:val="en-US"/>
        </w:rPr>
      </w:pPr>
      <w:r w:rsidRPr="009D452C">
        <w:rPr>
          <w:rFonts w:eastAsia="Calibri"/>
          <w:kern w:val="16"/>
          <w:sz w:val="22"/>
          <w:szCs w:val="22"/>
          <w:lang w:val="en-US"/>
        </w:rPr>
        <w:t>This completed matrix must be included</w:t>
      </w:r>
      <w:r w:rsidR="00A25B86" w:rsidRPr="009D452C">
        <w:rPr>
          <w:rFonts w:eastAsia="Calibri"/>
          <w:kern w:val="16"/>
          <w:sz w:val="22"/>
          <w:szCs w:val="22"/>
          <w:lang w:val="en-US"/>
        </w:rPr>
        <w:t xml:space="preserve"> in your portfolio of evidence.</w:t>
      </w:r>
    </w:p>
    <w:p w14:paraId="28AB3410" w14:textId="32DC1C42" w:rsidR="009911D1" w:rsidRPr="009D452C" w:rsidRDefault="009911D1" w:rsidP="007C0B87">
      <w:pPr>
        <w:keepNext/>
        <w:keepLines/>
        <w:widowControl w:val="0"/>
        <w:spacing w:before="40" w:after="40" w:line="240" w:lineRule="atLeast"/>
        <w:rPr>
          <w:rFonts w:eastAsia="Calibri"/>
          <w:kern w:val="16"/>
          <w:sz w:val="22"/>
          <w:szCs w:val="22"/>
          <w:lang w:val="en-US"/>
        </w:rPr>
      </w:pPr>
    </w:p>
    <w:tbl>
      <w:tblPr>
        <w:tblStyle w:val="LightList-Accent2"/>
        <w:tblW w:w="9634" w:type="dxa"/>
        <w:tblBorders>
          <w:top w:val="single" w:sz="4" w:space="0" w:color="2D2E33"/>
          <w:left w:val="single" w:sz="4" w:space="0" w:color="2D2E33"/>
          <w:bottom w:val="single" w:sz="4" w:space="0" w:color="2D2E33"/>
          <w:right w:val="single" w:sz="4" w:space="0" w:color="2D2E33"/>
          <w:insideH w:val="single" w:sz="4" w:space="0" w:color="2D2E33"/>
          <w:insideV w:val="single" w:sz="4" w:space="0" w:color="2D2E33"/>
        </w:tblBorders>
        <w:tblLook w:val="04A0" w:firstRow="1" w:lastRow="0" w:firstColumn="1" w:lastColumn="0" w:noHBand="0" w:noVBand="1"/>
      </w:tblPr>
      <w:tblGrid>
        <w:gridCol w:w="2263"/>
        <w:gridCol w:w="7371"/>
      </w:tblGrid>
      <w:tr w:rsidR="00007776" w:rsidRPr="001429E0" w14:paraId="00A26BB4" w14:textId="77777777" w:rsidTr="007C0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EE99C"/>
          </w:tcPr>
          <w:p w14:paraId="625162BE" w14:textId="77777777" w:rsidR="00007776" w:rsidRPr="009D452C" w:rsidRDefault="00007776" w:rsidP="00D1701E">
            <w:pPr>
              <w:keepNext/>
              <w:keepLines/>
              <w:widowControl w:val="0"/>
              <w:spacing w:before="0" w:after="0" w:line="240" w:lineRule="auto"/>
              <w:contextualSpacing/>
              <w:rPr>
                <w:rFonts w:eastAsia="Calibri"/>
                <w:b w:val="0"/>
                <w:bCs w:val="0"/>
                <w:color w:val="auto"/>
                <w:kern w:val="16"/>
                <w:sz w:val="22"/>
                <w:szCs w:val="28"/>
              </w:rPr>
            </w:pPr>
            <w:r w:rsidRPr="009D452C">
              <w:rPr>
                <w:rFonts w:eastAsia="Calibri"/>
                <w:kern w:val="16"/>
                <w:sz w:val="22"/>
                <w:szCs w:val="28"/>
              </w:rPr>
              <w:t>Name of learner</w:t>
            </w:r>
          </w:p>
        </w:tc>
        <w:tc>
          <w:tcPr>
            <w:tcW w:w="7371" w:type="dxa"/>
            <w:shd w:val="clear" w:color="auto" w:fill="auto"/>
          </w:tcPr>
          <w:p w14:paraId="6745ED03" w14:textId="77777777" w:rsidR="00007776" w:rsidRPr="009D452C" w:rsidRDefault="00007776" w:rsidP="00D1701E">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eastAsia="Calibri"/>
                <w:b w:val="0"/>
                <w:bCs w:val="0"/>
                <w:color w:val="000000"/>
                <w:kern w:val="16"/>
                <w:sz w:val="22"/>
                <w:szCs w:val="28"/>
              </w:rPr>
            </w:pPr>
          </w:p>
        </w:tc>
      </w:tr>
      <w:tr w:rsidR="00007776" w:rsidRPr="001429E0" w14:paraId="62195466" w14:textId="77777777" w:rsidTr="007C0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shd w:val="clear" w:color="auto" w:fill="FEE99C"/>
          </w:tcPr>
          <w:p w14:paraId="720A832C" w14:textId="77777777" w:rsidR="00007776" w:rsidRPr="009D452C" w:rsidRDefault="00007776" w:rsidP="00D1701E">
            <w:pPr>
              <w:keepNext/>
              <w:keepLines/>
              <w:widowControl w:val="0"/>
              <w:spacing w:before="0" w:after="0" w:line="240" w:lineRule="auto"/>
              <w:contextualSpacing/>
              <w:rPr>
                <w:rFonts w:eastAsia="Calibri"/>
                <w:b w:val="0"/>
                <w:bCs w:val="0"/>
                <w:kern w:val="16"/>
                <w:sz w:val="22"/>
                <w:szCs w:val="28"/>
              </w:rPr>
            </w:pPr>
            <w:r w:rsidRPr="009D452C">
              <w:rPr>
                <w:rFonts w:eastAsia="Calibri"/>
                <w:kern w:val="16"/>
                <w:sz w:val="22"/>
                <w:szCs w:val="28"/>
              </w:rPr>
              <w:t>Signature</w:t>
            </w:r>
          </w:p>
        </w:tc>
        <w:tc>
          <w:tcPr>
            <w:tcW w:w="7371" w:type="dxa"/>
            <w:tcBorders>
              <w:top w:val="none" w:sz="0" w:space="0" w:color="auto"/>
              <w:bottom w:val="none" w:sz="0" w:space="0" w:color="auto"/>
              <w:right w:val="none" w:sz="0" w:space="0" w:color="auto"/>
            </w:tcBorders>
          </w:tcPr>
          <w:p w14:paraId="18572453" w14:textId="77777777" w:rsidR="00007776" w:rsidRPr="009D452C" w:rsidRDefault="00007776" w:rsidP="00D1701E">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eastAsia="Calibri"/>
                <w:color w:val="000000"/>
                <w:kern w:val="16"/>
                <w:sz w:val="22"/>
                <w:szCs w:val="28"/>
              </w:rPr>
            </w:pPr>
          </w:p>
        </w:tc>
      </w:tr>
      <w:tr w:rsidR="00007776" w:rsidRPr="001429E0" w14:paraId="4C4C679C" w14:textId="77777777" w:rsidTr="007C0B87">
        <w:tc>
          <w:tcPr>
            <w:cnfStyle w:val="001000000000" w:firstRow="0" w:lastRow="0" w:firstColumn="1" w:lastColumn="0" w:oddVBand="0" w:evenVBand="0" w:oddHBand="0" w:evenHBand="0" w:firstRowFirstColumn="0" w:firstRowLastColumn="0" w:lastRowFirstColumn="0" w:lastRowLastColumn="0"/>
            <w:tcW w:w="2263" w:type="dxa"/>
            <w:shd w:val="clear" w:color="auto" w:fill="FEE99C"/>
          </w:tcPr>
          <w:p w14:paraId="00C7BB81" w14:textId="77777777" w:rsidR="00007776" w:rsidRPr="009D452C" w:rsidRDefault="00007776" w:rsidP="00D1701E">
            <w:pPr>
              <w:keepNext/>
              <w:keepLines/>
              <w:widowControl w:val="0"/>
              <w:spacing w:before="0" w:after="0" w:line="240" w:lineRule="auto"/>
              <w:contextualSpacing/>
              <w:rPr>
                <w:rFonts w:eastAsia="Calibri"/>
                <w:b w:val="0"/>
                <w:bCs w:val="0"/>
                <w:kern w:val="16"/>
                <w:sz w:val="22"/>
                <w:szCs w:val="28"/>
              </w:rPr>
            </w:pPr>
            <w:r w:rsidRPr="009D452C">
              <w:rPr>
                <w:rFonts w:eastAsia="Calibri"/>
                <w:kern w:val="16"/>
                <w:sz w:val="22"/>
                <w:szCs w:val="28"/>
              </w:rPr>
              <w:t>Date completed</w:t>
            </w:r>
          </w:p>
        </w:tc>
        <w:tc>
          <w:tcPr>
            <w:tcW w:w="7371" w:type="dxa"/>
          </w:tcPr>
          <w:p w14:paraId="0970ED4D" w14:textId="77777777" w:rsidR="00007776" w:rsidRPr="009D452C" w:rsidRDefault="00007776" w:rsidP="00D1701E">
            <w:pPr>
              <w:keepNext/>
              <w:keepLines/>
              <w:widowControl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eastAsia="Calibri"/>
                <w:color w:val="000000"/>
                <w:kern w:val="16"/>
                <w:sz w:val="22"/>
                <w:szCs w:val="28"/>
              </w:rPr>
            </w:pPr>
          </w:p>
        </w:tc>
      </w:tr>
    </w:tbl>
    <w:p w14:paraId="55FCE7B1" w14:textId="77777777" w:rsidR="00007776" w:rsidRPr="009D452C" w:rsidRDefault="00007776" w:rsidP="009911D1">
      <w:pPr>
        <w:keepNext/>
        <w:keepLines/>
        <w:widowControl w:val="0"/>
        <w:spacing w:before="0" w:after="0" w:line="240" w:lineRule="auto"/>
        <w:contextualSpacing/>
        <w:rPr>
          <w:rFonts w:eastAsia="Calibri"/>
          <w:kern w:val="16"/>
          <w:sz w:val="22"/>
          <w:szCs w:val="22"/>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253"/>
        <w:gridCol w:w="1842"/>
      </w:tblGrid>
      <w:tr w:rsidR="009911D1" w:rsidRPr="001429E0" w14:paraId="4E513911" w14:textId="77777777" w:rsidTr="00F21157">
        <w:trPr>
          <w:cantSplit/>
          <w:trHeight w:val="559"/>
          <w:tblHeader/>
        </w:trPr>
        <w:tc>
          <w:tcPr>
            <w:tcW w:w="3544" w:type="dxa"/>
            <w:shd w:val="clear" w:color="auto" w:fill="FD8209" w:themeFill="accent2"/>
            <w:vAlign w:val="center"/>
          </w:tcPr>
          <w:p w14:paraId="42781704" w14:textId="2E91F800" w:rsidR="009911D1" w:rsidRPr="009D452C" w:rsidRDefault="002273F0" w:rsidP="007C0B87">
            <w:pPr>
              <w:pStyle w:val="ILMTabletextbold2017"/>
              <w:spacing w:before="40" w:after="40" w:line="240" w:lineRule="atLeast"/>
              <w:jc w:val="center"/>
              <w:rPr>
                <w:rFonts w:ascii="Arial" w:hAnsi="Arial"/>
                <w:color w:val="FFFFFF" w:themeColor="background2"/>
              </w:rPr>
            </w:pPr>
            <w:r w:rsidRPr="009D452C">
              <w:rPr>
                <w:rFonts w:ascii="Arial" w:hAnsi="Arial"/>
                <w:color w:val="FFFFFF" w:themeColor="background2"/>
              </w:rPr>
              <w:t>Unit 7</w:t>
            </w:r>
            <w:r w:rsidR="009911D1" w:rsidRPr="009D452C">
              <w:rPr>
                <w:rFonts w:ascii="Arial" w:hAnsi="Arial"/>
                <w:color w:val="FFFFFF" w:themeColor="background2"/>
              </w:rPr>
              <w:t>01</w:t>
            </w:r>
          </w:p>
          <w:p w14:paraId="1417CEF8" w14:textId="1D1E8A25" w:rsidR="009911D1" w:rsidRPr="009D452C" w:rsidRDefault="00C93A22" w:rsidP="007C0B87">
            <w:pPr>
              <w:pStyle w:val="ILMTabletextbold2017"/>
              <w:spacing w:before="40" w:after="40" w:line="240" w:lineRule="atLeast"/>
              <w:jc w:val="center"/>
              <w:rPr>
                <w:rFonts w:ascii="Arial" w:hAnsi="Arial"/>
                <w:color w:val="FFFFFF" w:themeColor="background2"/>
              </w:rPr>
            </w:pPr>
            <w:r w:rsidRPr="009D452C">
              <w:rPr>
                <w:rFonts w:ascii="Arial" w:hAnsi="Arial"/>
                <w:color w:val="FFFFFF" w:themeColor="background2"/>
              </w:rPr>
              <w:t>Undertaking Coaching or Mentoring at an Executive or Senior Level</w:t>
            </w:r>
          </w:p>
        </w:tc>
        <w:tc>
          <w:tcPr>
            <w:tcW w:w="4253" w:type="dxa"/>
            <w:shd w:val="clear" w:color="auto" w:fill="FD8209" w:themeFill="accent2"/>
            <w:vAlign w:val="center"/>
          </w:tcPr>
          <w:p w14:paraId="706BC3C0" w14:textId="7D148FA2" w:rsidR="009911D1" w:rsidRPr="009D452C" w:rsidRDefault="009911D1" w:rsidP="007C0B87">
            <w:pPr>
              <w:pStyle w:val="ILMTabletextbold2017"/>
              <w:spacing w:before="40" w:after="40" w:line="240" w:lineRule="atLeast"/>
              <w:jc w:val="center"/>
              <w:rPr>
                <w:rFonts w:ascii="Arial" w:hAnsi="Arial"/>
                <w:bCs w:val="0"/>
                <w:color w:val="FFFFFF" w:themeColor="background2"/>
              </w:rPr>
            </w:pPr>
            <w:r w:rsidRPr="009D452C">
              <w:rPr>
                <w:rFonts w:ascii="Arial" w:hAnsi="Arial"/>
                <w:bCs w:val="0"/>
                <w:color w:val="FFFFFF" w:themeColor="background2"/>
                <w:szCs w:val="22"/>
              </w:rPr>
              <w:t>Portfolio Evidence Title</w:t>
            </w:r>
          </w:p>
        </w:tc>
        <w:tc>
          <w:tcPr>
            <w:tcW w:w="1842" w:type="dxa"/>
            <w:shd w:val="clear" w:color="auto" w:fill="FD8209" w:themeFill="accent2"/>
            <w:vAlign w:val="center"/>
          </w:tcPr>
          <w:p w14:paraId="7D4EAD09" w14:textId="7DD0B180" w:rsidR="009911D1" w:rsidRPr="009D452C" w:rsidRDefault="009911D1" w:rsidP="007C0B87">
            <w:pPr>
              <w:pStyle w:val="ILMTabletextbold2017"/>
              <w:spacing w:before="40" w:after="40" w:line="240" w:lineRule="atLeast"/>
              <w:jc w:val="center"/>
              <w:rPr>
                <w:rFonts w:ascii="Arial" w:hAnsi="Arial"/>
                <w:bCs w:val="0"/>
                <w:color w:val="FFFFFF" w:themeColor="background2"/>
              </w:rPr>
            </w:pPr>
            <w:r w:rsidRPr="009D452C">
              <w:rPr>
                <w:rFonts w:ascii="Arial" w:hAnsi="Arial"/>
                <w:bCs w:val="0"/>
                <w:color w:val="FFFFFF" w:themeColor="background2"/>
                <w:szCs w:val="22"/>
              </w:rPr>
              <w:t>Reference Number</w:t>
            </w:r>
          </w:p>
        </w:tc>
      </w:tr>
      <w:tr w:rsidR="009911D1" w:rsidRPr="001429E0" w14:paraId="3356C921" w14:textId="77777777" w:rsidTr="00F21157">
        <w:trPr>
          <w:cantSplit/>
          <w:trHeight w:val="428"/>
        </w:trPr>
        <w:tc>
          <w:tcPr>
            <w:tcW w:w="9639" w:type="dxa"/>
            <w:gridSpan w:val="3"/>
            <w:shd w:val="clear" w:color="auto" w:fill="FEE99C" w:themeFill="accent1" w:themeFillTint="66"/>
          </w:tcPr>
          <w:p w14:paraId="1D071253" w14:textId="77777777" w:rsidR="009911D1" w:rsidRPr="009D452C" w:rsidRDefault="009911D1" w:rsidP="007C0B87">
            <w:pPr>
              <w:pStyle w:val="ILMtabletext2017"/>
              <w:spacing w:before="40" w:after="40" w:line="240" w:lineRule="atLeast"/>
              <w:jc w:val="center"/>
              <w:rPr>
                <w:rFonts w:ascii="Arial" w:hAnsi="Arial"/>
                <w:b/>
                <w:color w:val="000000"/>
                <w:szCs w:val="22"/>
              </w:rPr>
            </w:pPr>
            <w:r w:rsidRPr="009D452C">
              <w:rPr>
                <w:rFonts w:ascii="Arial" w:hAnsi="Arial"/>
                <w:b/>
                <w:color w:val="000000"/>
                <w:szCs w:val="22"/>
              </w:rPr>
              <w:t>Section One</w:t>
            </w:r>
          </w:p>
        </w:tc>
      </w:tr>
      <w:tr w:rsidR="009911D1" w:rsidRPr="001429E0" w14:paraId="3B24D9DF" w14:textId="77777777" w:rsidTr="00F21157">
        <w:trPr>
          <w:cantSplit/>
          <w:trHeight w:val="356"/>
        </w:trPr>
        <w:tc>
          <w:tcPr>
            <w:tcW w:w="3544" w:type="dxa"/>
            <w:shd w:val="clear" w:color="auto" w:fill="FFFFFF" w:themeFill="background2"/>
          </w:tcPr>
          <w:p w14:paraId="236EBBB3" w14:textId="77777777" w:rsidR="009911D1" w:rsidRPr="009D452C" w:rsidRDefault="009911D1"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1.1 </w:t>
            </w:r>
          </w:p>
          <w:p w14:paraId="6A238B28" w14:textId="04E3917D" w:rsidR="009911D1" w:rsidRPr="009D452C" w:rsidRDefault="00C93A22" w:rsidP="007C0B87">
            <w:pPr>
              <w:widowControl w:val="0"/>
              <w:tabs>
                <w:tab w:val="clear" w:pos="2694"/>
              </w:tabs>
              <w:autoSpaceDE w:val="0"/>
              <w:autoSpaceDN w:val="0"/>
              <w:adjustRightInd w:val="0"/>
              <w:spacing w:before="40" w:after="40" w:line="240" w:lineRule="atLeast"/>
              <w:rPr>
                <w:color w:val="000000"/>
                <w:szCs w:val="22"/>
              </w:rPr>
            </w:pPr>
            <w:r w:rsidRPr="009D452C">
              <w:rPr>
                <w:color w:val="000000"/>
                <w:sz w:val="22"/>
                <w:szCs w:val="22"/>
              </w:rPr>
              <w:t>Agree and establish a coaching or mentoring contract that meets individual and stakeholder requirements</w:t>
            </w:r>
            <w:r w:rsidR="00650B3F" w:rsidRPr="009D452C">
              <w:rPr>
                <w:color w:val="000000"/>
                <w:sz w:val="22"/>
                <w:szCs w:val="22"/>
              </w:rPr>
              <w:t xml:space="preserve"> at an executive or senior level</w:t>
            </w:r>
          </w:p>
        </w:tc>
        <w:tc>
          <w:tcPr>
            <w:tcW w:w="4253" w:type="dxa"/>
            <w:shd w:val="clear" w:color="auto" w:fill="FFFFFF" w:themeFill="background2"/>
          </w:tcPr>
          <w:p w14:paraId="709E6228" w14:textId="25F9CF83" w:rsidR="009911D1" w:rsidRPr="009D452C" w:rsidRDefault="009911D1"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1842" w:type="dxa"/>
            <w:shd w:val="clear" w:color="auto" w:fill="FFFFFF" w:themeFill="background2"/>
            <w:vAlign w:val="center"/>
          </w:tcPr>
          <w:p w14:paraId="07289690" w14:textId="620CF402" w:rsidR="009911D1" w:rsidRPr="009D452C" w:rsidRDefault="009911D1" w:rsidP="007C0B87">
            <w:pPr>
              <w:widowControl w:val="0"/>
              <w:tabs>
                <w:tab w:val="clear" w:pos="2694"/>
              </w:tabs>
              <w:autoSpaceDE w:val="0"/>
              <w:autoSpaceDN w:val="0"/>
              <w:adjustRightInd w:val="0"/>
              <w:spacing w:before="40" w:after="40" w:line="240" w:lineRule="atLeast"/>
              <w:rPr>
                <w:color w:val="000000"/>
                <w:sz w:val="22"/>
                <w:szCs w:val="22"/>
              </w:rPr>
            </w:pPr>
          </w:p>
        </w:tc>
      </w:tr>
      <w:tr w:rsidR="009911D1" w:rsidRPr="001429E0" w14:paraId="66C9A25D" w14:textId="77777777" w:rsidTr="00F21157">
        <w:trPr>
          <w:cantSplit/>
          <w:trHeight w:val="356"/>
        </w:trPr>
        <w:tc>
          <w:tcPr>
            <w:tcW w:w="3544" w:type="dxa"/>
            <w:shd w:val="clear" w:color="auto" w:fill="FFFFFF" w:themeFill="background2"/>
          </w:tcPr>
          <w:p w14:paraId="0FC70566" w14:textId="77777777" w:rsidR="009911D1" w:rsidRPr="009D452C" w:rsidRDefault="009911D1"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1.2 </w:t>
            </w:r>
          </w:p>
          <w:p w14:paraId="6126D52C" w14:textId="45189D64" w:rsidR="009911D1" w:rsidRPr="009D452C" w:rsidRDefault="00C93A22"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color w:val="000000"/>
                <w:sz w:val="22"/>
                <w:szCs w:val="22"/>
              </w:rPr>
              <w:t>Establish and build effective coaching or mentoring relationships with individuals at an executive or senior level</w:t>
            </w:r>
          </w:p>
        </w:tc>
        <w:tc>
          <w:tcPr>
            <w:tcW w:w="4253" w:type="dxa"/>
            <w:shd w:val="clear" w:color="auto" w:fill="FFFFFF" w:themeFill="background2"/>
          </w:tcPr>
          <w:p w14:paraId="338F8581" w14:textId="239F3B02" w:rsidR="009911D1" w:rsidRPr="009D452C" w:rsidRDefault="009911D1"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1842" w:type="dxa"/>
            <w:shd w:val="clear" w:color="auto" w:fill="FFFFFF" w:themeFill="background2"/>
            <w:vAlign w:val="center"/>
          </w:tcPr>
          <w:p w14:paraId="240173F1" w14:textId="344058E6" w:rsidR="009911D1" w:rsidRPr="009D452C" w:rsidRDefault="009911D1" w:rsidP="007C0B87">
            <w:pPr>
              <w:widowControl w:val="0"/>
              <w:tabs>
                <w:tab w:val="clear" w:pos="2694"/>
              </w:tabs>
              <w:autoSpaceDE w:val="0"/>
              <w:autoSpaceDN w:val="0"/>
              <w:adjustRightInd w:val="0"/>
              <w:spacing w:before="40" w:after="40" w:line="240" w:lineRule="atLeast"/>
              <w:rPr>
                <w:rFonts w:eastAsia="Calibri"/>
                <w:sz w:val="22"/>
                <w:szCs w:val="22"/>
                <w:lang w:val="en-US"/>
              </w:rPr>
            </w:pPr>
          </w:p>
        </w:tc>
      </w:tr>
      <w:tr w:rsidR="00007776" w:rsidRPr="001429E0" w14:paraId="1FB44319" w14:textId="77777777" w:rsidTr="00F21157">
        <w:trPr>
          <w:cantSplit/>
          <w:trHeight w:val="428"/>
        </w:trPr>
        <w:tc>
          <w:tcPr>
            <w:tcW w:w="9639" w:type="dxa"/>
            <w:gridSpan w:val="3"/>
            <w:shd w:val="clear" w:color="auto" w:fill="FEE99C" w:themeFill="accent1" w:themeFillTint="66"/>
          </w:tcPr>
          <w:p w14:paraId="41BD8C18" w14:textId="77777777" w:rsidR="00007776" w:rsidRPr="009D452C" w:rsidRDefault="00007776" w:rsidP="007C0B87">
            <w:pPr>
              <w:pStyle w:val="ILMtabletext2017"/>
              <w:spacing w:before="40" w:after="40" w:line="240" w:lineRule="atLeast"/>
              <w:jc w:val="center"/>
              <w:rPr>
                <w:rFonts w:ascii="Arial" w:hAnsi="Arial"/>
                <w:b/>
                <w:color w:val="000000"/>
                <w:szCs w:val="22"/>
              </w:rPr>
            </w:pPr>
            <w:r w:rsidRPr="009D452C">
              <w:rPr>
                <w:rFonts w:ascii="Arial" w:hAnsi="Arial"/>
                <w:b/>
                <w:color w:val="000000"/>
                <w:szCs w:val="22"/>
              </w:rPr>
              <w:t>Section Two</w:t>
            </w:r>
          </w:p>
        </w:tc>
      </w:tr>
      <w:tr w:rsidR="00007776" w:rsidRPr="001429E0" w14:paraId="100DB6B6" w14:textId="77777777" w:rsidTr="00F21157">
        <w:trPr>
          <w:cantSplit/>
          <w:trHeight w:val="356"/>
        </w:trPr>
        <w:tc>
          <w:tcPr>
            <w:tcW w:w="3544" w:type="dxa"/>
            <w:shd w:val="clear" w:color="auto" w:fill="FFFFFF" w:themeFill="background2"/>
          </w:tcPr>
          <w:p w14:paraId="617EC968" w14:textId="77777777" w:rsidR="00007776" w:rsidRPr="009D452C" w:rsidRDefault="00007776"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2.1 </w:t>
            </w:r>
          </w:p>
          <w:p w14:paraId="580184E1" w14:textId="77777777" w:rsidR="00007776" w:rsidRPr="009D452C" w:rsidRDefault="00007776"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Plan 20 hours of effective coaching or mentoring at an executive or senior level</w:t>
            </w:r>
          </w:p>
        </w:tc>
        <w:tc>
          <w:tcPr>
            <w:tcW w:w="4253" w:type="dxa"/>
            <w:shd w:val="clear" w:color="auto" w:fill="FFFFFF" w:themeFill="background2"/>
          </w:tcPr>
          <w:p w14:paraId="4D538D5F" w14:textId="77777777" w:rsidR="00007776" w:rsidRPr="009D452C" w:rsidRDefault="00007776"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1842" w:type="dxa"/>
            <w:shd w:val="clear" w:color="auto" w:fill="FFFFFF" w:themeFill="background2"/>
            <w:vAlign w:val="center"/>
          </w:tcPr>
          <w:p w14:paraId="196342FE" w14:textId="77777777" w:rsidR="00007776" w:rsidRPr="009D452C" w:rsidRDefault="00007776" w:rsidP="007C0B87">
            <w:pPr>
              <w:widowControl w:val="0"/>
              <w:tabs>
                <w:tab w:val="clear" w:pos="2694"/>
              </w:tabs>
              <w:autoSpaceDE w:val="0"/>
              <w:autoSpaceDN w:val="0"/>
              <w:adjustRightInd w:val="0"/>
              <w:spacing w:before="40" w:after="40" w:line="240" w:lineRule="atLeast"/>
              <w:rPr>
                <w:color w:val="000000"/>
                <w:sz w:val="22"/>
                <w:szCs w:val="22"/>
              </w:rPr>
            </w:pPr>
          </w:p>
        </w:tc>
      </w:tr>
      <w:tr w:rsidR="00007776" w:rsidRPr="001429E0" w14:paraId="62A77870" w14:textId="77777777" w:rsidTr="00F21157">
        <w:trPr>
          <w:cantSplit/>
          <w:trHeight w:val="356"/>
        </w:trPr>
        <w:tc>
          <w:tcPr>
            <w:tcW w:w="3544" w:type="dxa"/>
            <w:shd w:val="clear" w:color="auto" w:fill="FFFFFF" w:themeFill="background2"/>
          </w:tcPr>
          <w:p w14:paraId="79270C93" w14:textId="77777777" w:rsidR="00007776" w:rsidRPr="009D452C" w:rsidRDefault="00007776"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2.2 </w:t>
            </w:r>
          </w:p>
          <w:p w14:paraId="6A1A66E6" w14:textId="77777777" w:rsidR="00007776" w:rsidRPr="009D452C" w:rsidRDefault="00007776"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Undertake 20 hours of effective, individual coaching or mentoring at an executive or senior level</w:t>
            </w:r>
          </w:p>
        </w:tc>
        <w:tc>
          <w:tcPr>
            <w:tcW w:w="4253" w:type="dxa"/>
            <w:shd w:val="clear" w:color="auto" w:fill="FFFFFF" w:themeFill="background2"/>
          </w:tcPr>
          <w:p w14:paraId="11EA7D5E" w14:textId="77777777" w:rsidR="00007776" w:rsidRPr="009D452C" w:rsidRDefault="00007776"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1842" w:type="dxa"/>
            <w:shd w:val="clear" w:color="auto" w:fill="FFFFFF" w:themeFill="background2"/>
            <w:vAlign w:val="center"/>
          </w:tcPr>
          <w:p w14:paraId="6BD843A1" w14:textId="77777777" w:rsidR="00007776" w:rsidRPr="009D452C" w:rsidRDefault="00007776" w:rsidP="007C0B87">
            <w:pPr>
              <w:widowControl w:val="0"/>
              <w:tabs>
                <w:tab w:val="clear" w:pos="2694"/>
              </w:tabs>
              <w:autoSpaceDE w:val="0"/>
              <w:autoSpaceDN w:val="0"/>
              <w:adjustRightInd w:val="0"/>
              <w:spacing w:before="40" w:after="40" w:line="240" w:lineRule="atLeast"/>
              <w:rPr>
                <w:color w:val="000000"/>
                <w:sz w:val="22"/>
                <w:szCs w:val="22"/>
              </w:rPr>
            </w:pPr>
          </w:p>
        </w:tc>
      </w:tr>
      <w:tr w:rsidR="00007776" w:rsidRPr="001429E0" w14:paraId="543C142C" w14:textId="77777777" w:rsidTr="00F21157">
        <w:trPr>
          <w:cantSplit/>
          <w:trHeight w:val="356"/>
        </w:trPr>
        <w:tc>
          <w:tcPr>
            <w:tcW w:w="3544" w:type="dxa"/>
            <w:shd w:val="clear" w:color="auto" w:fill="FFFFFF" w:themeFill="background2"/>
          </w:tcPr>
          <w:p w14:paraId="4DC451C1" w14:textId="77777777" w:rsidR="00007776" w:rsidRPr="009D452C" w:rsidRDefault="00007776"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2.3 </w:t>
            </w:r>
          </w:p>
          <w:p w14:paraId="7F81369F" w14:textId="77777777" w:rsidR="00007776" w:rsidRPr="009D452C" w:rsidRDefault="00007776"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Summarise the outcomes of on-going individual or group supervision for a minimum of 4 hours in total</w:t>
            </w:r>
          </w:p>
        </w:tc>
        <w:tc>
          <w:tcPr>
            <w:tcW w:w="4253" w:type="dxa"/>
            <w:shd w:val="clear" w:color="auto" w:fill="FFFFFF" w:themeFill="background2"/>
          </w:tcPr>
          <w:p w14:paraId="1B1965FA" w14:textId="77777777" w:rsidR="00007776" w:rsidRPr="009D452C" w:rsidRDefault="00007776"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1842" w:type="dxa"/>
            <w:shd w:val="clear" w:color="auto" w:fill="FFFFFF" w:themeFill="background2"/>
            <w:vAlign w:val="center"/>
          </w:tcPr>
          <w:p w14:paraId="3869F72C" w14:textId="77777777" w:rsidR="00007776" w:rsidRPr="009D452C" w:rsidRDefault="00007776" w:rsidP="007C0B87">
            <w:pPr>
              <w:widowControl w:val="0"/>
              <w:tabs>
                <w:tab w:val="clear" w:pos="2694"/>
              </w:tabs>
              <w:autoSpaceDE w:val="0"/>
              <w:autoSpaceDN w:val="0"/>
              <w:adjustRightInd w:val="0"/>
              <w:spacing w:before="40" w:after="40" w:line="240" w:lineRule="atLeast"/>
              <w:rPr>
                <w:color w:val="000000"/>
                <w:sz w:val="22"/>
                <w:szCs w:val="22"/>
              </w:rPr>
            </w:pPr>
          </w:p>
        </w:tc>
      </w:tr>
      <w:tr w:rsidR="00007776" w:rsidRPr="001429E0" w14:paraId="08FA6C21" w14:textId="77777777" w:rsidTr="00F21157">
        <w:trPr>
          <w:cantSplit/>
          <w:trHeight w:val="356"/>
        </w:trPr>
        <w:tc>
          <w:tcPr>
            <w:tcW w:w="3544" w:type="dxa"/>
            <w:shd w:val="clear" w:color="auto" w:fill="FFFFFF" w:themeFill="background2"/>
          </w:tcPr>
          <w:p w14:paraId="1FDEB6E0" w14:textId="77777777" w:rsidR="00007776" w:rsidRPr="009D452C" w:rsidRDefault="00007776"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2.4 </w:t>
            </w:r>
          </w:p>
          <w:p w14:paraId="3E1A6F84" w14:textId="77777777" w:rsidR="00007776" w:rsidRPr="009D452C" w:rsidRDefault="00007776"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Maintain appropriate auditable records of planning, coaching or mentoring, supervision and observation activities</w:t>
            </w:r>
          </w:p>
        </w:tc>
        <w:tc>
          <w:tcPr>
            <w:tcW w:w="4253" w:type="dxa"/>
            <w:shd w:val="clear" w:color="auto" w:fill="FFFFFF" w:themeFill="background2"/>
          </w:tcPr>
          <w:p w14:paraId="1734E104" w14:textId="77777777" w:rsidR="00007776" w:rsidRPr="009D452C" w:rsidRDefault="00007776"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1842" w:type="dxa"/>
            <w:shd w:val="clear" w:color="auto" w:fill="FFFFFF" w:themeFill="background2"/>
            <w:vAlign w:val="center"/>
          </w:tcPr>
          <w:p w14:paraId="62A9038F" w14:textId="77777777" w:rsidR="00007776" w:rsidRPr="009D452C" w:rsidRDefault="00007776" w:rsidP="007C0B87">
            <w:pPr>
              <w:widowControl w:val="0"/>
              <w:tabs>
                <w:tab w:val="clear" w:pos="2694"/>
              </w:tabs>
              <w:autoSpaceDE w:val="0"/>
              <w:autoSpaceDN w:val="0"/>
              <w:adjustRightInd w:val="0"/>
              <w:spacing w:before="40" w:after="40" w:line="240" w:lineRule="atLeast"/>
              <w:rPr>
                <w:color w:val="000000"/>
                <w:sz w:val="22"/>
                <w:szCs w:val="22"/>
              </w:rPr>
            </w:pPr>
          </w:p>
        </w:tc>
      </w:tr>
      <w:tr w:rsidR="00007776" w:rsidRPr="001429E0" w14:paraId="1928935D" w14:textId="77777777" w:rsidTr="00F21157">
        <w:trPr>
          <w:cantSplit/>
          <w:trHeight w:val="356"/>
        </w:trPr>
        <w:tc>
          <w:tcPr>
            <w:tcW w:w="3544" w:type="dxa"/>
            <w:shd w:val="clear" w:color="auto" w:fill="FFFFFF" w:themeFill="background2"/>
          </w:tcPr>
          <w:p w14:paraId="0A12E60A" w14:textId="77777777" w:rsidR="00007776" w:rsidRPr="009D452C" w:rsidRDefault="00007776"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lastRenderedPageBreak/>
              <w:t>A.C 2.5</w:t>
            </w:r>
          </w:p>
          <w:p w14:paraId="120FBC04" w14:textId="77777777" w:rsidR="00007776" w:rsidRPr="009D452C" w:rsidRDefault="00007776"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Critically reflect on the effectiveness of the coaching or mentoring undertaken after each session, including feedback from supervisor and client, </w:t>
            </w:r>
            <w:proofErr w:type="gramStart"/>
            <w:r w:rsidRPr="009D452C">
              <w:rPr>
                <w:color w:val="000000"/>
                <w:sz w:val="22"/>
                <w:szCs w:val="22"/>
              </w:rPr>
              <w:t>in order to</w:t>
            </w:r>
            <w:proofErr w:type="gramEnd"/>
            <w:r w:rsidRPr="009D452C">
              <w:rPr>
                <w:color w:val="000000"/>
                <w:sz w:val="22"/>
                <w:szCs w:val="22"/>
              </w:rPr>
              <w:t xml:space="preserve"> identify areas for improvement in own coaching or mentoring</w:t>
            </w:r>
          </w:p>
        </w:tc>
        <w:tc>
          <w:tcPr>
            <w:tcW w:w="4253" w:type="dxa"/>
            <w:shd w:val="clear" w:color="auto" w:fill="FFFFFF" w:themeFill="background2"/>
          </w:tcPr>
          <w:p w14:paraId="00ACA9A4" w14:textId="77777777" w:rsidR="00007776" w:rsidRPr="009D452C" w:rsidRDefault="00007776"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1842" w:type="dxa"/>
            <w:shd w:val="clear" w:color="auto" w:fill="FFFFFF" w:themeFill="background2"/>
            <w:vAlign w:val="center"/>
          </w:tcPr>
          <w:p w14:paraId="7AF4B74A" w14:textId="77777777" w:rsidR="00007776" w:rsidRPr="009D452C" w:rsidRDefault="00007776" w:rsidP="007C0B87">
            <w:pPr>
              <w:widowControl w:val="0"/>
              <w:tabs>
                <w:tab w:val="clear" w:pos="2694"/>
              </w:tabs>
              <w:autoSpaceDE w:val="0"/>
              <w:autoSpaceDN w:val="0"/>
              <w:adjustRightInd w:val="0"/>
              <w:spacing w:before="40" w:after="40" w:line="240" w:lineRule="atLeast"/>
              <w:rPr>
                <w:color w:val="000000"/>
                <w:sz w:val="22"/>
                <w:szCs w:val="22"/>
              </w:rPr>
            </w:pPr>
          </w:p>
        </w:tc>
      </w:tr>
    </w:tbl>
    <w:p w14:paraId="1323F80B" w14:textId="5E7CA5DE" w:rsidR="00B8047E" w:rsidRPr="001429E0" w:rsidRDefault="00B8047E" w:rsidP="007C0B87">
      <w:pPr>
        <w:spacing w:before="40" w:after="40" w:line="240" w:lineRule="atLeast"/>
      </w:pPr>
    </w:p>
    <w:p w14:paraId="56C83A2F" w14:textId="77777777" w:rsidR="00A12FC2" w:rsidRPr="001429E0" w:rsidRDefault="00A12FC2" w:rsidP="00A12FC2">
      <w:pPr>
        <w:tabs>
          <w:tab w:val="clear" w:pos="2694"/>
        </w:tabs>
        <w:spacing w:before="0" w:after="0" w:line="240" w:lineRule="auto"/>
        <w:rPr>
          <w:b/>
          <w:bCs/>
        </w:rPr>
      </w:pPr>
      <w:r w:rsidRPr="009D452C">
        <w:rPr>
          <w:b/>
          <w:bCs/>
          <w:sz w:val="22"/>
          <w:szCs w:val="22"/>
        </w:rPr>
        <w:t>Please reference all books and journals and provide links to websites [and date accessed] used in this unit, if applicable</w:t>
      </w:r>
    </w:p>
    <w:p w14:paraId="3043E934" w14:textId="631758E0" w:rsidR="00C473B3" w:rsidRPr="001429E0" w:rsidRDefault="00C473B3">
      <w:pPr>
        <w:tabs>
          <w:tab w:val="clear" w:pos="2694"/>
        </w:tabs>
        <w:spacing w:before="0" w:after="0" w:line="240" w:lineRule="auto"/>
      </w:pPr>
    </w:p>
    <w:p w14:paraId="11B98815" w14:textId="77777777" w:rsidR="00C473B3" w:rsidRPr="001429E0" w:rsidRDefault="00C473B3">
      <w:pPr>
        <w:tabs>
          <w:tab w:val="clear" w:pos="2694"/>
        </w:tabs>
        <w:spacing w:before="0" w:after="0" w:line="240" w:lineRule="auto"/>
      </w:pPr>
      <w:r w:rsidRPr="001429E0">
        <w:br w:type="page"/>
      </w:r>
    </w:p>
    <w:tbl>
      <w:tblPr>
        <w:tblStyle w:val="LightList-Accent2"/>
        <w:tblW w:w="9634" w:type="dxa"/>
        <w:tblBorders>
          <w:top w:val="single" w:sz="4" w:space="0" w:color="2D2E33"/>
          <w:left w:val="single" w:sz="4" w:space="0" w:color="2D2E33"/>
          <w:bottom w:val="single" w:sz="4" w:space="0" w:color="2D2E33"/>
          <w:right w:val="single" w:sz="4" w:space="0" w:color="2D2E33"/>
          <w:insideH w:val="single" w:sz="4" w:space="0" w:color="2D2E33"/>
          <w:insideV w:val="single" w:sz="4" w:space="0" w:color="2D2E33"/>
        </w:tblBorders>
        <w:tblLook w:val="04A0" w:firstRow="1" w:lastRow="0" w:firstColumn="1" w:lastColumn="0" w:noHBand="0" w:noVBand="1"/>
      </w:tblPr>
      <w:tblGrid>
        <w:gridCol w:w="2263"/>
        <w:gridCol w:w="7371"/>
      </w:tblGrid>
      <w:tr w:rsidR="00F30DFD" w:rsidRPr="001429E0" w14:paraId="3AD6F0F9" w14:textId="77777777" w:rsidTr="00AC0E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EE99C"/>
          </w:tcPr>
          <w:p w14:paraId="7BF40176" w14:textId="77777777" w:rsidR="00F30DFD" w:rsidRPr="009D452C" w:rsidRDefault="00F30DFD" w:rsidP="00AC0EF2">
            <w:pPr>
              <w:keepNext/>
              <w:keepLines/>
              <w:widowControl w:val="0"/>
              <w:spacing w:before="0" w:after="0" w:line="240" w:lineRule="auto"/>
              <w:contextualSpacing/>
              <w:rPr>
                <w:rFonts w:eastAsia="Calibri"/>
                <w:b w:val="0"/>
                <w:bCs w:val="0"/>
                <w:color w:val="auto"/>
                <w:kern w:val="16"/>
                <w:sz w:val="22"/>
                <w:szCs w:val="28"/>
              </w:rPr>
            </w:pPr>
            <w:r w:rsidRPr="009D452C">
              <w:rPr>
                <w:rFonts w:eastAsia="Calibri"/>
                <w:kern w:val="16"/>
                <w:sz w:val="22"/>
                <w:szCs w:val="28"/>
              </w:rPr>
              <w:lastRenderedPageBreak/>
              <w:t>Name of learner</w:t>
            </w:r>
          </w:p>
        </w:tc>
        <w:tc>
          <w:tcPr>
            <w:tcW w:w="7371" w:type="dxa"/>
            <w:shd w:val="clear" w:color="auto" w:fill="auto"/>
          </w:tcPr>
          <w:p w14:paraId="5AE914FC" w14:textId="77777777" w:rsidR="00F30DFD" w:rsidRPr="009D452C" w:rsidRDefault="00F30DFD" w:rsidP="00AC0EF2">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eastAsia="Calibri"/>
                <w:b w:val="0"/>
                <w:bCs w:val="0"/>
                <w:color w:val="000000"/>
                <w:kern w:val="16"/>
                <w:sz w:val="22"/>
                <w:szCs w:val="28"/>
              </w:rPr>
            </w:pPr>
          </w:p>
        </w:tc>
      </w:tr>
      <w:tr w:rsidR="00F30DFD" w:rsidRPr="001429E0" w14:paraId="730F24B5" w14:textId="77777777" w:rsidTr="00AC0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shd w:val="clear" w:color="auto" w:fill="FEE99C"/>
          </w:tcPr>
          <w:p w14:paraId="62E749BC" w14:textId="77777777" w:rsidR="00F30DFD" w:rsidRPr="009D452C" w:rsidRDefault="00F30DFD" w:rsidP="00AC0EF2">
            <w:pPr>
              <w:keepNext/>
              <w:keepLines/>
              <w:widowControl w:val="0"/>
              <w:spacing w:before="0" w:after="0" w:line="240" w:lineRule="auto"/>
              <w:contextualSpacing/>
              <w:rPr>
                <w:rFonts w:eastAsia="Calibri"/>
                <w:b w:val="0"/>
                <w:bCs w:val="0"/>
                <w:kern w:val="16"/>
                <w:sz w:val="22"/>
                <w:szCs w:val="28"/>
              </w:rPr>
            </w:pPr>
            <w:r w:rsidRPr="009D452C">
              <w:rPr>
                <w:rFonts w:eastAsia="Calibri"/>
                <w:kern w:val="16"/>
                <w:sz w:val="22"/>
                <w:szCs w:val="28"/>
              </w:rPr>
              <w:t>Signature</w:t>
            </w:r>
          </w:p>
        </w:tc>
        <w:tc>
          <w:tcPr>
            <w:tcW w:w="7371" w:type="dxa"/>
            <w:tcBorders>
              <w:top w:val="none" w:sz="0" w:space="0" w:color="auto"/>
              <w:bottom w:val="none" w:sz="0" w:space="0" w:color="auto"/>
              <w:right w:val="none" w:sz="0" w:space="0" w:color="auto"/>
            </w:tcBorders>
          </w:tcPr>
          <w:p w14:paraId="5E04A3DC" w14:textId="77777777" w:rsidR="00F30DFD" w:rsidRPr="009D452C" w:rsidRDefault="00F30DFD" w:rsidP="00AC0EF2">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eastAsia="Calibri"/>
                <w:color w:val="000000"/>
                <w:kern w:val="16"/>
                <w:sz w:val="22"/>
                <w:szCs w:val="28"/>
              </w:rPr>
            </w:pPr>
          </w:p>
        </w:tc>
      </w:tr>
      <w:tr w:rsidR="00F30DFD" w:rsidRPr="001429E0" w14:paraId="7F3D7AE8" w14:textId="77777777" w:rsidTr="00AC0EF2">
        <w:tc>
          <w:tcPr>
            <w:cnfStyle w:val="001000000000" w:firstRow="0" w:lastRow="0" w:firstColumn="1" w:lastColumn="0" w:oddVBand="0" w:evenVBand="0" w:oddHBand="0" w:evenHBand="0" w:firstRowFirstColumn="0" w:firstRowLastColumn="0" w:lastRowFirstColumn="0" w:lastRowLastColumn="0"/>
            <w:tcW w:w="2263" w:type="dxa"/>
            <w:shd w:val="clear" w:color="auto" w:fill="FEE99C"/>
          </w:tcPr>
          <w:p w14:paraId="27002246" w14:textId="77777777" w:rsidR="00F30DFD" w:rsidRPr="009D452C" w:rsidRDefault="00F30DFD" w:rsidP="00AC0EF2">
            <w:pPr>
              <w:keepNext/>
              <w:keepLines/>
              <w:widowControl w:val="0"/>
              <w:spacing w:before="0" w:after="0" w:line="240" w:lineRule="auto"/>
              <w:contextualSpacing/>
              <w:rPr>
                <w:rFonts w:eastAsia="Calibri"/>
                <w:b w:val="0"/>
                <w:bCs w:val="0"/>
                <w:kern w:val="16"/>
                <w:sz w:val="22"/>
                <w:szCs w:val="28"/>
              </w:rPr>
            </w:pPr>
            <w:r w:rsidRPr="009D452C">
              <w:rPr>
                <w:rFonts w:eastAsia="Calibri"/>
                <w:kern w:val="16"/>
                <w:sz w:val="22"/>
                <w:szCs w:val="28"/>
              </w:rPr>
              <w:t>Date completed</w:t>
            </w:r>
          </w:p>
        </w:tc>
        <w:tc>
          <w:tcPr>
            <w:tcW w:w="7371" w:type="dxa"/>
          </w:tcPr>
          <w:p w14:paraId="4B2FAE45" w14:textId="77777777" w:rsidR="00F30DFD" w:rsidRPr="009D452C" w:rsidRDefault="00F30DFD" w:rsidP="00AC0EF2">
            <w:pPr>
              <w:keepNext/>
              <w:keepLines/>
              <w:widowControl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eastAsia="Calibri"/>
                <w:color w:val="000000"/>
                <w:kern w:val="16"/>
                <w:sz w:val="22"/>
                <w:szCs w:val="28"/>
              </w:rPr>
            </w:pPr>
          </w:p>
        </w:tc>
      </w:tr>
    </w:tbl>
    <w:p w14:paraId="7DEC08B7" w14:textId="77777777" w:rsidR="00413E18" w:rsidRPr="001429E0" w:rsidRDefault="00413E18">
      <w:pPr>
        <w:tabs>
          <w:tab w:val="clear" w:pos="2694"/>
        </w:tabs>
        <w:spacing w:before="0" w:after="0" w:line="240" w:lineRule="auto"/>
      </w:pPr>
    </w:p>
    <w:p w14:paraId="4C61C305" w14:textId="77777777" w:rsidR="00413E18" w:rsidRPr="001429E0" w:rsidRDefault="00413E18">
      <w:pPr>
        <w:tabs>
          <w:tab w:val="clear" w:pos="2694"/>
        </w:tabs>
        <w:spacing w:before="0" w:after="0" w:line="240" w:lineRule="auto"/>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394"/>
        <w:gridCol w:w="2126"/>
      </w:tblGrid>
      <w:tr w:rsidR="00413E18" w:rsidRPr="001429E0" w14:paraId="0F2F36FF" w14:textId="77777777" w:rsidTr="00F21157">
        <w:trPr>
          <w:cantSplit/>
          <w:trHeight w:val="559"/>
          <w:tblHeader/>
        </w:trPr>
        <w:tc>
          <w:tcPr>
            <w:tcW w:w="3119" w:type="dxa"/>
            <w:shd w:val="clear" w:color="auto" w:fill="FD8209" w:themeFill="accent2"/>
            <w:vAlign w:val="center"/>
          </w:tcPr>
          <w:p w14:paraId="7975F08E" w14:textId="5F1B946D" w:rsidR="00413E18" w:rsidRPr="009D452C" w:rsidRDefault="002273F0" w:rsidP="007C0B87">
            <w:pPr>
              <w:pStyle w:val="ILMTabletextbold2017"/>
              <w:spacing w:before="40" w:after="40" w:line="240" w:lineRule="atLeast"/>
              <w:jc w:val="center"/>
              <w:rPr>
                <w:rFonts w:ascii="Arial" w:hAnsi="Arial"/>
                <w:color w:val="FFFFFF" w:themeColor="background2"/>
              </w:rPr>
            </w:pPr>
            <w:r w:rsidRPr="009D452C">
              <w:rPr>
                <w:rFonts w:ascii="Arial" w:hAnsi="Arial"/>
                <w:color w:val="FFFFFF" w:themeColor="background2"/>
              </w:rPr>
              <w:t>Unit 7</w:t>
            </w:r>
            <w:r w:rsidR="00413E18" w:rsidRPr="009D452C">
              <w:rPr>
                <w:rFonts w:ascii="Arial" w:hAnsi="Arial"/>
                <w:color w:val="FFFFFF" w:themeColor="background2"/>
              </w:rPr>
              <w:t>02</w:t>
            </w:r>
          </w:p>
          <w:p w14:paraId="3C9A64FB" w14:textId="0D3C1252" w:rsidR="00413E18" w:rsidRPr="009D452C" w:rsidRDefault="00C93A22" w:rsidP="007C0B87">
            <w:pPr>
              <w:pStyle w:val="ILMTabletextbold2017"/>
              <w:spacing w:before="40" w:after="40" w:line="240" w:lineRule="atLeast"/>
              <w:jc w:val="center"/>
              <w:rPr>
                <w:rFonts w:ascii="Arial" w:hAnsi="Arial"/>
                <w:color w:val="FFFFFF" w:themeColor="background2"/>
              </w:rPr>
            </w:pPr>
            <w:r w:rsidRPr="009D452C">
              <w:rPr>
                <w:rFonts w:ascii="Arial" w:hAnsi="Arial"/>
                <w:color w:val="FFFFFF" w:themeColor="background2"/>
              </w:rPr>
              <w:t>Undertaking an Extended Period of Coaching or Mentoring at an Executive or Senior Level</w:t>
            </w:r>
          </w:p>
        </w:tc>
        <w:tc>
          <w:tcPr>
            <w:tcW w:w="4394" w:type="dxa"/>
            <w:shd w:val="clear" w:color="auto" w:fill="FD8209" w:themeFill="accent2"/>
            <w:vAlign w:val="center"/>
          </w:tcPr>
          <w:p w14:paraId="0A20D285" w14:textId="3A4ACFB8" w:rsidR="00413E18" w:rsidRPr="009D452C" w:rsidRDefault="00413E18" w:rsidP="007C0B87">
            <w:pPr>
              <w:pStyle w:val="ILMTabletextbold2017"/>
              <w:spacing w:before="40" w:after="40" w:line="240" w:lineRule="atLeast"/>
              <w:jc w:val="center"/>
              <w:rPr>
                <w:rFonts w:ascii="Arial" w:hAnsi="Arial"/>
                <w:bCs w:val="0"/>
                <w:color w:val="FFFFFF" w:themeColor="background2"/>
              </w:rPr>
            </w:pPr>
            <w:r w:rsidRPr="009D452C">
              <w:rPr>
                <w:rFonts w:ascii="Arial" w:hAnsi="Arial"/>
                <w:bCs w:val="0"/>
                <w:color w:val="FFFFFF" w:themeColor="background2"/>
                <w:szCs w:val="22"/>
              </w:rPr>
              <w:t>Portfolio Evidence Title</w:t>
            </w:r>
          </w:p>
        </w:tc>
        <w:tc>
          <w:tcPr>
            <w:tcW w:w="2126" w:type="dxa"/>
            <w:shd w:val="clear" w:color="auto" w:fill="FD8209" w:themeFill="accent2"/>
            <w:vAlign w:val="center"/>
          </w:tcPr>
          <w:p w14:paraId="2A72BFA7" w14:textId="75188CD8" w:rsidR="00413E18" w:rsidRPr="009D452C" w:rsidRDefault="00413E18" w:rsidP="007C0B87">
            <w:pPr>
              <w:pStyle w:val="ILMTabletextbold2017"/>
              <w:spacing w:before="40" w:after="40" w:line="240" w:lineRule="atLeast"/>
              <w:jc w:val="center"/>
              <w:rPr>
                <w:rFonts w:ascii="Arial" w:hAnsi="Arial"/>
                <w:bCs w:val="0"/>
                <w:color w:val="FFFFFF" w:themeColor="background2"/>
              </w:rPr>
            </w:pPr>
            <w:r w:rsidRPr="009D452C">
              <w:rPr>
                <w:rFonts w:ascii="Arial" w:hAnsi="Arial"/>
                <w:bCs w:val="0"/>
                <w:color w:val="FFFFFF" w:themeColor="background2"/>
                <w:szCs w:val="22"/>
              </w:rPr>
              <w:t>Reference Number</w:t>
            </w:r>
          </w:p>
        </w:tc>
      </w:tr>
      <w:tr w:rsidR="00413E18" w:rsidRPr="001429E0" w14:paraId="1ED67435" w14:textId="77777777" w:rsidTr="00F21157">
        <w:trPr>
          <w:cantSplit/>
          <w:trHeight w:val="428"/>
        </w:trPr>
        <w:tc>
          <w:tcPr>
            <w:tcW w:w="9639" w:type="dxa"/>
            <w:gridSpan w:val="3"/>
            <w:shd w:val="clear" w:color="auto" w:fill="FEE99C" w:themeFill="accent1" w:themeFillTint="66"/>
          </w:tcPr>
          <w:p w14:paraId="215D997F" w14:textId="77777777" w:rsidR="00413E18" w:rsidRPr="009D452C" w:rsidRDefault="00413E18" w:rsidP="007C0B87">
            <w:pPr>
              <w:pStyle w:val="ILMtabletext2017"/>
              <w:spacing w:before="40" w:after="40" w:line="240" w:lineRule="atLeast"/>
              <w:jc w:val="center"/>
              <w:rPr>
                <w:rFonts w:ascii="Arial" w:hAnsi="Arial"/>
                <w:b/>
                <w:color w:val="000000"/>
                <w:szCs w:val="22"/>
              </w:rPr>
            </w:pPr>
            <w:r w:rsidRPr="009D452C">
              <w:rPr>
                <w:rFonts w:ascii="Arial" w:hAnsi="Arial"/>
                <w:b/>
                <w:color w:val="000000"/>
                <w:szCs w:val="22"/>
              </w:rPr>
              <w:t>Section One</w:t>
            </w:r>
          </w:p>
        </w:tc>
      </w:tr>
      <w:tr w:rsidR="00413E18" w:rsidRPr="001429E0" w14:paraId="4A6C06E9" w14:textId="77777777" w:rsidTr="00F21157">
        <w:trPr>
          <w:cantSplit/>
          <w:trHeight w:val="356"/>
        </w:trPr>
        <w:tc>
          <w:tcPr>
            <w:tcW w:w="3119" w:type="dxa"/>
            <w:shd w:val="clear" w:color="auto" w:fill="FFFFFF" w:themeFill="background2"/>
          </w:tcPr>
          <w:p w14:paraId="2434CB47" w14:textId="77777777" w:rsidR="00413E18" w:rsidRPr="009D452C" w:rsidRDefault="00413E18"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1.1 </w:t>
            </w:r>
          </w:p>
          <w:p w14:paraId="18673B36" w14:textId="28440A0D" w:rsidR="00413E18" w:rsidRPr="009D452C" w:rsidRDefault="004E6025" w:rsidP="007C0B87">
            <w:pPr>
              <w:widowControl w:val="0"/>
              <w:tabs>
                <w:tab w:val="clear" w:pos="2694"/>
              </w:tabs>
              <w:autoSpaceDE w:val="0"/>
              <w:autoSpaceDN w:val="0"/>
              <w:adjustRightInd w:val="0"/>
              <w:spacing w:before="40" w:after="40" w:line="240" w:lineRule="atLeast"/>
              <w:rPr>
                <w:color w:val="000000"/>
                <w:szCs w:val="22"/>
              </w:rPr>
            </w:pPr>
            <w:r w:rsidRPr="009D452C">
              <w:rPr>
                <w:color w:val="000000"/>
                <w:sz w:val="22"/>
                <w:szCs w:val="22"/>
              </w:rPr>
              <w:t>Agree and establish a coaching or mentoring contract that meets individual and stakeholder requirements</w:t>
            </w:r>
          </w:p>
        </w:tc>
        <w:tc>
          <w:tcPr>
            <w:tcW w:w="4394" w:type="dxa"/>
            <w:shd w:val="clear" w:color="auto" w:fill="FFFFFF" w:themeFill="background2"/>
          </w:tcPr>
          <w:p w14:paraId="4B5746FB" w14:textId="1BDF438A" w:rsidR="00413E18" w:rsidRPr="009D452C" w:rsidRDefault="00413E18" w:rsidP="007C0B87">
            <w:pPr>
              <w:widowControl w:val="0"/>
              <w:tabs>
                <w:tab w:val="clear" w:pos="2694"/>
              </w:tabs>
              <w:autoSpaceDE w:val="0"/>
              <w:autoSpaceDN w:val="0"/>
              <w:adjustRightInd w:val="0"/>
              <w:spacing w:before="40" w:after="40" w:line="240" w:lineRule="atLeast"/>
              <w:rPr>
                <w:rFonts w:eastAsia="Calibri"/>
                <w:sz w:val="22"/>
                <w:szCs w:val="22"/>
                <w:lang w:val="en-US"/>
              </w:rPr>
            </w:pPr>
          </w:p>
        </w:tc>
        <w:tc>
          <w:tcPr>
            <w:tcW w:w="2126" w:type="dxa"/>
            <w:shd w:val="clear" w:color="auto" w:fill="FFFFFF" w:themeFill="background2"/>
            <w:vAlign w:val="center"/>
          </w:tcPr>
          <w:p w14:paraId="6E4AE625" w14:textId="10D6CF66" w:rsidR="00413E18" w:rsidRPr="009D452C" w:rsidRDefault="00413E18" w:rsidP="007C0B87">
            <w:pPr>
              <w:widowControl w:val="0"/>
              <w:tabs>
                <w:tab w:val="clear" w:pos="2694"/>
              </w:tabs>
              <w:autoSpaceDE w:val="0"/>
              <w:autoSpaceDN w:val="0"/>
              <w:adjustRightInd w:val="0"/>
              <w:spacing w:before="40" w:after="40" w:line="240" w:lineRule="atLeast"/>
              <w:rPr>
                <w:color w:val="000000"/>
                <w:sz w:val="22"/>
                <w:szCs w:val="22"/>
              </w:rPr>
            </w:pPr>
          </w:p>
        </w:tc>
      </w:tr>
      <w:tr w:rsidR="00413E18" w:rsidRPr="001429E0" w14:paraId="2A1335A7" w14:textId="77777777" w:rsidTr="00F21157">
        <w:trPr>
          <w:cantSplit/>
          <w:trHeight w:val="356"/>
        </w:trPr>
        <w:tc>
          <w:tcPr>
            <w:tcW w:w="3119" w:type="dxa"/>
            <w:shd w:val="clear" w:color="auto" w:fill="FFFFFF" w:themeFill="background2"/>
          </w:tcPr>
          <w:p w14:paraId="2D520105" w14:textId="77777777" w:rsidR="00413E18" w:rsidRPr="009D452C" w:rsidRDefault="00413E18"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1.2 </w:t>
            </w:r>
          </w:p>
          <w:p w14:paraId="3DFDF7A1" w14:textId="525866AE" w:rsidR="00413E18" w:rsidRPr="009D452C" w:rsidRDefault="004E6025"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color w:val="000000"/>
                <w:sz w:val="22"/>
                <w:szCs w:val="22"/>
              </w:rPr>
              <w:t>Establish and build effective coaching or mentoring relationships with individuals at an executive or senior level</w:t>
            </w:r>
          </w:p>
        </w:tc>
        <w:tc>
          <w:tcPr>
            <w:tcW w:w="4394" w:type="dxa"/>
            <w:shd w:val="clear" w:color="auto" w:fill="FFFFFF" w:themeFill="background2"/>
          </w:tcPr>
          <w:p w14:paraId="6A409F5B" w14:textId="7D78C322" w:rsidR="00413E18" w:rsidRPr="009D452C" w:rsidRDefault="00413E18" w:rsidP="007C0B87">
            <w:pPr>
              <w:widowControl w:val="0"/>
              <w:tabs>
                <w:tab w:val="clear" w:pos="2694"/>
              </w:tabs>
              <w:autoSpaceDE w:val="0"/>
              <w:autoSpaceDN w:val="0"/>
              <w:adjustRightInd w:val="0"/>
              <w:spacing w:before="40" w:after="40" w:line="240" w:lineRule="atLeast"/>
              <w:rPr>
                <w:rFonts w:eastAsia="Calibri"/>
                <w:sz w:val="22"/>
                <w:szCs w:val="22"/>
                <w:lang w:val="en-US"/>
              </w:rPr>
            </w:pPr>
          </w:p>
        </w:tc>
        <w:tc>
          <w:tcPr>
            <w:tcW w:w="2126" w:type="dxa"/>
            <w:shd w:val="clear" w:color="auto" w:fill="FFFFFF" w:themeFill="background2"/>
            <w:vAlign w:val="center"/>
          </w:tcPr>
          <w:p w14:paraId="4C2E5F84" w14:textId="3665E115" w:rsidR="00413E18" w:rsidRPr="009D452C" w:rsidRDefault="00413E18" w:rsidP="007C0B87">
            <w:pPr>
              <w:widowControl w:val="0"/>
              <w:tabs>
                <w:tab w:val="clear" w:pos="2694"/>
              </w:tabs>
              <w:autoSpaceDE w:val="0"/>
              <w:autoSpaceDN w:val="0"/>
              <w:adjustRightInd w:val="0"/>
              <w:spacing w:before="40" w:after="40" w:line="240" w:lineRule="atLeast"/>
              <w:rPr>
                <w:rFonts w:eastAsia="Calibri"/>
                <w:sz w:val="22"/>
                <w:szCs w:val="22"/>
                <w:lang w:val="en-US"/>
              </w:rPr>
            </w:pPr>
          </w:p>
        </w:tc>
      </w:tr>
      <w:tr w:rsidR="00A12FC2" w:rsidRPr="001429E0" w14:paraId="4D93A563" w14:textId="77777777" w:rsidTr="00F21157">
        <w:trPr>
          <w:cantSplit/>
          <w:trHeight w:val="428"/>
        </w:trPr>
        <w:tc>
          <w:tcPr>
            <w:tcW w:w="9639" w:type="dxa"/>
            <w:gridSpan w:val="3"/>
            <w:shd w:val="clear" w:color="auto" w:fill="FEE99C" w:themeFill="accent1" w:themeFillTint="66"/>
          </w:tcPr>
          <w:p w14:paraId="67A55AA7" w14:textId="77777777" w:rsidR="00A12FC2" w:rsidRPr="009D452C" w:rsidRDefault="00A12FC2" w:rsidP="007C0B87">
            <w:pPr>
              <w:pStyle w:val="ILMtabletext2017"/>
              <w:spacing w:before="40" w:after="40" w:line="240" w:lineRule="atLeast"/>
              <w:jc w:val="center"/>
              <w:rPr>
                <w:rFonts w:ascii="Arial" w:hAnsi="Arial"/>
                <w:b/>
                <w:color w:val="000000"/>
                <w:szCs w:val="22"/>
              </w:rPr>
            </w:pPr>
            <w:r w:rsidRPr="009D452C">
              <w:rPr>
                <w:rFonts w:ascii="Arial" w:hAnsi="Arial"/>
                <w:b/>
                <w:color w:val="000000"/>
                <w:szCs w:val="22"/>
              </w:rPr>
              <w:t>Section Two</w:t>
            </w:r>
          </w:p>
        </w:tc>
      </w:tr>
      <w:tr w:rsidR="00A12FC2" w:rsidRPr="001429E0" w14:paraId="6997EBC7" w14:textId="77777777" w:rsidTr="00F21157">
        <w:trPr>
          <w:cantSplit/>
          <w:trHeight w:val="356"/>
        </w:trPr>
        <w:tc>
          <w:tcPr>
            <w:tcW w:w="3119" w:type="dxa"/>
            <w:shd w:val="clear" w:color="auto" w:fill="FFFFFF" w:themeFill="background2"/>
          </w:tcPr>
          <w:p w14:paraId="343CB64F" w14:textId="77777777" w:rsidR="00A12FC2" w:rsidRPr="009D452C" w:rsidRDefault="00A12FC2"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2.1 </w:t>
            </w:r>
          </w:p>
          <w:p w14:paraId="182ACB65" w14:textId="77777777" w:rsidR="00A12FC2" w:rsidRPr="009D452C" w:rsidRDefault="00A12FC2"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Plan 60 hours of coaching or mentoring at an executive or senior level</w:t>
            </w:r>
          </w:p>
        </w:tc>
        <w:tc>
          <w:tcPr>
            <w:tcW w:w="4394" w:type="dxa"/>
            <w:shd w:val="clear" w:color="auto" w:fill="FFFFFF" w:themeFill="background2"/>
          </w:tcPr>
          <w:p w14:paraId="3CC99B3D" w14:textId="77777777" w:rsidR="00A12FC2" w:rsidRPr="009D452C" w:rsidRDefault="00A12FC2" w:rsidP="007C0B87">
            <w:pPr>
              <w:widowControl w:val="0"/>
              <w:tabs>
                <w:tab w:val="clear" w:pos="2694"/>
              </w:tabs>
              <w:autoSpaceDE w:val="0"/>
              <w:autoSpaceDN w:val="0"/>
              <w:adjustRightInd w:val="0"/>
              <w:spacing w:before="40" w:after="40" w:line="240" w:lineRule="atLeast"/>
              <w:rPr>
                <w:rFonts w:eastAsia="Calibri"/>
                <w:sz w:val="22"/>
                <w:szCs w:val="22"/>
                <w:lang w:val="en-US"/>
              </w:rPr>
            </w:pPr>
          </w:p>
        </w:tc>
        <w:tc>
          <w:tcPr>
            <w:tcW w:w="2126" w:type="dxa"/>
            <w:shd w:val="clear" w:color="auto" w:fill="FFFFFF" w:themeFill="background2"/>
            <w:vAlign w:val="center"/>
          </w:tcPr>
          <w:p w14:paraId="1D5539D2" w14:textId="77777777" w:rsidR="00A12FC2" w:rsidRPr="009D452C" w:rsidRDefault="00A12FC2" w:rsidP="007C0B87">
            <w:pPr>
              <w:widowControl w:val="0"/>
              <w:tabs>
                <w:tab w:val="clear" w:pos="2694"/>
              </w:tabs>
              <w:autoSpaceDE w:val="0"/>
              <w:autoSpaceDN w:val="0"/>
              <w:adjustRightInd w:val="0"/>
              <w:spacing w:before="40" w:after="40" w:line="240" w:lineRule="atLeast"/>
              <w:rPr>
                <w:color w:val="000000"/>
                <w:sz w:val="22"/>
                <w:szCs w:val="22"/>
              </w:rPr>
            </w:pPr>
          </w:p>
        </w:tc>
      </w:tr>
      <w:tr w:rsidR="00A12FC2" w:rsidRPr="001429E0" w14:paraId="43F765B4" w14:textId="77777777" w:rsidTr="00F21157">
        <w:trPr>
          <w:cantSplit/>
          <w:trHeight w:val="356"/>
        </w:trPr>
        <w:tc>
          <w:tcPr>
            <w:tcW w:w="3119" w:type="dxa"/>
            <w:shd w:val="clear" w:color="auto" w:fill="FFFFFF" w:themeFill="background2"/>
          </w:tcPr>
          <w:p w14:paraId="043D1DDE" w14:textId="77777777" w:rsidR="00A12FC2" w:rsidRPr="009D452C" w:rsidRDefault="00A12FC2"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2.2 </w:t>
            </w:r>
          </w:p>
          <w:p w14:paraId="37AF88B1" w14:textId="77777777" w:rsidR="00A12FC2" w:rsidRPr="009D452C" w:rsidRDefault="00A12FC2"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Undertake 60 hours of effective, individual coaching or mentoring at an executive or senior level</w:t>
            </w:r>
          </w:p>
        </w:tc>
        <w:tc>
          <w:tcPr>
            <w:tcW w:w="4394" w:type="dxa"/>
            <w:shd w:val="clear" w:color="auto" w:fill="FFFFFF" w:themeFill="background2"/>
          </w:tcPr>
          <w:p w14:paraId="641BCD3C" w14:textId="77777777" w:rsidR="00A12FC2" w:rsidRPr="009D452C" w:rsidRDefault="00A12FC2"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2126" w:type="dxa"/>
            <w:shd w:val="clear" w:color="auto" w:fill="FFFFFF" w:themeFill="background2"/>
            <w:vAlign w:val="center"/>
          </w:tcPr>
          <w:p w14:paraId="199D55F5" w14:textId="77777777" w:rsidR="00A12FC2" w:rsidRPr="009D452C" w:rsidRDefault="00A12FC2" w:rsidP="007C0B87">
            <w:pPr>
              <w:widowControl w:val="0"/>
              <w:tabs>
                <w:tab w:val="clear" w:pos="2694"/>
              </w:tabs>
              <w:autoSpaceDE w:val="0"/>
              <w:autoSpaceDN w:val="0"/>
              <w:adjustRightInd w:val="0"/>
              <w:spacing w:before="40" w:after="40" w:line="240" w:lineRule="atLeast"/>
              <w:rPr>
                <w:color w:val="000000"/>
                <w:sz w:val="22"/>
                <w:szCs w:val="22"/>
              </w:rPr>
            </w:pPr>
          </w:p>
        </w:tc>
      </w:tr>
      <w:tr w:rsidR="00A12FC2" w:rsidRPr="001429E0" w14:paraId="6924A321" w14:textId="77777777" w:rsidTr="00F21157">
        <w:trPr>
          <w:cantSplit/>
          <w:trHeight w:val="356"/>
        </w:trPr>
        <w:tc>
          <w:tcPr>
            <w:tcW w:w="3119" w:type="dxa"/>
            <w:shd w:val="clear" w:color="auto" w:fill="FFFFFF" w:themeFill="background2"/>
          </w:tcPr>
          <w:p w14:paraId="05059218" w14:textId="77777777" w:rsidR="00A12FC2" w:rsidRPr="009D452C" w:rsidRDefault="00A12FC2"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2.3 </w:t>
            </w:r>
          </w:p>
          <w:p w14:paraId="41C2652E" w14:textId="77777777" w:rsidR="00A12FC2" w:rsidRPr="009D452C" w:rsidRDefault="00A12FC2" w:rsidP="007C0B87">
            <w:pPr>
              <w:widowControl w:val="0"/>
              <w:tabs>
                <w:tab w:val="clear" w:pos="2694"/>
              </w:tabs>
              <w:autoSpaceDE w:val="0"/>
              <w:autoSpaceDN w:val="0"/>
              <w:adjustRightInd w:val="0"/>
              <w:spacing w:before="40" w:after="40" w:line="240" w:lineRule="atLeast"/>
              <w:rPr>
                <w:color w:val="000000"/>
                <w:sz w:val="22"/>
                <w:szCs w:val="22"/>
                <w:highlight w:val="yellow"/>
              </w:rPr>
            </w:pPr>
            <w:r w:rsidRPr="009D452C">
              <w:rPr>
                <w:color w:val="000000"/>
                <w:sz w:val="22"/>
                <w:szCs w:val="22"/>
              </w:rPr>
              <w:t>Summarise the outcomes of on-going individual or group supervision for a minimum of 8 hours in total</w:t>
            </w:r>
          </w:p>
        </w:tc>
        <w:tc>
          <w:tcPr>
            <w:tcW w:w="4394" w:type="dxa"/>
            <w:shd w:val="clear" w:color="auto" w:fill="FFFFFF" w:themeFill="background2"/>
          </w:tcPr>
          <w:p w14:paraId="59B073F8" w14:textId="77777777" w:rsidR="00A12FC2" w:rsidRPr="009D452C" w:rsidRDefault="00A12FC2"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2126" w:type="dxa"/>
            <w:shd w:val="clear" w:color="auto" w:fill="FFFFFF" w:themeFill="background2"/>
            <w:vAlign w:val="center"/>
          </w:tcPr>
          <w:p w14:paraId="615DDE43" w14:textId="77777777" w:rsidR="00A12FC2" w:rsidRPr="009D452C" w:rsidRDefault="00A12FC2" w:rsidP="007C0B87">
            <w:pPr>
              <w:widowControl w:val="0"/>
              <w:tabs>
                <w:tab w:val="clear" w:pos="2694"/>
              </w:tabs>
              <w:autoSpaceDE w:val="0"/>
              <w:autoSpaceDN w:val="0"/>
              <w:adjustRightInd w:val="0"/>
              <w:spacing w:before="40" w:after="40" w:line="240" w:lineRule="atLeast"/>
              <w:rPr>
                <w:color w:val="000000"/>
                <w:sz w:val="22"/>
                <w:szCs w:val="22"/>
              </w:rPr>
            </w:pPr>
          </w:p>
        </w:tc>
      </w:tr>
      <w:tr w:rsidR="00A12FC2" w:rsidRPr="001429E0" w14:paraId="4FF2B16F" w14:textId="77777777" w:rsidTr="00F21157">
        <w:trPr>
          <w:cantSplit/>
          <w:trHeight w:val="356"/>
        </w:trPr>
        <w:tc>
          <w:tcPr>
            <w:tcW w:w="3119" w:type="dxa"/>
            <w:shd w:val="clear" w:color="auto" w:fill="FFFFFF" w:themeFill="background2"/>
          </w:tcPr>
          <w:p w14:paraId="3D930D51" w14:textId="77777777" w:rsidR="00A12FC2" w:rsidRPr="009D452C" w:rsidRDefault="00A12FC2"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2.4 </w:t>
            </w:r>
          </w:p>
          <w:p w14:paraId="4D72BE95" w14:textId="77777777" w:rsidR="00A12FC2" w:rsidRPr="009D452C" w:rsidRDefault="00A12FC2"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Maintain appropriate auditable records of planning, coaching or mentoring, supervision and observation activities</w:t>
            </w:r>
          </w:p>
        </w:tc>
        <w:tc>
          <w:tcPr>
            <w:tcW w:w="4394" w:type="dxa"/>
            <w:shd w:val="clear" w:color="auto" w:fill="FFFFFF" w:themeFill="background2"/>
          </w:tcPr>
          <w:p w14:paraId="46063205" w14:textId="77777777" w:rsidR="00A12FC2" w:rsidRPr="009D452C" w:rsidRDefault="00A12FC2"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2126" w:type="dxa"/>
            <w:shd w:val="clear" w:color="auto" w:fill="FFFFFF" w:themeFill="background2"/>
            <w:vAlign w:val="center"/>
          </w:tcPr>
          <w:p w14:paraId="76B9C620" w14:textId="77777777" w:rsidR="00A12FC2" w:rsidRPr="009D452C" w:rsidRDefault="00A12FC2" w:rsidP="007C0B87">
            <w:pPr>
              <w:widowControl w:val="0"/>
              <w:tabs>
                <w:tab w:val="clear" w:pos="2694"/>
              </w:tabs>
              <w:autoSpaceDE w:val="0"/>
              <w:autoSpaceDN w:val="0"/>
              <w:adjustRightInd w:val="0"/>
              <w:spacing w:before="40" w:after="40" w:line="240" w:lineRule="atLeast"/>
              <w:rPr>
                <w:color w:val="000000"/>
                <w:sz w:val="22"/>
                <w:szCs w:val="22"/>
              </w:rPr>
            </w:pPr>
          </w:p>
        </w:tc>
      </w:tr>
      <w:tr w:rsidR="00A12FC2" w:rsidRPr="001429E0" w14:paraId="1D85401F" w14:textId="77777777" w:rsidTr="00F21157">
        <w:trPr>
          <w:cantSplit/>
          <w:trHeight w:val="356"/>
        </w:trPr>
        <w:tc>
          <w:tcPr>
            <w:tcW w:w="3119" w:type="dxa"/>
            <w:shd w:val="clear" w:color="auto" w:fill="FFFFFF" w:themeFill="background2"/>
          </w:tcPr>
          <w:p w14:paraId="2C8DDA40" w14:textId="77777777" w:rsidR="00A12FC2" w:rsidRPr="009D452C" w:rsidRDefault="00A12FC2"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lastRenderedPageBreak/>
              <w:t xml:space="preserve">AC 2.5 </w:t>
            </w:r>
          </w:p>
          <w:p w14:paraId="58FA8471" w14:textId="77777777" w:rsidR="00A12FC2" w:rsidRPr="009D452C" w:rsidRDefault="00A12FC2"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Critically reflect on the effectiveness of the coaching or mentoring undertaken after each session, including feedback from supervisor and client, </w:t>
            </w:r>
            <w:proofErr w:type="gramStart"/>
            <w:r w:rsidRPr="009D452C">
              <w:rPr>
                <w:color w:val="000000"/>
                <w:sz w:val="22"/>
                <w:szCs w:val="22"/>
              </w:rPr>
              <w:t>in order to</w:t>
            </w:r>
            <w:proofErr w:type="gramEnd"/>
            <w:r w:rsidRPr="009D452C">
              <w:rPr>
                <w:color w:val="000000"/>
                <w:sz w:val="22"/>
                <w:szCs w:val="22"/>
              </w:rPr>
              <w:t xml:space="preserve"> identify areas for improvement in own coaching or mentoring</w:t>
            </w:r>
          </w:p>
        </w:tc>
        <w:tc>
          <w:tcPr>
            <w:tcW w:w="4394" w:type="dxa"/>
            <w:shd w:val="clear" w:color="auto" w:fill="FFFFFF" w:themeFill="background2"/>
          </w:tcPr>
          <w:p w14:paraId="1DB7CFED" w14:textId="77777777" w:rsidR="00A12FC2" w:rsidRPr="009D452C" w:rsidRDefault="00A12FC2" w:rsidP="007C0B87">
            <w:pPr>
              <w:widowControl w:val="0"/>
              <w:tabs>
                <w:tab w:val="clear" w:pos="2694"/>
              </w:tabs>
              <w:autoSpaceDE w:val="0"/>
              <w:autoSpaceDN w:val="0"/>
              <w:adjustRightInd w:val="0"/>
              <w:spacing w:before="40" w:after="40" w:line="240" w:lineRule="atLeast"/>
              <w:rPr>
                <w:rFonts w:eastAsia="Calibri"/>
                <w:sz w:val="22"/>
                <w:szCs w:val="22"/>
                <w:lang w:val="en-US"/>
              </w:rPr>
            </w:pPr>
          </w:p>
        </w:tc>
        <w:tc>
          <w:tcPr>
            <w:tcW w:w="2126" w:type="dxa"/>
            <w:shd w:val="clear" w:color="auto" w:fill="FFFFFF" w:themeFill="background2"/>
            <w:vAlign w:val="center"/>
          </w:tcPr>
          <w:p w14:paraId="2FB067A7" w14:textId="77777777" w:rsidR="00A12FC2" w:rsidRPr="009D452C" w:rsidRDefault="00A12FC2" w:rsidP="007C0B87">
            <w:pPr>
              <w:widowControl w:val="0"/>
              <w:tabs>
                <w:tab w:val="clear" w:pos="2694"/>
              </w:tabs>
              <w:autoSpaceDE w:val="0"/>
              <w:autoSpaceDN w:val="0"/>
              <w:adjustRightInd w:val="0"/>
              <w:spacing w:before="40" w:after="40" w:line="240" w:lineRule="atLeast"/>
              <w:rPr>
                <w:color w:val="000000"/>
                <w:sz w:val="22"/>
                <w:szCs w:val="22"/>
              </w:rPr>
            </w:pPr>
          </w:p>
        </w:tc>
      </w:tr>
    </w:tbl>
    <w:p w14:paraId="408250E2" w14:textId="77777777" w:rsidR="00E953F5" w:rsidRPr="001429E0" w:rsidRDefault="00E953F5">
      <w:pPr>
        <w:tabs>
          <w:tab w:val="clear" w:pos="2694"/>
        </w:tabs>
        <w:spacing w:before="0" w:after="0" w:line="240" w:lineRule="auto"/>
      </w:pPr>
    </w:p>
    <w:p w14:paraId="5C398AD8" w14:textId="5F724708" w:rsidR="00E953F5" w:rsidRPr="001429E0" w:rsidRDefault="00B8047E">
      <w:pPr>
        <w:tabs>
          <w:tab w:val="clear" w:pos="2694"/>
        </w:tabs>
        <w:spacing w:before="0" w:after="0" w:line="240" w:lineRule="auto"/>
        <w:rPr>
          <w:b/>
          <w:bCs/>
        </w:rPr>
      </w:pPr>
      <w:r w:rsidRPr="009D452C">
        <w:rPr>
          <w:b/>
          <w:bCs/>
          <w:sz w:val="22"/>
          <w:szCs w:val="22"/>
        </w:rPr>
        <w:t>Please reference all books and journals and provide links to websites [and date accessed] used in this unit, if applicable</w:t>
      </w:r>
    </w:p>
    <w:p w14:paraId="56423B8F" w14:textId="77777777" w:rsidR="001C0FD7" w:rsidRPr="001429E0" w:rsidRDefault="001C0FD7">
      <w:pPr>
        <w:tabs>
          <w:tab w:val="clear" w:pos="2694"/>
        </w:tabs>
        <w:spacing w:before="0" w:after="0" w:line="240" w:lineRule="auto"/>
      </w:pPr>
    </w:p>
    <w:p w14:paraId="51B97AAF" w14:textId="01B7D9A6" w:rsidR="00C8369B" w:rsidRPr="009D452C" w:rsidRDefault="00C8369B">
      <w:pPr>
        <w:tabs>
          <w:tab w:val="clear" w:pos="2694"/>
        </w:tabs>
        <w:spacing w:before="0" w:after="0" w:line="240" w:lineRule="auto"/>
        <w:rPr>
          <w:b/>
          <w:bCs/>
          <w:color w:val="F49515"/>
          <w:sz w:val="26"/>
          <w:szCs w:val="26"/>
          <w:lang w:val="en-US"/>
        </w:rPr>
      </w:pPr>
    </w:p>
    <w:p w14:paraId="7791E40E" w14:textId="325E9A06" w:rsidR="004B5203" w:rsidRPr="009D452C" w:rsidRDefault="00116B64" w:rsidP="001B0819">
      <w:pPr>
        <w:pStyle w:val="Chapter-Topic-Topic-Title-XY"/>
        <w:rPr>
          <w:rFonts w:ascii="Arial" w:hAnsi="Arial" w:cs="Arial"/>
        </w:rPr>
      </w:pPr>
      <w:bookmarkStart w:id="64" w:name="_Toc89776664"/>
      <w:r w:rsidRPr="009D452C">
        <w:rPr>
          <w:rFonts w:ascii="Arial" w:hAnsi="Arial" w:cs="Arial"/>
        </w:rPr>
        <w:t xml:space="preserve">Coaching/Mentoring </w:t>
      </w:r>
      <w:r w:rsidR="001B0819" w:rsidRPr="009D452C">
        <w:rPr>
          <w:rFonts w:ascii="Arial" w:hAnsi="Arial" w:cs="Arial"/>
        </w:rPr>
        <w:t>Diary</w:t>
      </w:r>
      <w:r w:rsidR="00A5547A" w:rsidRPr="009D452C">
        <w:rPr>
          <w:rFonts w:ascii="Arial" w:hAnsi="Arial" w:cs="Arial"/>
        </w:rPr>
        <w:t xml:space="preserve"> </w:t>
      </w:r>
      <w:r w:rsidR="00A5547A" w:rsidRPr="009D452C">
        <w:rPr>
          <w:rFonts w:ascii="Arial" w:hAnsi="Arial" w:cs="Arial" w:hint="cs"/>
        </w:rPr>
        <w:t>–</w:t>
      </w:r>
      <w:r w:rsidR="00A5547A" w:rsidRPr="009D452C">
        <w:rPr>
          <w:rFonts w:ascii="Arial" w:hAnsi="Arial" w:cs="Arial"/>
        </w:rPr>
        <w:t xml:space="preserve"> Units 701/7</w:t>
      </w:r>
      <w:r w:rsidR="001B0819" w:rsidRPr="009D452C">
        <w:rPr>
          <w:rFonts w:ascii="Arial" w:hAnsi="Arial" w:cs="Arial"/>
        </w:rPr>
        <w:t>02</w:t>
      </w:r>
      <w:bookmarkEnd w:id="64"/>
    </w:p>
    <w:p w14:paraId="4E2B8E4D" w14:textId="471FEE3C" w:rsidR="00116B64" w:rsidRPr="009D452C" w:rsidRDefault="00116B64" w:rsidP="00583651">
      <w:pPr>
        <w:keepNext/>
        <w:keepLines/>
        <w:widowControl w:val="0"/>
        <w:spacing w:before="40" w:after="40" w:line="240" w:lineRule="atLeast"/>
        <w:ind w:left="34"/>
        <w:rPr>
          <w:rFonts w:eastAsia="Times New Roman"/>
          <w:sz w:val="22"/>
          <w:szCs w:val="22"/>
        </w:rPr>
      </w:pPr>
      <w:r w:rsidRPr="009D452C">
        <w:rPr>
          <w:rFonts w:eastAsia="Times New Roman"/>
          <w:sz w:val="22"/>
          <w:szCs w:val="22"/>
        </w:rPr>
        <w:t xml:space="preserve">This diary will help you to plan, structure, agree the diagnostics and contract as well as recording the coaching or mentoring sessions. </w:t>
      </w:r>
    </w:p>
    <w:p w14:paraId="2F035E6C" w14:textId="77777777" w:rsidR="00583651" w:rsidRPr="009D452C" w:rsidRDefault="00583651" w:rsidP="007C0B87">
      <w:pPr>
        <w:keepNext/>
        <w:keepLines/>
        <w:widowControl w:val="0"/>
        <w:spacing w:before="40" w:after="40" w:line="240" w:lineRule="atLeast"/>
        <w:ind w:left="34"/>
        <w:rPr>
          <w:rFonts w:eastAsia="Times New Roman"/>
          <w:sz w:val="22"/>
          <w:szCs w:val="22"/>
        </w:rPr>
      </w:pPr>
    </w:p>
    <w:p w14:paraId="0EADE7F3" w14:textId="3EB250BF" w:rsidR="00A5547A" w:rsidRPr="009D452C" w:rsidRDefault="00116B64" w:rsidP="007C0B87">
      <w:pPr>
        <w:keepNext/>
        <w:keepLines/>
        <w:widowControl w:val="0"/>
        <w:spacing w:before="40" w:after="40" w:line="240" w:lineRule="atLeast"/>
        <w:ind w:left="34"/>
        <w:rPr>
          <w:rFonts w:eastAsia="Times New Roman"/>
          <w:sz w:val="22"/>
          <w:szCs w:val="22"/>
        </w:rPr>
      </w:pPr>
      <w:r w:rsidRPr="009D452C">
        <w:rPr>
          <w:rFonts w:eastAsia="Times New Roman"/>
          <w:sz w:val="22"/>
          <w:szCs w:val="22"/>
        </w:rPr>
        <w:t xml:space="preserve">The diary will provide evidence for the achievement of this unit, along with the reflective log sheet, feedback sheet and record of supervision discussion.  (Please make a copy of the template for </w:t>
      </w:r>
      <w:proofErr w:type="gramStart"/>
      <w:r w:rsidRPr="009D452C">
        <w:rPr>
          <w:rFonts w:eastAsia="Times New Roman"/>
          <w:sz w:val="22"/>
          <w:szCs w:val="22"/>
        </w:rPr>
        <w:t>each individual</w:t>
      </w:r>
      <w:proofErr w:type="gramEnd"/>
      <w:r w:rsidRPr="009D452C">
        <w:rPr>
          <w:rFonts w:eastAsia="Times New Roman"/>
          <w:sz w:val="22"/>
          <w:szCs w:val="22"/>
        </w:rPr>
        <w:t xml:space="preserve"> as required)</w:t>
      </w:r>
      <w:r w:rsidR="005E539C" w:rsidRPr="009D452C">
        <w:rPr>
          <w:rFonts w:eastAsia="Times New Roman"/>
          <w:sz w:val="22"/>
          <w:szCs w:val="22"/>
        </w:rPr>
        <w:t>.</w:t>
      </w:r>
    </w:p>
    <w:p w14:paraId="1821421A" w14:textId="77777777" w:rsidR="00116B64" w:rsidRPr="009D452C" w:rsidRDefault="00116B64" w:rsidP="007C0B87">
      <w:pPr>
        <w:keepNext/>
        <w:keepLines/>
        <w:widowControl w:val="0"/>
        <w:spacing w:before="40" w:after="40" w:line="240" w:lineRule="atLeast"/>
        <w:ind w:left="34"/>
        <w:rPr>
          <w:rFonts w:eastAsia="Times New Roman"/>
          <w:i/>
          <w:iCs/>
          <w:kern w:val="16"/>
          <w:sz w:val="22"/>
          <w:szCs w:val="22"/>
        </w:rPr>
      </w:pPr>
    </w:p>
    <w:p w14:paraId="3DADE09E" w14:textId="2F4A1AEB" w:rsidR="001B0819" w:rsidRPr="009D452C" w:rsidRDefault="001B0819" w:rsidP="00583651">
      <w:pPr>
        <w:pStyle w:val="ILMbodytext"/>
        <w:keepNext/>
        <w:keepLines/>
        <w:widowControl w:val="0"/>
        <w:spacing w:before="40" w:after="40" w:line="240" w:lineRule="atLeast"/>
        <w:rPr>
          <w:rFonts w:eastAsia="Arial Unicode MS"/>
          <w:i/>
          <w:iCs/>
        </w:rPr>
      </w:pPr>
      <w:r w:rsidRPr="009D452C">
        <w:rPr>
          <w:rFonts w:eastAsia="Arial Unicode MS"/>
          <w:i/>
          <w:iCs/>
        </w:rPr>
        <w:t>Remember that the</w:t>
      </w:r>
      <w:r w:rsidR="00A5547A" w:rsidRPr="009D452C">
        <w:rPr>
          <w:rFonts w:eastAsia="Arial Unicode MS"/>
          <w:i/>
          <w:iCs/>
        </w:rPr>
        <w:t xml:space="preserve"> coaching</w:t>
      </w:r>
      <w:r w:rsidR="00116B64" w:rsidRPr="009D452C">
        <w:rPr>
          <w:rFonts w:eastAsia="Arial Unicode MS"/>
          <w:i/>
          <w:iCs/>
        </w:rPr>
        <w:t xml:space="preserve"> or mentoring</w:t>
      </w:r>
      <w:r w:rsidRPr="009D452C">
        <w:rPr>
          <w:rFonts w:eastAsia="Arial Unicode MS"/>
          <w:i/>
          <w:iCs/>
        </w:rPr>
        <w:t xml:space="preserve"> is totally </w:t>
      </w:r>
      <w:proofErr w:type="gramStart"/>
      <w:r w:rsidRPr="009D452C">
        <w:rPr>
          <w:rFonts w:eastAsia="Arial Unicode MS"/>
          <w:i/>
          <w:iCs/>
        </w:rPr>
        <w:t>confidential</w:t>
      </w:r>
      <w:proofErr w:type="gramEnd"/>
      <w:r w:rsidRPr="009D452C">
        <w:rPr>
          <w:rFonts w:eastAsia="Arial Unicode MS"/>
          <w:i/>
          <w:iCs/>
        </w:rPr>
        <w:t xml:space="preserve"> and y</w:t>
      </w:r>
      <w:r w:rsidR="00865A1D" w:rsidRPr="009D452C">
        <w:rPr>
          <w:rFonts w:eastAsia="Arial Unicode MS"/>
          <w:i/>
          <w:iCs/>
        </w:rPr>
        <w:t>ou shouldn’t refer to the client</w:t>
      </w:r>
      <w:r w:rsidRPr="009D452C">
        <w:rPr>
          <w:rFonts w:eastAsia="Arial Unicode MS"/>
          <w:i/>
          <w:iCs/>
        </w:rPr>
        <w:t xml:space="preserve"> by name for the purposes of assessment. </w:t>
      </w:r>
    </w:p>
    <w:p w14:paraId="48F7805D" w14:textId="5A044534" w:rsidR="00583651" w:rsidRPr="009D452C" w:rsidRDefault="00583651" w:rsidP="00583651">
      <w:pPr>
        <w:pStyle w:val="ILMbodytext"/>
        <w:keepNext/>
        <w:keepLines/>
        <w:widowControl w:val="0"/>
        <w:spacing w:before="40" w:after="40" w:line="240" w:lineRule="atLeast"/>
        <w:rPr>
          <w:rFonts w:eastAsia="Arial Unicode MS"/>
          <w:i/>
          <w:iCs/>
        </w:rPr>
      </w:pPr>
    </w:p>
    <w:tbl>
      <w:tblPr>
        <w:tblStyle w:val="TableGrid5"/>
        <w:tblW w:w="0" w:type="auto"/>
        <w:tblLook w:val="04A0" w:firstRow="1" w:lastRow="0" w:firstColumn="1" w:lastColumn="0" w:noHBand="0" w:noVBand="1"/>
      </w:tblPr>
      <w:tblGrid>
        <w:gridCol w:w="2966"/>
        <w:gridCol w:w="1849"/>
        <w:gridCol w:w="2234"/>
        <w:gridCol w:w="1968"/>
      </w:tblGrid>
      <w:tr w:rsidR="00B46E25" w:rsidRPr="001429E0" w14:paraId="4BA64ECE" w14:textId="77777777" w:rsidTr="00D1701E">
        <w:trPr>
          <w:trHeight w:val="725"/>
        </w:trPr>
        <w:tc>
          <w:tcPr>
            <w:tcW w:w="4815" w:type="dxa"/>
            <w:gridSpan w:val="2"/>
            <w:shd w:val="clear" w:color="auto" w:fill="FEE99C" w:themeFill="accent1" w:themeFillTint="66"/>
            <w:vAlign w:val="center"/>
          </w:tcPr>
          <w:p w14:paraId="4B258E92" w14:textId="34871BAA" w:rsidR="00B46E25" w:rsidRPr="001429E0" w:rsidRDefault="00B46E25" w:rsidP="00D1701E">
            <w:pPr>
              <w:keepNext/>
              <w:keepLines/>
              <w:widowControl w:val="0"/>
              <w:spacing w:before="40" w:after="40" w:line="240" w:lineRule="atLeast"/>
              <w:rPr>
                <w:rFonts w:eastAsia="Calibri"/>
                <w:b/>
                <w:bCs/>
                <w:kern w:val="16"/>
                <w:sz w:val="22"/>
                <w:szCs w:val="28"/>
              </w:rPr>
            </w:pPr>
            <w:r w:rsidRPr="009D452C">
              <w:rPr>
                <w:rFonts w:eastAsia="Calibri"/>
                <w:b/>
                <w:bCs/>
                <w:color w:val="000000"/>
                <w:kern w:val="16"/>
                <w:sz w:val="22"/>
                <w:szCs w:val="28"/>
              </w:rPr>
              <w:t>Name of Coach/Mentor</w:t>
            </w:r>
          </w:p>
        </w:tc>
        <w:tc>
          <w:tcPr>
            <w:tcW w:w="4202" w:type="dxa"/>
            <w:gridSpan w:val="2"/>
            <w:vAlign w:val="center"/>
          </w:tcPr>
          <w:p w14:paraId="7ADB5705" w14:textId="77777777" w:rsidR="00B46E25" w:rsidRPr="001429E0" w:rsidRDefault="00B46E25" w:rsidP="00D1701E">
            <w:pPr>
              <w:keepNext/>
              <w:keepLines/>
              <w:widowControl w:val="0"/>
              <w:spacing w:before="40" w:after="40" w:line="240" w:lineRule="atLeast"/>
              <w:rPr>
                <w:rFonts w:eastAsia="Calibri"/>
                <w:color w:val="auto"/>
                <w:kern w:val="16"/>
                <w:sz w:val="22"/>
                <w:szCs w:val="28"/>
              </w:rPr>
            </w:pPr>
          </w:p>
        </w:tc>
      </w:tr>
      <w:tr w:rsidR="00B46E25" w:rsidRPr="001429E0" w14:paraId="6F10D9A5" w14:textId="77777777" w:rsidTr="00D1701E">
        <w:trPr>
          <w:trHeight w:val="725"/>
        </w:trPr>
        <w:tc>
          <w:tcPr>
            <w:tcW w:w="4815" w:type="dxa"/>
            <w:gridSpan w:val="2"/>
            <w:shd w:val="clear" w:color="auto" w:fill="FEE99C" w:themeFill="accent1" w:themeFillTint="66"/>
            <w:vAlign w:val="center"/>
          </w:tcPr>
          <w:p w14:paraId="462A1591" w14:textId="77777777" w:rsidR="00B46E25" w:rsidRPr="001429E0" w:rsidRDefault="00B46E25" w:rsidP="00D1701E">
            <w:pPr>
              <w:keepNext/>
              <w:keepLines/>
              <w:widowControl w:val="0"/>
              <w:spacing w:before="40" w:after="40" w:line="240" w:lineRule="atLeast"/>
              <w:rPr>
                <w:rFonts w:eastAsia="Calibri"/>
                <w:b/>
                <w:bCs/>
                <w:kern w:val="16"/>
                <w:sz w:val="22"/>
                <w:szCs w:val="28"/>
              </w:rPr>
            </w:pPr>
            <w:r w:rsidRPr="009D452C">
              <w:rPr>
                <w:rFonts w:eastAsia="Calibri"/>
                <w:b/>
                <w:bCs/>
                <w:color w:val="000000"/>
                <w:kern w:val="16"/>
                <w:sz w:val="22"/>
                <w:szCs w:val="28"/>
              </w:rPr>
              <w:t>Client Ref/ID</w:t>
            </w:r>
          </w:p>
        </w:tc>
        <w:tc>
          <w:tcPr>
            <w:tcW w:w="4202" w:type="dxa"/>
            <w:gridSpan w:val="2"/>
            <w:vAlign w:val="center"/>
          </w:tcPr>
          <w:p w14:paraId="578A489F" w14:textId="77777777" w:rsidR="00B46E25" w:rsidRPr="001429E0" w:rsidRDefault="00B46E25" w:rsidP="00D1701E">
            <w:pPr>
              <w:keepNext/>
              <w:keepLines/>
              <w:widowControl w:val="0"/>
              <w:spacing w:before="40" w:after="40" w:line="240" w:lineRule="atLeast"/>
              <w:rPr>
                <w:rFonts w:eastAsia="Calibri"/>
                <w:color w:val="auto"/>
                <w:kern w:val="16"/>
                <w:sz w:val="22"/>
                <w:szCs w:val="28"/>
              </w:rPr>
            </w:pPr>
          </w:p>
        </w:tc>
      </w:tr>
      <w:tr w:rsidR="00B46E25" w:rsidRPr="001429E0" w14:paraId="2068A2A2" w14:textId="77777777" w:rsidTr="00D1701E">
        <w:trPr>
          <w:trHeight w:val="725"/>
        </w:trPr>
        <w:tc>
          <w:tcPr>
            <w:tcW w:w="4815" w:type="dxa"/>
            <w:gridSpan w:val="2"/>
            <w:shd w:val="clear" w:color="auto" w:fill="FEE99C" w:themeFill="accent1" w:themeFillTint="66"/>
            <w:vAlign w:val="center"/>
          </w:tcPr>
          <w:p w14:paraId="747A7FA1" w14:textId="77777777" w:rsidR="00B46E25" w:rsidRPr="001429E0" w:rsidRDefault="00B46E25" w:rsidP="00D1701E">
            <w:pPr>
              <w:keepNext/>
              <w:keepLines/>
              <w:widowControl w:val="0"/>
              <w:spacing w:before="40" w:after="40" w:line="240" w:lineRule="atLeast"/>
              <w:rPr>
                <w:rFonts w:eastAsia="Calibri"/>
                <w:b/>
                <w:bCs/>
                <w:kern w:val="16"/>
                <w:sz w:val="22"/>
                <w:szCs w:val="28"/>
              </w:rPr>
            </w:pPr>
            <w:r w:rsidRPr="009D452C">
              <w:rPr>
                <w:rFonts w:eastAsia="Calibri"/>
                <w:b/>
                <w:bCs/>
                <w:color w:val="000000"/>
                <w:kern w:val="16"/>
                <w:sz w:val="22"/>
                <w:szCs w:val="28"/>
              </w:rPr>
              <w:t>Start Date of Activity</w:t>
            </w:r>
          </w:p>
        </w:tc>
        <w:tc>
          <w:tcPr>
            <w:tcW w:w="4202" w:type="dxa"/>
            <w:gridSpan w:val="2"/>
            <w:vAlign w:val="center"/>
          </w:tcPr>
          <w:p w14:paraId="1A7F4AE3" w14:textId="77777777" w:rsidR="00B46E25" w:rsidRPr="001429E0" w:rsidRDefault="00B46E25" w:rsidP="00D1701E">
            <w:pPr>
              <w:keepNext/>
              <w:keepLines/>
              <w:widowControl w:val="0"/>
              <w:spacing w:before="40" w:after="40" w:line="240" w:lineRule="atLeast"/>
              <w:rPr>
                <w:rFonts w:eastAsia="Calibri"/>
                <w:color w:val="auto"/>
                <w:kern w:val="16"/>
                <w:sz w:val="22"/>
                <w:szCs w:val="28"/>
              </w:rPr>
            </w:pPr>
          </w:p>
        </w:tc>
      </w:tr>
      <w:tr w:rsidR="00B46E25" w:rsidRPr="001429E0" w14:paraId="5CB3DCD4" w14:textId="77777777" w:rsidTr="00D1701E">
        <w:trPr>
          <w:trHeight w:val="725"/>
        </w:trPr>
        <w:tc>
          <w:tcPr>
            <w:tcW w:w="4815" w:type="dxa"/>
            <w:gridSpan w:val="2"/>
            <w:shd w:val="clear" w:color="auto" w:fill="FEE99C" w:themeFill="accent1" w:themeFillTint="66"/>
            <w:vAlign w:val="center"/>
          </w:tcPr>
          <w:p w14:paraId="6933F538" w14:textId="77777777" w:rsidR="00B46E25" w:rsidRPr="001429E0" w:rsidRDefault="00B46E25" w:rsidP="00D1701E">
            <w:pPr>
              <w:keepNext/>
              <w:keepLines/>
              <w:widowControl w:val="0"/>
              <w:spacing w:before="40" w:after="40" w:line="240" w:lineRule="atLeast"/>
              <w:rPr>
                <w:rFonts w:eastAsia="Calibri"/>
                <w:b/>
                <w:bCs/>
                <w:kern w:val="16"/>
                <w:sz w:val="22"/>
                <w:szCs w:val="28"/>
              </w:rPr>
            </w:pPr>
            <w:r w:rsidRPr="009D452C">
              <w:rPr>
                <w:rFonts w:eastAsia="Calibri"/>
                <w:b/>
                <w:bCs/>
                <w:color w:val="000000"/>
                <w:kern w:val="16"/>
                <w:sz w:val="22"/>
                <w:szCs w:val="28"/>
              </w:rPr>
              <w:t>Total number of hours completed</w:t>
            </w:r>
          </w:p>
        </w:tc>
        <w:tc>
          <w:tcPr>
            <w:tcW w:w="4202" w:type="dxa"/>
            <w:gridSpan w:val="2"/>
            <w:vAlign w:val="center"/>
          </w:tcPr>
          <w:p w14:paraId="0953536B" w14:textId="77777777" w:rsidR="00B46E25" w:rsidRPr="001429E0" w:rsidRDefault="00B46E25" w:rsidP="00D1701E">
            <w:pPr>
              <w:keepNext/>
              <w:keepLines/>
              <w:widowControl w:val="0"/>
              <w:spacing w:before="40" w:after="40" w:line="240" w:lineRule="atLeast"/>
              <w:rPr>
                <w:rFonts w:eastAsia="Calibri"/>
                <w:color w:val="auto"/>
                <w:kern w:val="16"/>
                <w:sz w:val="22"/>
                <w:szCs w:val="28"/>
              </w:rPr>
            </w:pPr>
          </w:p>
        </w:tc>
      </w:tr>
      <w:tr w:rsidR="00B46E25" w:rsidRPr="001429E0" w14:paraId="5063C644" w14:textId="77777777" w:rsidTr="00D1701E">
        <w:tc>
          <w:tcPr>
            <w:tcW w:w="9017" w:type="dxa"/>
            <w:gridSpan w:val="4"/>
            <w:shd w:val="clear" w:color="auto" w:fill="FEE99C" w:themeFill="accent1" w:themeFillTint="66"/>
            <w:vAlign w:val="center"/>
          </w:tcPr>
          <w:p w14:paraId="7B2B8A40" w14:textId="5C0E2AAE" w:rsidR="00B46E25" w:rsidRPr="001429E0" w:rsidRDefault="00B46E25" w:rsidP="00D1701E">
            <w:pPr>
              <w:keepNext/>
              <w:keepLines/>
              <w:widowControl w:val="0"/>
              <w:tabs>
                <w:tab w:val="clear" w:pos="2694"/>
                <w:tab w:val="left" w:pos="3615"/>
              </w:tabs>
              <w:spacing w:before="40" w:after="40" w:line="240" w:lineRule="atLeast"/>
              <w:rPr>
                <w:rFonts w:eastAsia="Calibri"/>
                <w:kern w:val="16"/>
                <w:sz w:val="22"/>
                <w:szCs w:val="28"/>
              </w:rPr>
            </w:pPr>
            <w:r w:rsidRPr="009D452C">
              <w:rPr>
                <w:rFonts w:eastAsia="Calibri"/>
                <w:b/>
                <w:bCs/>
                <w:color w:val="000000"/>
                <w:kern w:val="16"/>
                <w:sz w:val="22"/>
                <w:szCs w:val="28"/>
                <w:u w:color="FFC000"/>
              </w:rPr>
              <w:t xml:space="preserve">Upon completion of the </w:t>
            </w:r>
            <w:r w:rsidR="00B655DC" w:rsidRPr="009D452C">
              <w:rPr>
                <w:rFonts w:eastAsia="Calibri"/>
                <w:b/>
                <w:bCs/>
                <w:color w:val="000000"/>
                <w:kern w:val="16"/>
                <w:sz w:val="22"/>
                <w:szCs w:val="28"/>
                <w:u w:color="FFC000"/>
              </w:rPr>
              <w:t>coaching/</w:t>
            </w:r>
            <w:r w:rsidRPr="009D452C">
              <w:rPr>
                <w:rFonts w:eastAsia="Calibri"/>
                <w:b/>
                <w:bCs/>
                <w:color w:val="000000"/>
                <w:kern w:val="16"/>
                <w:sz w:val="22"/>
                <w:szCs w:val="28"/>
                <w:u w:color="FFC000"/>
              </w:rPr>
              <w:t>mentoring activity:</w:t>
            </w:r>
          </w:p>
        </w:tc>
      </w:tr>
      <w:tr w:rsidR="00B46E25" w:rsidRPr="001429E0" w14:paraId="70483522" w14:textId="77777777" w:rsidTr="00D1701E">
        <w:trPr>
          <w:trHeight w:val="330"/>
        </w:trPr>
        <w:tc>
          <w:tcPr>
            <w:tcW w:w="2966" w:type="dxa"/>
            <w:shd w:val="clear" w:color="auto" w:fill="FEE99C" w:themeFill="accent1" w:themeFillTint="66"/>
            <w:vAlign w:val="center"/>
          </w:tcPr>
          <w:p w14:paraId="1EB9F2DA" w14:textId="354F6221" w:rsidR="00B46E25" w:rsidRPr="009D452C" w:rsidRDefault="00B46E25" w:rsidP="00D1701E">
            <w:pPr>
              <w:keepNext/>
              <w:keepLines/>
              <w:widowControl w:val="0"/>
              <w:tabs>
                <w:tab w:val="left" w:pos="5267"/>
              </w:tabs>
              <w:spacing w:before="40" w:after="40" w:line="240" w:lineRule="atLeast"/>
              <w:rPr>
                <w:rFonts w:eastAsia="Calibri"/>
                <w:b/>
                <w:bCs/>
                <w:color w:val="000000"/>
                <w:kern w:val="16"/>
                <w:sz w:val="22"/>
                <w:szCs w:val="28"/>
              </w:rPr>
            </w:pPr>
            <w:r w:rsidRPr="009D452C">
              <w:rPr>
                <w:rFonts w:eastAsia="Calibri"/>
                <w:b/>
                <w:bCs/>
                <w:color w:val="000000"/>
                <w:kern w:val="16"/>
                <w:sz w:val="22"/>
                <w:szCs w:val="28"/>
              </w:rPr>
              <w:t>Signature of Coach/Mentor</w:t>
            </w:r>
            <w:r w:rsidRPr="009D452C">
              <w:rPr>
                <w:rFonts w:eastAsia="Calibri"/>
                <w:b/>
                <w:bCs/>
                <w:color w:val="000000"/>
                <w:kern w:val="16"/>
                <w:sz w:val="22"/>
                <w:szCs w:val="28"/>
              </w:rPr>
              <w:tab/>
              <w:t xml:space="preserve"> </w:t>
            </w:r>
          </w:p>
        </w:tc>
        <w:tc>
          <w:tcPr>
            <w:tcW w:w="1849" w:type="dxa"/>
            <w:vAlign w:val="center"/>
          </w:tcPr>
          <w:p w14:paraId="5EA647FF" w14:textId="77777777" w:rsidR="00B46E25" w:rsidRPr="009D452C" w:rsidRDefault="00B46E25" w:rsidP="00D1701E">
            <w:pPr>
              <w:keepNext/>
              <w:keepLines/>
              <w:widowControl w:val="0"/>
              <w:tabs>
                <w:tab w:val="left" w:pos="5267"/>
              </w:tabs>
              <w:spacing w:before="40" w:after="40" w:line="240" w:lineRule="atLeast"/>
              <w:rPr>
                <w:rFonts w:eastAsia="Calibri"/>
                <w:b/>
                <w:bCs/>
                <w:color w:val="000000"/>
                <w:kern w:val="16"/>
                <w:sz w:val="22"/>
                <w:szCs w:val="28"/>
                <w:u w:color="FFC000"/>
              </w:rPr>
            </w:pPr>
          </w:p>
        </w:tc>
        <w:tc>
          <w:tcPr>
            <w:tcW w:w="2234" w:type="dxa"/>
            <w:shd w:val="clear" w:color="auto" w:fill="FEE99C" w:themeFill="accent1" w:themeFillTint="66"/>
            <w:vAlign w:val="center"/>
          </w:tcPr>
          <w:p w14:paraId="2C24E152" w14:textId="77777777" w:rsidR="00B46E25" w:rsidRPr="009D452C" w:rsidRDefault="00B46E25" w:rsidP="00D1701E">
            <w:pPr>
              <w:keepNext/>
              <w:keepLines/>
              <w:widowControl w:val="0"/>
              <w:tabs>
                <w:tab w:val="left" w:pos="5267"/>
              </w:tabs>
              <w:spacing w:before="40" w:after="40" w:line="240" w:lineRule="atLeast"/>
              <w:rPr>
                <w:rFonts w:eastAsia="Calibri"/>
                <w:b/>
                <w:bCs/>
                <w:color w:val="000000"/>
                <w:kern w:val="16"/>
                <w:sz w:val="22"/>
                <w:szCs w:val="28"/>
                <w:u w:color="FFC000"/>
              </w:rPr>
            </w:pPr>
            <w:r w:rsidRPr="009D452C">
              <w:rPr>
                <w:rFonts w:eastAsia="Calibri"/>
                <w:b/>
                <w:bCs/>
                <w:color w:val="000000"/>
                <w:kern w:val="16"/>
                <w:sz w:val="22"/>
                <w:szCs w:val="28"/>
              </w:rPr>
              <w:t>Date</w:t>
            </w:r>
          </w:p>
        </w:tc>
        <w:tc>
          <w:tcPr>
            <w:tcW w:w="1968" w:type="dxa"/>
            <w:vAlign w:val="center"/>
          </w:tcPr>
          <w:p w14:paraId="1DE4DEE8" w14:textId="77777777" w:rsidR="00B46E25" w:rsidRPr="009D452C" w:rsidRDefault="00B46E25" w:rsidP="00D1701E">
            <w:pPr>
              <w:keepNext/>
              <w:keepLines/>
              <w:widowControl w:val="0"/>
              <w:tabs>
                <w:tab w:val="left" w:pos="5267"/>
              </w:tabs>
              <w:spacing w:before="40" w:after="40" w:line="240" w:lineRule="atLeast"/>
              <w:rPr>
                <w:rFonts w:eastAsia="Calibri"/>
                <w:b/>
                <w:bCs/>
                <w:color w:val="000000"/>
                <w:kern w:val="16"/>
                <w:sz w:val="22"/>
                <w:szCs w:val="28"/>
                <w:u w:color="FFC000"/>
              </w:rPr>
            </w:pPr>
          </w:p>
        </w:tc>
      </w:tr>
      <w:tr w:rsidR="00B46E25" w:rsidRPr="001429E0" w14:paraId="051024D4" w14:textId="77777777" w:rsidTr="00D1701E">
        <w:trPr>
          <w:trHeight w:val="330"/>
        </w:trPr>
        <w:tc>
          <w:tcPr>
            <w:tcW w:w="2966" w:type="dxa"/>
            <w:shd w:val="clear" w:color="auto" w:fill="FEE99C" w:themeFill="accent1" w:themeFillTint="66"/>
            <w:vAlign w:val="center"/>
          </w:tcPr>
          <w:p w14:paraId="1D2B44CD" w14:textId="1FFA8C1E" w:rsidR="00B46E25" w:rsidRPr="009D452C" w:rsidRDefault="00B46E25" w:rsidP="00D1701E">
            <w:pPr>
              <w:keepNext/>
              <w:keepLines/>
              <w:widowControl w:val="0"/>
              <w:tabs>
                <w:tab w:val="left" w:pos="5267"/>
              </w:tabs>
              <w:spacing w:before="40" w:after="40" w:line="240" w:lineRule="atLeast"/>
              <w:rPr>
                <w:rFonts w:eastAsia="Calibri"/>
                <w:b/>
                <w:bCs/>
                <w:color w:val="000000"/>
                <w:kern w:val="16"/>
                <w:sz w:val="22"/>
                <w:szCs w:val="28"/>
              </w:rPr>
            </w:pPr>
            <w:r w:rsidRPr="009D452C">
              <w:rPr>
                <w:rFonts w:eastAsia="Calibri"/>
                <w:b/>
                <w:bCs/>
                <w:color w:val="000000"/>
                <w:kern w:val="16"/>
                <w:sz w:val="22"/>
                <w:szCs w:val="28"/>
              </w:rPr>
              <w:t xml:space="preserve">Signature of </w:t>
            </w:r>
            <w:r w:rsidR="009576D9" w:rsidRPr="009D452C">
              <w:rPr>
                <w:rFonts w:eastAsia="Calibri"/>
                <w:b/>
                <w:bCs/>
                <w:color w:val="000000"/>
                <w:kern w:val="16"/>
                <w:sz w:val="22"/>
                <w:szCs w:val="28"/>
              </w:rPr>
              <w:t>Client</w:t>
            </w:r>
          </w:p>
        </w:tc>
        <w:tc>
          <w:tcPr>
            <w:tcW w:w="1849" w:type="dxa"/>
            <w:vAlign w:val="center"/>
          </w:tcPr>
          <w:p w14:paraId="1FFB323C" w14:textId="77777777" w:rsidR="00B46E25" w:rsidRPr="009D452C" w:rsidRDefault="00B46E25" w:rsidP="00D1701E">
            <w:pPr>
              <w:keepNext/>
              <w:keepLines/>
              <w:widowControl w:val="0"/>
              <w:tabs>
                <w:tab w:val="left" w:pos="5267"/>
              </w:tabs>
              <w:spacing w:before="40" w:after="40" w:line="240" w:lineRule="atLeast"/>
              <w:rPr>
                <w:rFonts w:eastAsia="Calibri"/>
                <w:color w:val="000000"/>
                <w:kern w:val="16"/>
                <w:sz w:val="22"/>
                <w:szCs w:val="28"/>
              </w:rPr>
            </w:pPr>
          </w:p>
        </w:tc>
        <w:tc>
          <w:tcPr>
            <w:tcW w:w="2234" w:type="dxa"/>
            <w:shd w:val="clear" w:color="auto" w:fill="FEE99C" w:themeFill="accent1" w:themeFillTint="66"/>
            <w:vAlign w:val="center"/>
          </w:tcPr>
          <w:p w14:paraId="02C2DF66" w14:textId="77777777" w:rsidR="00B46E25" w:rsidRPr="009D452C" w:rsidRDefault="00B46E25" w:rsidP="00D1701E">
            <w:pPr>
              <w:keepNext/>
              <w:keepLines/>
              <w:widowControl w:val="0"/>
              <w:tabs>
                <w:tab w:val="left" w:pos="5267"/>
              </w:tabs>
              <w:spacing w:before="40" w:after="40" w:line="240" w:lineRule="atLeast"/>
              <w:rPr>
                <w:rFonts w:eastAsia="Calibri"/>
                <w:b/>
                <w:bCs/>
                <w:color w:val="000000"/>
                <w:kern w:val="16"/>
                <w:sz w:val="22"/>
                <w:szCs w:val="28"/>
              </w:rPr>
            </w:pPr>
            <w:r w:rsidRPr="009D452C">
              <w:rPr>
                <w:rFonts w:eastAsia="Calibri"/>
                <w:b/>
                <w:bCs/>
                <w:color w:val="000000"/>
                <w:kern w:val="16"/>
                <w:sz w:val="22"/>
                <w:szCs w:val="28"/>
              </w:rPr>
              <w:t>Date</w:t>
            </w:r>
          </w:p>
        </w:tc>
        <w:tc>
          <w:tcPr>
            <w:tcW w:w="1968" w:type="dxa"/>
            <w:vAlign w:val="center"/>
          </w:tcPr>
          <w:p w14:paraId="0900F6FE" w14:textId="77777777" w:rsidR="00B46E25" w:rsidRPr="009D452C" w:rsidRDefault="00B46E25" w:rsidP="00D1701E">
            <w:pPr>
              <w:keepNext/>
              <w:keepLines/>
              <w:widowControl w:val="0"/>
              <w:tabs>
                <w:tab w:val="left" w:pos="5267"/>
              </w:tabs>
              <w:spacing w:before="40" w:after="40" w:line="240" w:lineRule="atLeast"/>
              <w:rPr>
                <w:rFonts w:eastAsia="Calibri"/>
                <w:color w:val="000000"/>
                <w:kern w:val="16"/>
                <w:sz w:val="22"/>
                <w:szCs w:val="28"/>
              </w:rPr>
            </w:pPr>
          </w:p>
        </w:tc>
      </w:tr>
    </w:tbl>
    <w:p w14:paraId="70DFB86D" w14:textId="51B313F3" w:rsidR="00583651" w:rsidRPr="009D452C" w:rsidRDefault="00583651" w:rsidP="00583651">
      <w:pPr>
        <w:pStyle w:val="ILMbodytext"/>
        <w:keepNext/>
        <w:keepLines/>
        <w:widowControl w:val="0"/>
        <w:spacing w:before="40" w:after="40" w:line="240" w:lineRule="atLeast"/>
        <w:rPr>
          <w:rFonts w:eastAsia="Arial Unicode MS"/>
        </w:rPr>
      </w:pPr>
    </w:p>
    <w:p w14:paraId="2C491119" w14:textId="77777777" w:rsidR="009576D9" w:rsidRPr="009D452C" w:rsidRDefault="009576D9" w:rsidP="009576D9">
      <w:pPr>
        <w:tabs>
          <w:tab w:val="clear" w:pos="2694"/>
          <w:tab w:val="left" w:pos="5267"/>
        </w:tabs>
        <w:spacing w:before="40" w:after="40" w:line="240" w:lineRule="atLeast"/>
        <w:rPr>
          <w:rFonts w:eastAsia="Calibri"/>
          <w:color w:val="FD8209" w:themeColor="accent2"/>
          <w:kern w:val="16"/>
          <w:sz w:val="22"/>
          <w:szCs w:val="28"/>
        </w:rPr>
      </w:pPr>
      <w:r w:rsidRPr="009D452C">
        <w:rPr>
          <w:rFonts w:eastAsia="Calibri"/>
          <w:color w:val="FD8209" w:themeColor="accent2"/>
          <w:kern w:val="16"/>
          <w:sz w:val="22"/>
          <w:szCs w:val="28"/>
        </w:rPr>
        <w:t xml:space="preserve">(for confirmation that the activity took place </w:t>
      </w:r>
      <w:r w:rsidRPr="009D452C">
        <w:rPr>
          <w:rFonts w:eastAsia="Calibri" w:hint="eastAsia"/>
          <w:color w:val="FD8209" w:themeColor="accent2"/>
          <w:kern w:val="16"/>
          <w:sz w:val="22"/>
          <w:szCs w:val="28"/>
        </w:rPr>
        <w:t>–</w:t>
      </w:r>
      <w:r w:rsidRPr="009D452C">
        <w:rPr>
          <w:rFonts w:eastAsia="Calibri"/>
          <w:color w:val="FD8209" w:themeColor="accent2"/>
          <w:kern w:val="16"/>
          <w:sz w:val="22"/>
          <w:szCs w:val="28"/>
        </w:rPr>
        <w:t xml:space="preserve"> client signature can be anonymised prior to submission)</w:t>
      </w:r>
    </w:p>
    <w:p w14:paraId="5E112FE9" w14:textId="5467E74B" w:rsidR="00583651" w:rsidRPr="009D452C" w:rsidRDefault="00583651" w:rsidP="00583651">
      <w:pPr>
        <w:pStyle w:val="ILMbodytext"/>
        <w:keepNext/>
        <w:keepLines/>
        <w:widowControl w:val="0"/>
        <w:spacing w:before="40" w:after="40" w:line="240" w:lineRule="atLeast"/>
        <w:rPr>
          <w:rFonts w:eastAsia="Arial Unicode MS"/>
        </w:rPr>
      </w:pPr>
    </w:p>
    <w:p w14:paraId="3121066F" w14:textId="5B009029" w:rsidR="00583651" w:rsidRPr="009D452C" w:rsidRDefault="00583651" w:rsidP="00583651">
      <w:pPr>
        <w:pStyle w:val="ILMbodytext"/>
        <w:keepNext/>
        <w:keepLines/>
        <w:widowControl w:val="0"/>
        <w:spacing w:before="40" w:after="40" w:line="240" w:lineRule="atLeast"/>
        <w:rPr>
          <w:rFonts w:eastAsia="Arial Unicode MS"/>
        </w:rPr>
      </w:pPr>
    </w:p>
    <w:p w14:paraId="3FA76BCE" w14:textId="77777777" w:rsidR="00583651" w:rsidRPr="009D452C" w:rsidRDefault="00583651" w:rsidP="007C0B87">
      <w:pPr>
        <w:pStyle w:val="ILMbodytext"/>
        <w:keepNext/>
        <w:keepLines/>
        <w:widowControl w:val="0"/>
        <w:spacing w:before="40" w:after="40" w:line="240" w:lineRule="atLeast"/>
        <w:rPr>
          <w:rFonts w:eastAsia="Arial Unicode MS"/>
        </w:rPr>
      </w:pPr>
    </w:p>
    <w:p w14:paraId="59F77883" w14:textId="0C63E9BA" w:rsidR="001B0819" w:rsidRPr="009D452C" w:rsidRDefault="001B0819" w:rsidP="001B0819">
      <w:pPr>
        <w:keepNext/>
        <w:keepLines/>
        <w:widowControl w:val="0"/>
        <w:spacing w:after="0" w:line="240" w:lineRule="auto"/>
        <w:rPr>
          <w:b/>
          <w:bCs/>
          <w:color w:val="FFFFFF" w:themeColor="text1"/>
          <w:sz w:val="22"/>
          <w:szCs w:val="22"/>
          <w:u w:color="FFC000"/>
        </w:rPr>
      </w:pPr>
    </w:p>
    <w:p w14:paraId="294A5B07" w14:textId="77777777" w:rsidR="001B0819" w:rsidRPr="009D452C" w:rsidRDefault="001B0819">
      <w:pPr>
        <w:tabs>
          <w:tab w:val="clear" w:pos="2694"/>
        </w:tabs>
        <w:spacing w:before="0" w:after="0" w:line="240" w:lineRule="auto"/>
        <w:rPr>
          <w:b/>
          <w:bCs/>
          <w:color w:val="FFFFFF" w:themeColor="text1"/>
          <w:sz w:val="22"/>
          <w:szCs w:val="22"/>
          <w:u w:color="FFC000"/>
        </w:rPr>
      </w:pPr>
      <w:r w:rsidRPr="009D452C">
        <w:rPr>
          <w:b/>
          <w:bCs/>
          <w:color w:val="FFFFFF" w:themeColor="text1"/>
          <w:sz w:val="22"/>
          <w:szCs w:val="22"/>
          <w:u w:color="FFC000"/>
        </w:rPr>
        <w:br w:type="page"/>
      </w:r>
    </w:p>
    <w:p w14:paraId="1349EAEF" w14:textId="08F1BD94" w:rsidR="006238DE" w:rsidRPr="009D452C" w:rsidRDefault="00792F63" w:rsidP="007C0B87">
      <w:pPr>
        <w:keepNext/>
        <w:keepLines/>
        <w:widowControl w:val="0"/>
        <w:spacing w:before="40" w:after="40" w:line="240" w:lineRule="atLeast"/>
        <w:rPr>
          <w:rFonts w:eastAsia="Times New Roman"/>
          <w:b/>
          <w:color w:val="FFFFFF" w:themeColor="text1"/>
          <w:sz w:val="22"/>
          <w:szCs w:val="22"/>
        </w:rPr>
      </w:pPr>
      <w:r w:rsidRPr="009D452C">
        <w:rPr>
          <w:rFonts w:eastAsia="Times New Roman"/>
          <w:b/>
          <w:color w:val="000000"/>
          <w:sz w:val="22"/>
          <w:szCs w:val="22"/>
          <w:lang w:eastAsia="en-GB"/>
        </w:rPr>
        <w:lastRenderedPageBreak/>
        <w:t>Unit 701/702 AC 1.1 Agree and establish a coaching or mentoring contract that meets individual and stakeholder requirements</w:t>
      </w:r>
      <w:r w:rsidR="00650B3F" w:rsidRPr="009D452C">
        <w:rPr>
          <w:rFonts w:eastAsia="Times New Roman"/>
          <w:b/>
          <w:color w:val="000000"/>
          <w:sz w:val="22"/>
          <w:szCs w:val="22"/>
          <w:lang w:eastAsia="en-GB"/>
        </w:rPr>
        <w:t xml:space="preserve"> a</w:t>
      </w:r>
      <w:r w:rsidR="00650B3F" w:rsidRPr="009D452C">
        <w:rPr>
          <w:b/>
          <w:color w:val="000000"/>
          <w:sz w:val="22"/>
          <w:szCs w:val="22"/>
        </w:rPr>
        <w:t>t an executive or senior level</w:t>
      </w:r>
      <w:r w:rsidRPr="009D452C">
        <w:rPr>
          <w:b/>
          <w:color w:val="FFFFFF" w:themeColor="text1"/>
          <w:sz w:val="22"/>
          <w:szCs w:val="22"/>
        </w:rPr>
        <w:t xml:space="preserve"> - AC 1.3 </w:t>
      </w:r>
      <w:r w:rsidRPr="009D452C">
        <w:rPr>
          <w:rFonts w:eastAsia="Times New Roman"/>
          <w:b/>
          <w:color w:val="FFFFFF" w:themeColor="text1"/>
          <w:sz w:val="22"/>
          <w:szCs w:val="22"/>
        </w:rPr>
        <w:t xml:space="preserve">Agree an appropriate and confidential contract with individual(s) and other </w:t>
      </w:r>
      <w:r w:rsidR="006238DE" w:rsidRPr="009D452C">
        <w:rPr>
          <w:rFonts w:eastAsia="Times New Roman"/>
          <w:b/>
          <w:color w:val="000000"/>
          <w:sz w:val="22"/>
          <w:szCs w:val="22"/>
          <w:lang w:eastAsia="en-GB"/>
        </w:rPr>
        <w:t>Some essential information is provided below. Please add to and adapt as appropriate to meet your own and your clients</w:t>
      </w:r>
      <w:r w:rsidR="006238DE" w:rsidRPr="009D452C">
        <w:rPr>
          <w:rFonts w:eastAsia="Times New Roman" w:hint="eastAsia"/>
          <w:b/>
          <w:color w:val="000000"/>
          <w:sz w:val="22"/>
          <w:szCs w:val="22"/>
          <w:lang w:eastAsia="en-GB"/>
        </w:rPr>
        <w:t>’</w:t>
      </w:r>
      <w:r w:rsidR="006238DE" w:rsidRPr="009D452C">
        <w:rPr>
          <w:rFonts w:eastAsia="Times New Roman"/>
          <w:b/>
          <w:color w:val="000000"/>
          <w:sz w:val="22"/>
          <w:szCs w:val="22"/>
          <w:lang w:eastAsia="en-GB"/>
        </w:rPr>
        <w:t xml:space="preserve"> needs and to make it relevant to your organisation</w:t>
      </w:r>
      <w:r w:rsidR="00DA7246" w:rsidRPr="009D452C">
        <w:rPr>
          <w:rFonts w:eastAsia="Times New Roman"/>
          <w:b/>
          <w:strike/>
          <w:color w:val="000000"/>
          <w:sz w:val="22"/>
          <w:szCs w:val="22"/>
          <w:lang w:eastAsia="en-GB"/>
        </w:rPr>
        <w:t>.</w:t>
      </w:r>
    </w:p>
    <w:p w14:paraId="3AA2BE5C" w14:textId="15C688B3" w:rsidR="00792F63" w:rsidRPr="009D452C" w:rsidRDefault="00792F63" w:rsidP="007C0B87">
      <w:pPr>
        <w:keepNext/>
        <w:keepLines/>
        <w:widowControl w:val="0"/>
        <w:spacing w:before="40" w:after="40" w:line="240" w:lineRule="atLeast"/>
        <w:rPr>
          <w:rFonts w:eastAsia="Times New Roman"/>
          <w:b/>
          <w:color w:val="000000"/>
          <w:sz w:val="22"/>
          <w:szCs w:val="22"/>
          <w:lang w:eastAsia="en-GB"/>
        </w:rPr>
      </w:pPr>
      <w:r w:rsidRPr="009D452C">
        <w:rPr>
          <w:rFonts w:eastAsia="Times New Roman"/>
          <w:b/>
          <w:color w:val="FFFFFF" w:themeColor="text1"/>
          <w:sz w:val="22"/>
          <w:szCs w:val="22"/>
        </w:rPr>
        <w:t>stakeholders</w:t>
      </w:r>
    </w:p>
    <w:p w14:paraId="106DAB5D" w14:textId="18FD66D9" w:rsidR="00792F63" w:rsidRPr="009D452C" w:rsidRDefault="00792F63" w:rsidP="00792F63">
      <w:pPr>
        <w:pStyle w:val="ILMbodytextbold"/>
        <w:keepNext/>
        <w:keepLines/>
        <w:widowControl w:val="0"/>
        <w:ind w:left="0"/>
        <w:rPr>
          <w:rFonts w:ascii="Arial" w:hAnsi="Arial"/>
          <w:sz w:val="32"/>
          <w:szCs w:val="32"/>
          <w:u w:val="single"/>
        </w:rPr>
      </w:pPr>
      <w:r w:rsidRPr="009D452C">
        <w:rPr>
          <w:rFonts w:ascii="Arial" w:hAnsi="Arial"/>
          <w:sz w:val="32"/>
          <w:szCs w:val="32"/>
          <w:u w:val="single"/>
        </w:rPr>
        <w:t>The Coaching/Mentoring Contract</w:t>
      </w:r>
    </w:p>
    <w:p w14:paraId="5A53BD64" w14:textId="77777777" w:rsidR="00792F63" w:rsidRPr="009D452C" w:rsidRDefault="00792F63" w:rsidP="00792F63">
      <w:pPr>
        <w:pStyle w:val="BodyA"/>
        <w:keepNext/>
        <w:keepLines/>
        <w:widowControl w:val="0"/>
        <w:rPr>
          <w:sz w:val="22"/>
          <w:szCs w:val="22"/>
        </w:rPr>
      </w:pPr>
    </w:p>
    <w:p w14:paraId="59957E6B" w14:textId="77777777" w:rsidR="00792F63" w:rsidRPr="009D452C" w:rsidRDefault="00792F63" w:rsidP="007C0B87">
      <w:pPr>
        <w:pStyle w:val="BalloonText"/>
        <w:spacing w:before="40" w:after="40" w:line="240" w:lineRule="atLeast"/>
        <w:rPr>
          <w:rFonts w:ascii="Arial" w:hAnsi="Arial" w:cs="Arial"/>
          <w:b/>
          <w:sz w:val="22"/>
          <w:szCs w:val="22"/>
        </w:rPr>
      </w:pPr>
      <w:r w:rsidRPr="009D452C">
        <w:rPr>
          <w:rFonts w:ascii="Arial" w:hAnsi="Arial" w:cs="Arial"/>
          <w:b/>
          <w:sz w:val="22"/>
          <w:szCs w:val="22"/>
        </w:rPr>
        <w:t>In signing this agreement, both parties agree:</w:t>
      </w:r>
    </w:p>
    <w:p w14:paraId="571FA796" w14:textId="77777777" w:rsidR="00792F63" w:rsidRPr="009D452C" w:rsidRDefault="00792F63" w:rsidP="007C0B87">
      <w:pPr>
        <w:pStyle w:val="BalloonText"/>
        <w:spacing w:before="40" w:after="40" w:line="240" w:lineRule="atLeast"/>
        <w:rPr>
          <w:rFonts w:ascii="Arial" w:hAnsi="Arial" w:cs="Arial"/>
          <w:b/>
          <w:sz w:val="22"/>
          <w:szCs w:val="22"/>
        </w:rPr>
      </w:pPr>
    </w:p>
    <w:p w14:paraId="746D01BA" w14:textId="77777777" w:rsidR="00792F63" w:rsidRPr="009D452C" w:rsidRDefault="00792F63" w:rsidP="007C0B87">
      <w:pPr>
        <w:pStyle w:val="BalloonText"/>
        <w:numPr>
          <w:ilvl w:val="0"/>
          <w:numId w:val="26"/>
        </w:numPr>
        <w:spacing w:before="40" w:after="40" w:line="240" w:lineRule="atLeast"/>
        <w:ind w:left="426"/>
        <w:rPr>
          <w:rFonts w:ascii="Arial" w:hAnsi="Arial" w:cs="Arial"/>
          <w:b/>
          <w:sz w:val="22"/>
          <w:szCs w:val="22"/>
        </w:rPr>
      </w:pPr>
      <w:r w:rsidRPr="009D452C">
        <w:rPr>
          <w:rFonts w:ascii="Arial" w:hAnsi="Arial" w:cs="Arial"/>
          <w:b/>
          <w:sz w:val="22"/>
          <w:szCs w:val="22"/>
        </w:rPr>
        <w:t>To be honest and committed to the contracted activity</w:t>
      </w:r>
    </w:p>
    <w:p w14:paraId="14E82D6A" w14:textId="77777777" w:rsidR="00792F63" w:rsidRPr="009D452C" w:rsidRDefault="00792F63" w:rsidP="007C0B87">
      <w:pPr>
        <w:pStyle w:val="BalloonText"/>
        <w:numPr>
          <w:ilvl w:val="0"/>
          <w:numId w:val="26"/>
        </w:numPr>
        <w:spacing w:before="40" w:after="40" w:line="240" w:lineRule="atLeast"/>
        <w:ind w:left="426"/>
        <w:rPr>
          <w:rFonts w:ascii="Arial" w:hAnsi="Arial" w:cs="Arial"/>
          <w:b/>
          <w:sz w:val="22"/>
          <w:szCs w:val="22"/>
        </w:rPr>
      </w:pPr>
      <w:r w:rsidRPr="009D452C">
        <w:rPr>
          <w:rFonts w:ascii="Arial" w:hAnsi="Arial" w:cs="Arial"/>
          <w:b/>
          <w:sz w:val="22"/>
          <w:szCs w:val="22"/>
        </w:rPr>
        <w:t>To keep all appointments and ensure prompt rescheduling when cancellation is unavoidable</w:t>
      </w:r>
    </w:p>
    <w:p w14:paraId="2A230444" w14:textId="77777777" w:rsidR="00792F63" w:rsidRPr="009D452C" w:rsidRDefault="00792F63" w:rsidP="007C0B87">
      <w:pPr>
        <w:pStyle w:val="BalloonText"/>
        <w:numPr>
          <w:ilvl w:val="0"/>
          <w:numId w:val="26"/>
        </w:numPr>
        <w:spacing w:before="40" w:after="40" w:line="240" w:lineRule="atLeast"/>
        <w:ind w:left="426"/>
        <w:rPr>
          <w:rFonts w:ascii="Arial" w:hAnsi="Arial" w:cs="Arial"/>
          <w:b/>
          <w:sz w:val="22"/>
          <w:szCs w:val="22"/>
        </w:rPr>
      </w:pPr>
      <w:r w:rsidRPr="009D452C">
        <w:rPr>
          <w:rFonts w:ascii="Arial" w:hAnsi="Arial" w:cs="Arial"/>
          <w:b/>
          <w:sz w:val="22"/>
          <w:szCs w:val="22"/>
        </w:rPr>
        <w:t>To maintain confidentiality regarding discussions</w:t>
      </w:r>
    </w:p>
    <w:p w14:paraId="1C67667E" w14:textId="77777777" w:rsidR="00792F63" w:rsidRPr="009D452C" w:rsidRDefault="00792F63" w:rsidP="007C0B87">
      <w:pPr>
        <w:pStyle w:val="BalloonText"/>
        <w:numPr>
          <w:ilvl w:val="0"/>
          <w:numId w:val="26"/>
        </w:numPr>
        <w:spacing w:before="40" w:after="40" w:line="240" w:lineRule="atLeast"/>
        <w:ind w:left="426"/>
        <w:rPr>
          <w:rFonts w:ascii="Arial" w:hAnsi="Arial" w:cs="Arial"/>
          <w:b/>
          <w:sz w:val="22"/>
          <w:szCs w:val="22"/>
        </w:rPr>
      </w:pPr>
      <w:r w:rsidRPr="009D452C">
        <w:rPr>
          <w:rFonts w:ascii="Arial" w:hAnsi="Arial" w:cs="Arial"/>
          <w:b/>
          <w:sz w:val="22"/>
          <w:szCs w:val="22"/>
        </w:rPr>
        <w:t xml:space="preserve">To review the contract after ____ sessions and have a </w:t>
      </w:r>
      <w:r w:rsidRPr="009D452C">
        <w:rPr>
          <w:rFonts w:ascii="Arial" w:hAnsi="Arial" w:cs="Arial" w:hint="cs"/>
          <w:b/>
          <w:sz w:val="22"/>
          <w:szCs w:val="22"/>
        </w:rPr>
        <w:t>‘</w:t>
      </w:r>
      <w:r w:rsidRPr="009D452C">
        <w:rPr>
          <w:rFonts w:ascii="Arial" w:hAnsi="Arial" w:cs="Arial"/>
          <w:b/>
          <w:sz w:val="22"/>
          <w:szCs w:val="22"/>
        </w:rPr>
        <w:t>no fault</w:t>
      </w:r>
      <w:r w:rsidRPr="009D452C">
        <w:rPr>
          <w:rFonts w:ascii="Arial" w:hAnsi="Arial" w:cs="Arial" w:hint="cs"/>
          <w:b/>
          <w:sz w:val="22"/>
          <w:szCs w:val="22"/>
        </w:rPr>
        <w:t>’</w:t>
      </w:r>
      <w:r w:rsidRPr="009D452C">
        <w:rPr>
          <w:rFonts w:ascii="Arial" w:hAnsi="Arial" w:cs="Arial"/>
          <w:b/>
          <w:sz w:val="22"/>
          <w:szCs w:val="22"/>
        </w:rPr>
        <w:t xml:space="preserve"> ending if the relationship does not suit either party</w:t>
      </w:r>
    </w:p>
    <w:p w14:paraId="45D3B5AE" w14:textId="15F308A3" w:rsidR="00792F63" w:rsidRPr="009D452C" w:rsidRDefault="00792F63" w:rsidP="00DA7246">
      <w:pPr>
        <w:pStyle w:val="BalloonText"/>
        <w:numPr>
          <w:ilvl w:val="0"/>
          <w:numId w:val="26"/>
        </w:numPr>
        <w:spacing w:before="40" w:after="40" w:line="240" w:lineRule="atLeast"/>
        <w:ind w:left="426"/>
        <w:rPr>
          <w:rFonts w:ascii="Arial" w:hAnsi="Arial" w:cs="Arial"/>
          <w:b/>
          <w:sz w:val="22"/>
          <w:szCs w:val="22"/>
        </w:rPr>
      </w:pPr>
      <w:r w:rsidRPr="009D452C">
        <w:rPr>
          <w:rFonts w:ascii="Arial" w:hAnsi="Arial" w:cs="Arial"/>
          <w:b/>
          <w:sz w:val="22"/>
          <w:szCs w:val="22"/>
        </w:rPr>
        <w:t>To be open to receiving and giving feedback</w:t>
      </w:r>
    </w:p>
    <w:p w14:paraId="279F0B17" w14:textId="77777777" w:rsidR="00DA7246" w:rsidRPr="009D452C" w:rsidRDefault="00DA7246" w:rsidP="007C0B87">
      <w:pPr>
        <w:pStyle w:val="BalloonText"/>
        <w:spacing w:before="40" w:after="40" w:line="240" w:lineRule="atLeast"/>
        <w:rPr>
          <w:rFonts w:ascii="Arial" w:hAnsi="Arial" w:cs="Arial"/>
          <w:b/>
          <w:sz w:val="22"/>
          <w:szCs w:val="22"/>
        </w:rPr>
      </w:pPr>
    </w:p>
    <w:p w14:paraId="052FDDDE" w14:textId="77777777" w:rsidR="00086F12" w:rsidRPr="001429E0" w:rsidRDefault="00086F12" w:rsidP="00792F63">
      <w:pPr>
        <w:tabs>
          <w:tab w:val="clear" w:pos="2694"/>
        </w:tabs>
        <w:spacing w:before="0" w:after="0" w:line="240" w:lineRule="auto"/>
        <w:rPr>
          <w:b/>
          <w:color w:val="FFFFFF" w:themeColor="text1"/>
          <w:szCs w:val="22"/>
        </w:rPr>
      </w:pPr>
    </w:p>
    <w:tbl>
      <w:tblPr>
        <w:tblStyle w:val="ILMlearnermodtable1"/>
        <w:tblW w:w="8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297"/>
        <w:gridCol w:w="3097"/>
        <w:gridCol w:w="872"/>
        <w:gridCol w:w="2478"/>
      </w:tblGrid>
      <w:tr w:rsidR="00086F12" w:rsidRPr="001429E0" w14:paraId="050C49DF" w14:textId="77777777" w:rsidTr="00D1701E">
        <w:tc>
          <w:tcPr>
            <w:tcW w:w="2297" w:type="dxa"/>
            <w:shd w:val="clear" w:color="auto" w:fill="FEE99C"/>
          </w:tcPr>
          <w:p w14:paraId="185F46D2" w14:textId="5E278C3C" w:rsidR="00086F12" w:rsidRPr="009D452C" w:rsidRDefault="00086F12" w:rsidP="00D1701E">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eastAsia="Arial Unicode MS"/>
                <w:b/>
                <w:bCs/>
                <w:color w:val="000000"/>
                <w:sz w:val="22"/>
                <w:szCs w:val="22"/>
                <w:u w:color="000000"/>
                <w:bdr w:val="nil"/>
                <w:lang w:val="en-US" w:eastAsia="en-GB"/>
              </w:rPr>
            </w:pPr>
            <w:r w:rsidRPr="009D452C">
              <w:rPr>
                <w:rFonts w:eastAsia="Arial Unicode MS"/>
                <w:b/>
                <w:bCs/>
                <w:color w:val="000000"/>
                <w:sz w:val="22"/>
                <w:szCs w:val="22"/>
                <w:u w:color="000000"/>
                <w:bdr w:val="nil"/>
                <w:lang w:val="en-US" w:eastAsia="en-GB"/>
              </w:rPr>
              <w:t>Signature of Coach/Mentor</w:t>
            </w:r>
          </w:p>
        </w:tc>
        <w:tc>
          <w:tcPr>
            <w:tcW w:w="3097" w:type="dxa"/>
          </w:tcPr>
          <w:p w14:paraId="1A2CB079" w14:textId="77777777" w:rsidR="00086F12" w:rsidRPr="009D452C" w:rsidRDefault="00086F12" w:rsidP="00D1701E">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eastAsia="Arial Unicode MS"/>
                <w:color w:val="000000"/>
                <w:sz w:val="22"/>
                <w:szCs w:val="22"/>
                <w:u w:color="000000"/>
                <w:bdr w:val="nil"/>
                <w:lang w:val="en-US" w:eastAsia="en-GB"/>
              </w:rPr>
            </w:pPr>
          </w:p>
        </w:tc>
        <w:tc>
          <w:tcPr>
            <w:tcW w:w="872" w:type="dxa"/>
            <w:shd w:val="clear" w:color="auto" w:fill="FEE99C"/>
          </w:tcPr>
          <w:p w14:paraId="3F7ABEB1" w14:textId="77777777" w:rsidR="00086F12" w:rsidRPr="009D452C" w:rsidRDefault="00086F12" w:rsidP="00D1701E">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eastAsia="Arial Unicode MS"/>
                <w:b/>
                <w:bCs/>
                <w:color w:val="000000"/>
                <w:sz w:val="22"/>
                <w:szCs w:val="22"/>
                <w:u w:color="000000"/>
                <w:bdr w:val="nil"/>
                <w:lang w:val="en-US" w:eastAsia="en-GB"/>
              </w:rPr>
            </w:pPr>
            <w:r w:rsidRPr="009D452C">
              <w:rPr>
                <w:rFonts w:eastAsia="Arial Unicode MS"/>
                <w:b/>
                <w:bCs/>
                <w:color w:val="000000"/>
                <w:sz w:val="22"/>
                <w:szCs w:val="22"/>
                <w:u w:color="000000"/>
                <w:bdr w:val="nil"/>
                <w:lang w:val="en-US" w:eastAsia="en-GB"/>
              </w:rPr>
              <w:t>Date</w:t>
            </w:r>
          </w:p>
        </w:tc>
        <w:tc>
          <w:tcPr>
            <w:tcW w:w="2478" w:type="dxa"/>
          </w:tcPr>
          <w:p w14:paraId="62F250A2" w14:textId="77777777" w:rsidR="00086F12" w:rsidRPr="009D452C" w:rsidRDefault="00086F12" w:rsidP="00D1701E">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eastAsia="Arial Unicode MS"/>
                <w:color w:val="000000"/>
                <w:sz w:val="22"/>
                <w:szCs w:val="22"/>
                <w:u w:color="000000"/>
                <w:bdr w:val="nil"/>
                <w:lang w:val="en-US" w:eastAsia="en-GB"/>
              </w:rPr>
            </w:pPr>
          </w:p>
        </w:tc>
      </w:tr>
      <w:tr w:rsidR="00086F12" w:rsidRPr="001429E0" w14:paraId="0CECD56F" w14:textId="77777777" w:rsidTr="00D1701E">
        <w:tc>
          <w:tcPr>
            <w:tcW w:w="2297" w:type="dxa"/>
            <w:shd w:val="clear" w:color="auto" w:fill="FEE99C"/>
            <w:vAlign w:val="bottom"/>
          </w:tcPr>
          <w:p w14:paraId="437A9C85" w14:textId="77777777" w:rsidR="00086F12" w:rsidRPr="009D452C"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eastAsia="Arial Unicode MS"/>
                <w:b/>
                <w:bCs/>
                <w:color w:val="000000"/>
                <w:sz w:val="22"/>
                <w:szCs w:val="22"/>
                <w:u w:color="000000"/>
                <w:bdr w:val="nil"/>
                <w:lang w:val="en-US" w:eastAsia="en-GB"/>
              </w:rPr>
            </w:pPr>
            <w:r w:rsidRPr="009D452C">
              <w:rPr>
                <w:rFonts w:eastAsia="Arial Unicode MS"/>
                <w:b/>
                <w:bCs/>
                <w:color w:val="000000"/>
                <w:sz w:val="22"/>
                <w:szCs w:val="22"/>
                <w:u w:color="000000"/>
                <w:bdr w:val="nil"/>
                <w:lang w:val="en-US" w:eastAsia="en-GB"/>
              </w:rPr>
              <w:t>Signature of Client</w:t>
            </w:r>
          </w:p>
        </w:tc>
        <w:tc>
          <w:tcPr>
            <w:tcW w:w="3097" w:type="dxa"/>
            <w:vAlign w:val="bottom"/>
          </w:tcPr>
          <w:p w14:paraId="51D3701C" w14:textId="77777777" w:rsidR="00086F12" w:rsidRPr="009D452C"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eastAsia="Arial Unicode MS"/>
                <w:color w:val="000000"/>
                <w:sz w:val="22"/>
                <w:szCs w:val="22"/>
                <w:u w:color="000000"/>
                <w:bdr w:val="nil"/>
                <w:lang w:val="en-US" w:eastAsia="en-GB"/>
              </w:rPr>
            </w:pPr>
          </w:p>
        </w:tc>
        <w:tc>
          <w:tcPr>
            <w:tcW w:w="872" w:type="dxa"/>
            <w:shd w:val="clear" w:color="auto" w:fill="FEE99C"/>
            <w:vAlign w:val="bottom"/>
          </w:tcPr>
          <w:p w14:paraId="3780BB30" w14:textId="77777777" w:rsidR="00086F12" w:rsidRPr="009D452C"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eastAsia="Arial Unicode MS"/>
                <w:b/>
                <w:bCs/>
                <w:color w:val="000000"/>
                <w:sz w:val="22"/>
                <w:szCs w:val="22"/>
                <w:u w:color="000000"/>
                <w:bdr w:val="nil"/>
                <w:lang w:val="en-US" w:eastAsia="en-GB"/>
              </w:rPr>
            </w:pPr>
            <w:r w:rsidRPr="009D452C">
              <w:rPr>
                <w:rFonts w:eastAsia="Arial Unicode MS"/>
                <w:b/>
                <w:bCs/>
                <w:color w:val="000000"/>
                <w:sz w:val="22"/>
                <w:szCs w:val="22"/>
                <w:u w:color="000000"/>
                <w:bdr w:val="nil"/>
                <w:lang w:val="en-US" w:eastAsia="en-GB"/>
              </w:rPr>
              <w:t>Date</w:t>
            </w:r>
          </w:p>
        </w:tc>
        <w:tc>
          <w:tcPr>
            <w:tcW w:w="2478" w:type="dxa"/>
            <w:vAlign w:val="bottom"/>
          </w:tcPr>
          <w:p w14:paraId="6099F22F" w14:textId="77777777" w:rsidR="00086F12" w:rsidRPr="009D452C"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eastAsia="Arial Unicode MS"/>
                <w:color w:val="000000"/>
                <w:sz w:val="22"/>
                <w:szCs w:val="22"/>
                <w:u w:color="000000"/>
                <w:bdr w:val="nil"/>
                <w:lang w:val="en-US" w:eastAsia="en-GB"/>
              </w:rPr>
            </w:pPr>
          </w:p>
        </w:tc>
      </w:tr>
      <w:tr w:rsidR="00086F12" w:rsidRPr="001429E0" w14:paraId="6458187F" w14:textId="77777777" w:rsidTr="00D1701E">
        <w:tc>
          <w:tcPr>
            <w:tcW w:w="2297" w:type="dxa"/>
            <w:shd w:val="clear" w:color="auto" w:fill="FEE99C"/>
            <w:vAlign w:val="bottom"/>
          </w:tcPr>
          <w:p w14:paraId="74C4CD6D" w14:textId="77777777" w:rsidR="00086F12" w:rsidRPr="009D452C"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eastAsia="Arial Unicode MS"/>
                <w:b/>
                <w:bCs/>
                <w:color w:val="000000"/>
                <w:sz w:val="22"/>
                <w:szCs w:val="22"/>
                <w:u w:color="000000"/>
                <w:bdr w:val="nil"/>
                <w:lang w:val="en-US" w:eastAsia="en-GB"/>
              </w:rPr>
            </w:pPr>
            <w:r w:rsidRPr="009D452C">
              <w:rPr>
                <w:rFonts w:eastAsia="Arial Unicode MS"/>
                <w:b/>
                <w:bCs/>
                <w:color w:val="000000"/>
                <w:sz w:val="22"/>
                <w:szCs w:val="22"/>
                <w:u w:color="000000"/>
                <w:bdr w:val="nil"/>
                <w:lang w:val="en-US" w:eastAsia="en-GB"/>
              </w:rPr>
              <w:t>Signature of Stakeholder(s)</w:t>
            </w:r>
          </w:p>
        </w:tc>
        <w:tc>
          <w:tcPr>
            <w:tcW w:w="3097" w:type="dxa"/>
            <w:vAlign w:val="bottom"/>
          </w:tcPr>
          <w:p w14:paraId="3D09C117" w14:textId="77777777" w:rsidR="00086F12" w:rsidRPr="009D452C"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eastAsia="Arial Unicode MS"/>
                <w:color w:val="000000"/>
                <w:sz w:val="22"/>
                <w:szCs w:val="22"/>
                <w:u w:color="000000"/>
                <w:bdr w:val="nil"/>
                <w:lang w:val="en-US" w:eastAsia="en-GB"/>
              </w:rPr>
            </w:pPr>
          </w:p>
        </w:tc>
        <w:tc>
          <w:tcPr>
            <w:tcW w:w="872" w:type="dxa"/>
            <w:shd w:val="clear" w:color="auto" w:fill="FEE99C"/>
            <w:vAlign w:val="bottom"/>
          </w:tcPr>
          <w:p w14:paraId="3A4157D0" w14:textId="77777777" w:rsidR="00086F12" w:rsidRPr="009D452C"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eastAsia="Arial Unicode MS"/>
                <w:b/>
                <w:bCs/>
                <w:color w:val="000000"/>
                <w:sz w:val="22"/>
                <w:szCs w:val="22"/>
                <w:u w:color="000000"/>
                <w:bdr w:val="nil"/>
                <w:lang w:val="en-US" w:eastAsia="en-GB"/>
              </w:rPr>
            </w:pPr>
            <w:r w:rsidRPr="009D452C">
              <w:rPr>
                <w:rFonts w:eastAsia="Arial Unicode MS"/>
                <w:b/>
                <w:bCs/>
                <w:color w:val="000000"/>
                <w:sz w:val="22"/>
                <w:szCs w:val="22"/>
                <w:u w:color="000000"/>
                <w:bdr w:val="nil"/>
                <w:lang w:val="en-US" w:eastAsia="en-GB"/>
              </w:rPr>
              <w:t>Date</w:t>
            </w:r>
          </w:p>
        </w:tc>
        <w:tc>
          <w:tcPr>
            <w:tcW w:w="2478" w:type="dxa"/>
            <w:vAlign w:val="bottom"/>
          </w:tcPr>
          <w:p w14:paraId="77D292D6" w14:textId="77777777" w:rsidR="00086F12" w:rsidRPr="009D452C"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eastAsia="Arial Unicode MS"/>
                <w:color w:val="000000"/>
                <w:sz w:val="22"/>
                <w:szCs w:val="22"/>
                <w:u w:color="000000"/>
                <w:bdr w:val="nil"/>
                <w:lang w:val="en-US" w:eastAsia="en-GB"/>
              </w:rPr>
            </w:pPr>
          </w:p>
        </w:tc>
      </w:tr>
    </w:tbl>
    <w:p w14:paraId="2FE7EB2D" w14:textId="77777777" w:rsidR="002D0C47" w:rsidRPr="009D452C" w:rsidRDefault="002D0C47" w:rsidP="002D0C47">
      <w:pPr>
        <w:tabs>
          <w:tab w:val="clear" w:pos="2694"/>
          <w:tab w:val="left" w:pos="5267"/>
        </w:tabs>
        <w:spacing w:before="40" w:after="40" w:line="240" w:lineRule="atLeast"/>
        <w:rPr>
          <w:rFonts w:eastAsia="Calibri"/>
          <w:color w:val="FD8209" w:themeColor="accent2"/>
          <w:kern w:val="16"/>
          <w:sz w:val="22"/>
          <w:szCs w:val="28"/>
        </w:rPr>
      </w:pPr>
    </w:p>
    <w:p w14:paraId="3A653687" w14:textId="44774D93" w:rsidR="002D0C47" w:rsidRPr="009D452C" w:rsidRDefault="002D0C47" w:rsidP="002D0C47">
      <w:pPr>
        <w:tabs>
          <w:tab w:val="clear" w:pos="2694"/>
          <w:tab w:val="left" w:pos="5267"/>
        </w:tabs>
        <w:spacing w:before="40" w:after="40" w:line="240" w:lineRule="atLeast"/>
        <w:rPr>
          <w:rFonts w:eastAsia="Calibri"/>
          <w:color w:val="FD8209" w:themeColor="accent2"/>
          <w:kern w:val="16"/>
          <w:sz w:val="22"/>
          <w:szCs w:val="28"/>
        </w:rPr>
      </w:pPr>
      <w:r w:rsidRPr="009D452C">
        <w:rPr>
          <w:rFonts w:eastAsia="Calibri"/>
          <w:color w:val="FD8209" w:themeColor="accent2"/>
          <w:kern w:val="16"/>
          <w:sz w:val="22"/>
          <w:szCs w:val="28"/>
        </w:rPr>
        <w:t>(client signature can be anonymised prior to submission)</w:t>
      </w:r>
    </w:p>
    <w:p w14:paraId="551A004D" w14:textId="77777777" w:rsidR="00EC5E37" w:rsidRPr="001429E0" w:rsidRDefault="00EC5E37" w:rsidP="00792F63">
      <w:pPr>
        <w:tabs>
          <w:tab w:val="clear" w:pos="2694"/>
        </w:tabs>
        <w:spacing w:before="0" w:after="0" w:line="240" w:lineRule="auto"/>
        <w:rPr>
          <w:b/>
          <w:color w:val="FFFFFF" w:themeColor="text1"/>
          <w:szCs w:val="22"/>
        </w:rPr>
      </w:pPr>
    </w:p>
    <w:tbl>
      <w:tblPr>
        <w:tblStyle w:val="LightList-Accent6"/>
        <w:tblW w:w="8647" w:type="dxa"/>
        <w:tblInd w:w="137"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2268"/>
        <w:gridCol w:w="6379"/>
      </w:tblGrid>
      <w:tr w:rsidR="00EC5E37" w:rsidRPr="001429E0" w14:paraId="2AA7B677" w14:textId="77777777" w:rsidTr="00EC5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EE99C"/>
          </w:tcPr>
          <w:p w14:paraId="618A78DD" w14:textId="77777777" w:rsidR="00EC5E37" w:rsidRPr="009D452C" w:rsidRDefault="00EC5E37" w:rsidP="00123A28">
            <w:pPr>
              <w:keepNext/>
              <w:keepLines/>
              <w:widowControl w:val="0"/>
              <w:tabs>
                <w:tab w:val="clear" w:pos="2694"/>
                <w:tab w:val="left" w:pos="709"/>
              </w:tabs>
              <w:spacing w:before="40" w:after="40" w:line="240" w:lineRule="atLeast"/>
              <w:rPr>
                <w:rFonts w:eastAsia="Times New Roman"/>
                <w:b w:val="0"/>
                <w:color w:val="000000"/>
                <w:sz w:val="22"/>
                <w:szCs w:val="22"/>
                <w:lang w:eastAsia="en-GB"/>
              </w:rPr>
            </w:pPr>
            <w:r w:rsidRPr="009D452C">
              <w:rPr>
                <w:rFonts w:eastAsia="Times New Roman"/>
                <w:color w:val="000000"/>
                <w:sz w:val="22"/>
                <w:szCs w:val="22"/>
                <w:lang w:eastAsia="en-GB"/>
              </w:rPr>
              <w:t>Client ref/ID</w:t>
            </w:r>
          </w:p>
        </w:tc>
        <w:tc>
          <w:tcPr>
            <w:tcW w:w="6379" w:type="dxa"/>
            <w:shd w:val="clear" w:color="auto" w:fill="auto"/>
          </w:tcPr>
          <w:p w14:paraId="184BAFE6" w14:textId="77777777" w:rsidR="00EC5E37" w:rsidRPr="009D452C" w:rsidRDefault="00EC5E37" w:rsidP="00123A28">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2"/>
                <w:szCs w:val="22"/>
                <w:lang w:eastAsia="en-GB"/>
              </w:rPr>
            </w:pPr>
          </w:p>
        </w:tc>
      </w:tr>
    </w:tbl>
    <w:p w14:paraId="61A8F0AD" w14:textId="0A64B901" w:rsidR="00792F63" w:rsidRPr="001429E0" w:rsidRDefault="00792F63" w:rsidP="00792F63">
      <w:pPr>
        <w:tabs>
          <w:tab w:val="clear" w:pos="2694"/>
        </w:tabs>
        <w:spacing w:before="0" w:after="0" w:line="240" w:lineRule="auto"/>
        <w:rPr>
          <w:b/>
          <w:color w:val="FFFFFF" w:themeColor="text1"/>
          <w:szCs w:val="22"/>
        </w:rPr>
      </w:pPr>
      <w:r w:rsidRPr="001429E0">
        <w:rPr>
          <w:b/>
          <w:color w:val="FFFFFF" w:themeColor="text1"/>
          <w:szCs w:val="22"/>
        </w:rPr>
        <w:br w:type="page"/>
      </w:r>
    </w:p>
    <w:p w14:paraId="7C6C53CF" w14:textId="77777777" w:rsidR="00C5653E" w:rsidRPr="009D452C" w:rsidRDefault="00C5653E" w:rsidP="00C5653E">
      <w:pPr>
        <w:keepNext/>
        <w:keepLines/>
        <w:widowControl w:val="0"/>
        <w:tabs>
          <w:tab w:val="clear" w:pos="2694"/>
          <w:tab w:val="left" w:pos="709"/>
        </w:tabs>
        <w:spacing w:before="0" w:after="0" w:line="240" w:lineRule="auto"/>
        <w:ind w:left="19"/>
        <w:rPr>
          <w:rFonts w:eastAsia="Times New Roman"/>
          <w:b/>
          <w:color w:val="000000"/>
          <w:sz w:val="22"/>
          <w:szCs w:val="22"/>
          <w:lang w:eastAsia="en-GB"/>
        </w:rPr>
      </w:pPr>
      <w:r w:rsidRPr="009D452C">
        <w:rPr>
          <w:rFonts w:eastAsia="Times New Roman"/>
          <w:b/>
          <w:color w:val="000000"/>
          <w:sz w:val="22"/>
          <w:szCs w:val="22"/>
          <w:lang w:eastAsia="en-GB"/>
        </w:rPr>
        <w:lastRenderedPageBreak/>
        <w:t xml:space="preserve">Unit 701/702 AC1.2 Establish and build effective coaching or mentoring relationships with individuals </w:t>
      </w:r>
      <w:r w:rsidRPr="009D452C">
        <w:rPr>
          <w:b/>
          <w:color w:val="000000"/>
          <w:sz w:val="22"/>
          <w:szCs w:val="22"/>
        </w:rPr>
        <w:t>at an executive or senior level</w:t>
      </w:r>
    </w:p>
    <w:p w14:paraId="62D838C3" w14:textId="77777777" w:rsidR="00C5653E" w:rsidRPr="009D452C" w:rsidRDefault="00C5653E" w:rsidP="00C5653E">
      <w:pPr>
        <w:keepNext/>
        <w:keepLines/>
        <w:widowControl w:val="0"/>
        <w:tabs>
          <w:tab w:val="clear" w:pos="2694"/>
          <w:tab w:val="left" w:pos="709"/>
        </w:tabs>
        <w:spacing w:before="0" w:after="0" w:line="240" w:lineRule="auto"/>
        <w:ind w:left="19"/>
        <w:rPr>
          <w:rFonts w:eastAsia="Times New Roman"/>
          <w:b/>
          <w:color w:val="000000"/>
          <w:sz w:val="22"/>
          <w:szCs w:val="22"/>
          <w:lang w:eastAsia="en-GB"/>
        </w:rPr>
      </w:pPr>
    </w:p>
    <w:tbl>
      <w:tblPr>
        <w:tblStyle w:val="LightList-Accent6"/>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1961"/>
        <w:gridCol w:w="7087"/>
      </w:tblGrid>
      <w:tr w:rsidR="00804CC7" w:rsidRPr="001429E0" w14:paraId="779C318E" w14:textId="77777777" w:rsidTr="007C0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shd w:val="clear" w:color="auto" w:fill="FEE99C"/>
          </w:tcPr>
          <w:p w14:paraId="0A9006B4" w14:textId="77777777" w:rsidR="00804CC7" w:rsidRPr="009D452C" w:rsidRDefault="00804CC7" w:rsidP="00D1701E">
            <w:pPr>
              <w:keepNext/>
              <w:keepLines/>
              <w:widowControl w:val="0"/>
              <w:tabs>
                <w:tab w:val="clear" w:pos="2694"/>
                <w:tab w:val="left" w:pos="709"/>
              </w:tabs>
              <w:spacing w:before="40" w:after="40" w:line="240" w:lineRule="atLeast"/>
              <w:rPr>
                <w:rFonts w:eastAsia="Times New Roman"/>
                <w:b w:val="0"/>
                <w:color w:val="000000"/>
                <w:sz w:val="22"/>
                <w:szCs w:val="22"/>
                <w:lang w:eastAsia="en-GB"/>
              </w:rPr>
            </w:pPr>
            <w:r w:rsidRPr="009D452C">
              <w:rPr>
                <w:rFonts w:eastAsia="Times New Roman"/>
                <w:color w:val="000000"/>
                <w:sz w:val="22"/>
                <w:szCs w:val="22"/>
                <w:lang w:eastAsia="en-GB"/>
              </w:rPr>
              <w:t>Client ref/ID</w:t>
            </w:r>
          </w:p>
        </w:tc>
        <w:tc>
          <w:tcPr>
            <w:tcW w:w="7087" w:type="dxa"/>
            <w:shd w:val="clear" w:color="auto" w:fill="auto"/>
          </w:tcPr>
          <w:p w14:paraId="525DE80E" w14:textId="77777777" w:rsidR="00804CC7" w:rsidRPr="009D452C" w:rsidRDefault="00804CC7" w:rsidP="00D1701E">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2"/>
                <w:szCs w:val="22"/>
                <w:lang w:eastAsia="en-GB"/>
              </w:rPr>
            </w:pPr>
          </w:p>
        </w:tc>
      </w:tr>
    </w:tbl>
    <w:p w14:paraId="4192B4B4" w14:textId="77777777" w:rsidR="00C5653E" w:rsidRPr="009D452C" w:rsidRDefault="00C5653E" w:rsidP="00C5653E">
      <w:pPr>
        <w:keepNext/>
        <w:keepLines/>
        <w:widowControl w:val="0"/>
        <w:tabs>
          <w:tab w:val="clear" w:pos="2694"/>
          <w:tab w:val="left" w:pos="709"/>
        </w:tabs>
        <w:spacing w:before="0" w:after="0" w:line="240" w:lineRule="auto"/>
        <w:ind w:left="19"/>
        <w:rPr>
          <w:rFonts w:eastAsia="Times New Roman"/>
          <w:b/>
          <w:color w:val="000000"/>
          <w:sz w:val="22"/>
          <w:szCs w:val="22"/>
          <w:lang w:eastAsia="en-GB"/>
        </w:rPr>
      </w:pPr>
    </w:p>
    <w:tbl>
      <w:tblPr>
        <w:tblStyle w:val="TableGrid"/>
        <w:tblW w:w="0" w:type="auto"/>
        <w:tblLook w:val="04A0" w:firstRow="1" w:lastRow="0" w:firstColumn="1" w:lastColumn="0" w:noHBand="0" w:noVBand="1"/>
      </w:tblPr>
      <w:tblGrid>
        <w:gridCol w:w="9010"/>
      </w:tblGrid>
      <w:tr w:rsidR="00C5653E" w:rsidRPr="001429E0" w14:paraId="7AB8CFAB" w14:textId="77777777" w:rsidTr="007B1D15">
        <w:trPr>
          <w:trHeight w:val="452"/>
        </w:trPr>
        <w:tc>
          <w:tcPr>
            <w:tcW w:w="9010" w:type="dxa"/>
            <w:shd w:val="clear" w:color="auto" w:fill="FEE99C" w:themeFill="accent1" w:themeFillTint="66"/>
          </w:tcPr>
          <w:p w14:paraId="342B4312" w14:textId="77777777" w:rsidR="00C5653E" w:rsidRPr="009D452C" w:rsidRDefault="00C5653E" w:rsidP="007B1D15">
            <w:pPr>
              <w:pStyle w:val="ILMbodytextbold"/>
              <w:keepNext/>
              <w:keepLines/>
              <w:widowControl w:val="0"/>
              <w:ind w:left="0"/>
              <w:contextualSpacing/>
              <w:rPr>
                <w:rFonts w:ascii="Arial" w:hAnsi="Arial"/>
              </w:rPr>
            </w:pPr>
            <w:r w:rsidRPr="009D452C">
              <w:rPr>
                <w:rFonts w:ascii="Arial" w:hAnsi="Arial"/>
              </w:rPr>
              <w:t>How will you build the relationship with the client at this level?</w:t>
            </w:r>
          </w:p>
        </w:tc>
      </w:tr>
      <w:tr w:rsidR="00C5653E" w:rsidRPr="001429E0" w14:paraId="70E5E7DD" w14:textId="77777777" w:rsidTr="007B1D15">
        <w:trPr>
          <w:trHeight w:val="4099"/>
        </w:trPr>
        <w:tc>
          <w:tcPr>
            <w:tcW w:w="9010" w:type="dxa"/>
          </w:tcPr>
          <w:p w14:paraId="1F03D3ED" w14:textId="77777777" w:rsidR="00C5653E" w:rsidRPr="001429E0" w:rsidRDefault="00C5653E" w:rsidP="007B1D15">
            <w:pPr>
              <w:pStyle w:val="ILMbodytext"/>
              <w:keepNext/>
              <w:keepLines/>
              <w:widowControl w:val="0"/>
              <w:spacing w:after="0"/>
              <w:ind w:left="0"/>
              <w:contextualSpacing/>
            </w:pPr>
          </w:p>
        </w:tc>
      </w:tr>
      <w:tr w:rsidR="00C5653E" w:rsidRPr="001429E0" w14:paraId="086B1FE3" w14:textId="77777777" w:rsidTr="007B1D15">
        <w:trPr>
          <w:trHeight w:val="420"/>
        </w:trPr>
        <w:tc>
          <w:tcPr>
            <w:tcW w:w="9010" w:type="dxa"/>
            <w:shd w:val="clear" w:color="auto" w:fill="FEE99C" w:themeFill="accent1" w:themeFillTint="66"/>
          </w:tcPr>
          <w:p w14:paraId="3EFCEF0A" w14:textId="77777777" w:rsidR="00C5653E" w:rsidRPr="009D452C" w:rsidRDefault="00C5653E" w:rsidP="007B1D15">
            <w:pPr>
              <w:pStyle w:val="ILMbodytextbold"/>
              <w:keepNext/>
              <w:keepLines/>
              <w:widowControl w:val="0"/>
              <w:ind w:left="0"/>
              <w:contextualSpacing/>
              <w:rPr>
                <w:rFonts w:ascii="Arial" w:hAnsi="Arial"/>
              </w:rPr>
            </w:pPr>
            <w:r w:rsidRPr="009D452C">
              <w:rPr>
                <w:rFonts w:ascii="Arial" w:hAnsi="Arial"/>
              </w:rPr>
              <w:t>What diagnostics or tools do you wish to use with the client and how do you intend to use the results in your coaching or mentoring?</w:t>
            </w:r>
          </w:p>
        </w:tc>
      </w:tr>
      <w:tr w:rsidR="00C5653E" w:rsidRPr="001429E0" w14:paraId="3EE14F3F" w14:textId="77777777" w:rsidTr="007B1D15">
        <w:trPr>
          <w:trHeight w:val="4575"/>
        </w:trPr>
        <w:tc>
          <w:tcPr>
            <w:tcW w:w="9010" w:type="dxa"/>
          </w:tcPr>
          <w:p w14:paraId="10B3055C" w14:textId="77777777" w:rsidR="00C5653E" w:rsidRPr="001429E0" w:rsidRDefault="00C5653E" w:rsidP="007B1D15">
            <w:pPr>
              <w:pStyle w:val="ILMbodytext"/>
              <w:keepNext/>
              <w:keepLines/>
              <w:widowControl w:val="0"/>
              <w:spacing w:after="0"/>
              <w:ind w:left="0"/>
              <w:contextualSpacing/>
            </w:pPr>
          </w:p>
        </w:tc>
      </w:tr>
    </w:tbl>
    <w:p w14:paraId="4D5F14BE" w14:textId="77777777" w:rsidR="00C5653E" w:rsidRPr="009D452C" w:rsidRDefault="00C5653E" w:rsidP="00E5146B">
      <w:pPr>
        <w:keepNext/>
        <w:keepLines/>
        <w:widowControl w:val="0"/>
        <w:spacing w:after="0" w:line="240" w:lineRule="auto"/>
        <w:rPr>
          <w:b/>
          <w:bCs/>
          <w:sz w:val="22"/>
          <w:szCs w:val="22"/>
          <w:u w:color="FFC000"/>
        </w:rPr>
      </w:pPr>
    </w:p>
    <w:p w14:paraId="78AAAF3F" w14:textId="59D07751" w:rsidR="005E539C" w:rsidRPr="009D452C" w:rsidRDefault="005E539C">
      <w:pPr>
        <w:tabs>
          <w:tab w:val="clear" w:pos="2694"/>
        </w:tabs>
        <w:spacing w:before="0" w:after="0" w:line="240" w:lineRule="auto"/>
        <w:rPr>
          <w:b/>
          <w:bCs/>
          <w:sz w:val="22"/>
          <w:szCs w:val="22"/>
          <w:u w:color="FFC000"/>
        </w:rPr>
      </w:pPr>
      <w:r w:rsidRPr="009D452C">
        <w:rPr>
          <w:b/>
          <w:bCs/>
          <w:sz w:val="22"/>
          <w:szCs w:val="22"/>
          <w:u w:color="FFC000"/>
        </w:rPr>
        <w:br w:type="page"/>
      </w:r>
    </w:p>
    <w:p w14:paraId="67EB7530" w14:textId="4712067D" w:rsidR="001B0819" w:rsidRPr="009D452C" w:rsidRDefault="00A5547A" w:rsidP="007C0B87">
      <w:pPr>
        <w:keepNext/>
        <w:keepLines/>
        <w:widowControl w:val="0"/>
        <w:spacing w:before="40" w:after="40" w:line="240" w:lineRule="atLeast"/>
        <w:rPr>
          <w:rFonts w:eastAsia="Times New Roman"/>
          <w:b/>
          <w:sz w:val="22"/>
          <w:szCs w:val="22"/>
        </w:rPr>
      </w:pPr>
      <w:r w:rsidRPr="009D452C">
        <w:rPr>
          <w:b/>
          <w:bCs/>
          <w:sz w:val="22"/>
          <w:szCs w:val="22"/>
          <w:u w:color="FFC000"/>
        </w:rPr>
        <w:lastRenderedPageBreak/>
        <w:t>Unit 7</w:t>
      </w:r>
      <w:r w:rsidR="00641842" w:rsidRPr="009D452C">
        <w:rPr>
          <w:b/>
          <w:bCs/>
          <w:sz w:val="22"/>
          <w:szCs w:val="22"/>
          <w:u w:color="FFC000"/>
        </w:rPr>
        <w:t xml:space="preserve">01 </w:t>
      </w:r>
      <w:r w:rsidR="001B0819" w:rsidRPr="009D452C">
        <w:rPr>
          <w:b/>
          <w:bCs/>
          <w:sz w:val="22"/>
          <w:szCs w:val="22"/>
          <w:u w:color="FFC000"/>
        </w:rPr>
        <w:t>AC</w:t>
      </w:r>
      <w:r w:rsidRPr="009D452C">
        <w:rPr>
          <w:b/>
          <w:bCs/>
          <w:sz w:val="22"/>
          <w:szCs w:val="22"/>
          <w:u w:color="FFC000"/>
        </w:rPr>
        <w:t xml:space="preserve"> 2</w:t>
      </w:r>
      <w:r w:rsidR="001B0819" w:rsidRPr="009D452C">
        <w:rPr>
          <w:b/>
          <w:bCs/>
          <w:sz w:val="22"/>
          <w:szCs w:val="22"/>
          <w:u w:color="FFC000"/>
        </w:rPr>
        <w:t xml:space="preserve">.1 </w:t>
      </w:r>
      <w:r w:rsidR="00E5146B" w:rsidRPr="009D452C">
        <w:rPr>
          <w:rFonts w:eastAsia="Times New Roman"/>
          <w:b/>
          <w:sz w:val="22"/>
          <w:szCs w:val="22"/>
        </w:rPr>
        <w:t>Plan 20 hours of effective coaching or mentoring at an executive or senior level.</w:t>
      </w:r>
    </w:p>
    <w:p w14:paraId="24F35DF0" w14:textId="4A06DB2C" w:rsidR="001B0819" w:rsidRPr="009D452C" w:rsidRDefault="003D7B03" w:rsidP="00804CC7">
      <w:pPr>
        <w:keepNext/>
        <w:keepLines/>
        <w:widowControl w:val="0"/>
        <w:spacing w:before="40" w:after="40" w:line="240" w:lineRule="atLeast"/>
        <w:rPr>
          <w:rFonts w:eastAsia="Times New Roman"/>
          <w:b/>
          <w:sz w:val="22"/>
          <w:szCs w:val="22"/>
        </w:rPr>
      </w:pPr>
      <w:r w:rsidRPr="009D452C">
        <w:rPr>
          <w:rFonts w:eastAsia="Times New Roman"/>
          <w:b/>
          <w:sz w:val="22"/>
          <w:szCs w:val="22"/>
        </w:rPr>
        <w:t xml:space="preserve">Unit 702 AC 2.1 </w:t>
      </w:r>
      <w:r w:rsidR="00E5146B" w:rsidRPr="009D452C">
        <w:rPr>
          <w:rFonts w:eastAsia="Times New Roman"/>
          <w:b/>
          <w:sz w:val="22"/>
          <w:szCs w:val="22"/>
        </w:rPr>
        <w:t>Plan 60 hours of effective coaching or mentoring at an executive or senior level</w:t>
      </w:r>
    </w:p>
    <w:p w14:paraId="04130A0B" w14:textId="77777777" w:rsidR="003D6AB2" w:rsidRPr="009D452C" w:rsidRDefault="003D6AB2" w:rsidP="007C0B87">
      <w:pPr>
        <w:keepNext/>
        <w:keepLines/>
        <w:widowControl w:val="0"/>
        <w:spacing w:before="40" w:after="40" w:line="240" w:lineRule="atLeast"/>
        <w:rPr>
          <w:b/>
          <w:bCs/>
          <w:sz w:val="22"/>
          <w:szCs w:val="22"/>
          <w:u w:color="FFC000"/>
        </w:rPr>
      </w:pPr>
    </w:p>
    <w:p w14:paraId="43DF20EA" w14:textId="48B415A3" w:rsidR="003D7B03" w:rsidRPr="009D452C" w:rsidRDefault="003D7B03" w:rsidP="007C0B87">
      <w:pPr>
        <w:keepNext/>
        <w:keepLines/>
        <w:widowControl w:val="0"/>
        <w:spacing w:before="40" w:after="40" w:line="240" w:lineRule="atLeast"/>
        <w:rPr>
          <w:rFonts w:eastAsia="Times New Roman"/>
          <w:b/>
          <w:sz w:val="24"/>
          <w:szCs w:val="24"/>
        </w:rPr>
      </w:pPr>
      <w:r w:rsidRPr="009D452C">
        <w:rPr>
          <w:rFonts w:eastAsia="Times New Roman"/>
          <w:b/>
          <w:color w:val="FD8209" w:themeColor="accent2"/>
          <w:sz w:val="24"/>
          <w:szCs w:val="24"/>
        </w:rPr>
        <w:t xml:space="preserve">Plan for the coaching </w:t>
      </w:r>
      <w:r w:rsidR="00E5146B" w:rsidRPr="009D452C">
        <w:rPr>
          <w:rFonts w:eastAsia="Times New Roman"/>
          <w:b/>
          <w:color w:val="FD8209" w:themeColor="accent2"/>
          <w:sz w:val="24"/>
          <w:szCs w:val="24"/>
        </w:rPr>
        <w:t>or mentoring</w:t>
      </w:r>
      <w:r w:rsidRPr="009D452C">
        <w:rPr>
          <w:rFonts w:eastAsia="Times New Roman"/>
          <w:b/>
          <w:color w:val="FD8209" w:themeColor="accent2"/>
          <w:sz w:val="24"/>
          <w:szCs w:val="24"/>
        </w:rPr>
        <w:t xml:space="preserve"> sessions</w:t>
      </w:r>
    </w:p>
    <w:p w14:paraId="6B7AB8B3" w14:textId="162586BB" w:rsidR="00B06902" w:rsidRPr="001429E0" w:rsidRDefault="00B06902" w:rsidP="00B06902">
      <w:pPr>
        <w:keepNext/>
        <w:keepLines/>
        <w:widowControl w:val="0"/>
        <w:spacing w:after="0" w:line="240" w:lineRule="auto"/>
        <w:rPr>
          <w:b/>
          <w:bCs/>
          <w:sz w:val="22"/>
          <w:szCs w:val="22"/>
        </w:rPr>
      </w:pPr>
    </w:p>
    <w:tbl>
      <w:tblPr>
        <w:tblStyle w:val="LightList-Accent6"/>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1819"/>
        <w:gridCol w:w="7229"/>
      </w:tblGrid>
      <w:tr w:rsidR="00804CC7" w:rsidRPr="001429E0" w14:paraId="1C3D381A" w14:textId="77777777" w:rsidTr="007C0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9" w:type="dxa"/>
            <w:shd w:val="clear" w:color="auto" w:fill="FEE99C"/>
          </w:tcPr>
          <w:p w14:paraId="2B0C6FF4" w14:textId="77777777" w:rsidR="00804CC7" w:rsidRPr="009D452C" w:rsidRDefault="00804CC7" w:rsidP="00D1701E">
            <w:pPr>
              <w:keepNext/>
              <w:keepLines/>
              <w:widowControl w:val="0"/>
              <w:tabs>
                <w:tab w:val="clear" w:pos="2694"/>
                <w:tab w:val="left" w:pos="709"/>
              </w:tabs>
              <w:spacing w:before="40" w:after="40" w:line="240" w:lineRule="atLeast"/>
              <w:rPr>
                <w:rFonts w:eastAsia="Times New Roman"/>
                <w:b w:val="0"/>
                <w:color w:val="000000"/>
                <w:sz w:val="22"/>
                <w:szCs w:val="22"/>
                <w:lang w:eastAsia="en-GB"/>
              </w:rPr>
            </w:pPr>
            <w:r w:rsidRPr="009D452C">
              <w:rPr>
                <w:rFonts w:eastAsia="Times New Roman"/>
                <w:color w:val="000000"/>
                <w:sz w:val="22"/>
                <w:szCs w:val="22"/>
                <w:lang w:eastAsia="en-GB"/>
              </w:rPr>
              <w:t>Client ref/ID</w:t>
            </w:r>
          </w:p>
        </w:tc>
        <w:tc>
          <w:tcPr>
            <w:tcW w:w="7229" w:type="dxa"/>
            <w:shd w:val="clear" w:color="auto" w:fill="auto"/>
          </w:tcPr>
          <w:p w14:paraId="172FB4F1" w14:textId="77777777" w:rsidR="00804CC7" w:rsidRPr="009D452C" w:rsidRDefault="00804CC7" w:rsidP="00D1701E">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2"/>
                <w:szCs w:val="22"/>
                <w:lang w:eastAsia="en-GB"/>
              </w:rPr>
            </w:pPr>
          </w:p>
        </w:tc>
      </w:tr>
    </w:tbl>
    <w:p w14:paraId="44C04881" w14:textId="1FAA628B" w:rsidR="00804CC7" w:rsidRPr="001429E0" w:rsidRDefault="00804CC7" w:rsidP="00B06902">
      <w:pPr>
        <w:keepNext/>
        <w:keepLines/>
        <w:widowControl w:val="0"/>
        <w:spacing w:after="0" w:line="240" w:lineRule="auto"/>
        <w:rPr>
          <w:b/>
          <w:bCs/>
          <w:sz w:val="22"/>
          <w:szCs w:val="22"/>
        </w:rPr>
      </w:pPr>
    </w:p>
    <w:tbl>
      <w:tblPr>
        <w:tblStyle w:val="TableGrid"/>
        <w:tblW w:w="0" w:type="auto"/>
        <w:tblLook w:val="04A0" w:firstRow="1" w:lastRow="0" w:firstColumn="1" w:lastColumn="0" w:noHBand="0" w:noVBand="1"/>
      </w:tblPr>
      <w:tblGrid>
        <w:gridCol w:w="2252"/>
        <w:gridCol w:w="2253"/>
        <w:gridCol w:w="2252"/>
        <w:gridCol w:w="2253"/>
      </w:tblGrid>
      <w:tr w:rsidR="001B0819" w:rsidRPr="001429E0" w14:paraId="3268B8E3" w14:textId="77777777" w:rsidTr="002F7610">
        <w:trPr>
          <w:trHeight w:val="399"/>
        </w:trPr>
        <w:tc>
          <w:tcPr>
            <w:tcW w:w="9010" w:type="dxa"/>
            <w:gridSpan w:val="4"/>
            <w:shd w:val="clear" w:color="auto" w:fill="FEE99C" w:themeFill="accent1" w:themeFillTint="66"/>
            <w:vAlign w:val="center"/>
          </w:tcPr>
          <w:p w14:paraId="4C2E9721" w14:textId="4F5E7196" w:rsidR="001B0819" w:rsidRPr="001429E0" w:rsidRDefault="00E5146B" w:rsidP="002F7610">
            <w:pPr>
              <w:pStyle w:val="ILMbodytext"/>
              <w:keepNext/>
              <w:keepLines/>
              <w:widowControl w:val="0"/>
              <w:tabs>
                <w:tab w:val="left" w:pos="7095"/>
              </w:tabs>
              <w:spacing w:after="0"/>
              <w:ind w:left="0"/>
              <w:contextualSpacing/>
              <w:rPr>
                <w:b/>
              </w:rPr>
            </w:pPr>
            <w:r w:rsidRPr="009D452C">
              <w:rPr>
                <w:b/>
              </w:rPr>
              <w:t>Profile of the client and organisational context</w:t>
            </w:r>
          </w:p>
        </w:tc>
      </w:tr>
      <w:tr w:rsidR="005F5063" w:rsidRPr="001429E0" w14:paraId="1C005CCC" w14:textId="77777777" w:rsidTr="007C0B87">
        <w:trPr>
          <w:trHeight w:val="1995"/>
        </w:trPr>
        <w:tc>
          <w:tcPr>
            <w:tcW w:w="9010" w:type="dxa"/>
            <w:gridSpan w:val="4"/>
          </w:tcPr>
          <w:p w14:paraId="7FAC9C98" w14:textId="535E5D20" w:rsidR="005F5063" w:rsidRPr="009D452C" w:rsidRDefault="005F5063" w:rsidP="00EB2CDD">
            <w:pPr>
              <w:pStyle w:val="ILMbodytext"/>
              <w:keepNext/>
              <w:keepLines/>
              <w:widowControl w:val="0"/>
              <w:spacing w:after="0"/>
              <w:ind w:left="0"/>
              <w:contextualSpacing/>
              <w:rPr>
                <w:b/>
              </w:rPr>
            </w:pPr>
          </w:p>
        </w:tc>
      </w:tr>
      <w:tr w:rsidR="001B0819" w:rsidRPr="001429E0" w14:paraId="2476A914" w14:textId="77777777" w:rsidTr="002F7610">
        <w:trPr>
          <w:trHeight w:val="503"/>
        </w:trPr>
        <w:tc>
          <w:tcPr>
            <w:tcW w:w="9010" w:type="dxa"/>
            <w:gridSpan w:val="4"/>
            <w:shd w:val="clear" w:color="auto" w:fill="FEE99C" w:themeFill="accent1" w:themeFillTint="66"/>
            <w:vAlign w:val="center"/>
          </w:tcPr>
          <w:p w14:paraId="1A936AD8" w14:textId="22ADDA1F" w:rsidR="001B0819" w:rsidRPr="001429E0" w:rsidRDefault="00E5146B" w:rsidP="002F7610">
            <w:pPr>
              <w:pStyle w:val="ILMbodytext"/>
              <w:keepNext/>
              <w:keepLines/>
              <w:widowControl w:val="0"/>
              <w:spacing w:after="0"/>
              <w:ind w:left="0"/>
              <w:contextualSpacing/>
              <w:rPr>
                <w:b/>
              </w:rPr>
            </w:pPr>
            <w:r w:rsidRPr="009D452C">
              <w:rPr>
                <w:b/>
              </w:rPr>
              <w:t xml:space="preserve">What are the desired benefits of coaching or mentoring for this client?  </w:t>
            </w:r>
          </w:p>
        </w:tc>
      </w:tr>
      <w:tr w:rsidR="005F5063" w:rsidRPr="001429E0" w14:paraId="380B11D2" w14:textId="77777777" w:rsidTr="007C0B87">
        <w:trPr>
          <w:trHeight w:val="1972"/>
        </w:trPr>
        <w:tc>
          <w:tcPr>
            <w:tcW w:w="9010" w:type="dxa"/>
            <w:gridSpan w:val="4"/>
          </w:tcPr>
          <w:p w14:paraId="5AF304C6" w14:textId="0C334803" w:rsidR="005F5063" w:rsidRPr="009D452C" w:rsidRDefault="005F5063" w:rsidP="00EB2CDD">
            <w:pPr>
              <w:pStyle w:val="ILMbodytext"/>
              <w:keepNext/>
              <w:keepLines/>
              <w:widowControl w:val="0"/>
              <w:spacing w:after="0"/>
              <w:ind w:left="0"/>
              <w:contextualSpacing/>
              <w:rPr>
                <w:b/>
              </w:rPr>
            </w:pPr>
          </w:p>
        </w:tc>
      </w:tr>
      <w:tr w:rsidR="001B0819" w:rsidRPr="001429E0" w14:paraId="29761EE0" w14:textId="77777777" w:rsidTr="002F7610">
        <w:trPr>
          <w:trHeight w:val="511"/>
        </w:trPr>
        <w:tc>
          <w:tcPr>
            <w:tcW w:w="9010" w:type="dxa"/>
            <w:gridSpan w:val="4"/>
            <w:shd w:val="clear" w:color="auto" w:fill="FEE99C" w:themeFill="accent1" w:themeFillTint="66"/>
            <w:vAlign w:val="center"/>
          </w:tcPr>
          <w:p w14:paraId="570D0498" w14:textId="6A0AD7B7" w:rsidR="001B0819" w:rsidRPr="001429E0" w:rsidRDefault="00AD1707" w:rsidP="002F7610">
            <w:pPr>
              <w:pStyle w:val="BodyA"/>
              <w:keepNext/>
              <w:keepLines/>
              <w:widowControl w:val="0"/>
              <w:contextualSpacing/>
              <w:rPr>
                <w:b w:val="0"/>
              </w:rPr>
            </w:pPr>
            <w:r w:rsidRPr="009D452C">
              <w:rPr>
                <w:bCs w:val="0"/>
                <w:sz w:val="22"/>
                <w:szCs w:val="22"/>
              </w:rPr>
              <w:t>Where will you meet for the sessions?</w:t>
            </w:r>
          </w:p>
        </w:tc>
      </w:tr>
      <w:tr w:rsidR="005F5063" w:rsidRPr="001429E0" w14:paraId="406AB043" w14:textId="77777777" w:rsidTr="005F5063">
        <w:trPr>
          <w:trHeight w:val="1014"/>
        </w:trPr>
        <w:tc>
          <w:tcPr>
            <w:tcW w:w="9010" w:type="dxa"/>
            <w:gridSpan w:val="4"/>
          </w:tcPr>
          <w:p w14:paraId="09F2BDDE" w14:textId="03318A02" w:rsidR="005F5063" w:rsidRPr="009D452C" w:rsidRDefault="005F5063" w:rsidP="00EB2CDD">
            <w:pPr>
              <w:pStyle w:val="ILMbodytext"/>
              <w:keepNext/>
              <w:keepLines/>
              <w:widowControl w:val="0"/>
              <w:spacing w:after="0"/>
              <w:ind w:left="0"/>
              <w:contextualSpacing/>
              <w:rPr>
                <w:bCs/>
              </w:rPr>
            </w:pPr>
          </w:p>
        </w:tc>
      </w:tr>
      <w:tr w:rsidR="005F5063" w:rsidRPr="001429E0" w14:paraId="0FA5224F" w14:textId="77777777" w:rsidTr="002F7610">
        <w:trPr>
          <w:trHeight w:val="519"/>
        </w:trPr>
        <w:tc>
          <w:tcPr>
            <w:tcW w:w="9010" w:type="dxa"/>
            <w:gridSpan w:val="4"/>
            <w:shd w:val="clear" w:color="auto" w:fill="FEE99C" w:themeFill="accent1" w:themeFillTint="66"/>
            <w:vAlign w:val="center"/>
          </w:tcPr>
          <w:p w14:paraId="3864D751" w14:textId="52F601D9" w:rsidR="005F5063" w:rsidRPr="009D452C" w:rsidRDefault="00E5146B" w:rsidP="002F7610">
            <w:pPr>
              <w:pStyle w:val="BodyA"/>
              <w:keepNext/>
              <w:keepLines/>
              <w:widowControl w:val="0"/>
              <w:contextualSpacing/>
              <w:rPr>
                <w:bCs w:val="0"/>
                <w:sz w:val="22"/>
                <w:szCs w:val="22"/>
              </w:rPr>
            </w:pPr>
            <w:r w:rsidRPr="009D452C">
              <w:rPr>
                <w:bCs w:val="0"/>
                <w:sz w:val="22"/>
                <w:szCs w:val="22"/>
              </w:rPr>
              <w:t>What makes this venue suitable?</w:t>
            </w:r>
          </w:p>
        </w:tc>
      </w:tr>
      <w:tr w:rsidR="005F5063" w:rsidRPr="001429E0" w14:paraId="00C4B39C" w14:textId="77777777" w:rsidTr="00641842">
        <w:trPr>
          <w:trHeight w:val="1455"/>
        </w:trPr>
        <w:tc>
          <w:tcPr>
            <w:tcW w:w="9010" w:type="dxa"/>
            <w:gridSpan w:val="4"/>
          </w:tcPr>
          <w:p w14:paraId="76178E8D" w14:textId="370D17E0" w:rsidR="005F5063" w:rsidRPr="009D452C" w:rsidRDefault="005F5063" w:rsidP="00EB2CDD">
            <w:pPr>
              <w:pStyle w:val="ILMbodytext"/>
              <w:keepNext/>
              <w:keepLines/>
              <w:widowControl w:val="0"/>
              <w:spacing w:after="0"/>
              <w:ind w:left="0"/>
              <w:contextualSpacing/>
              <w:rPr>
                <w:bCs/>
              </w:rPr>
            </w:pPr>
          </w:p>
        </w:tc>
      </w:tr>
      <w:tr w:rsidR="003D6AB2" w:rsidRPr="001429E0" w14:paraId="7F8F6461" w14:textId="77777777" w:rsidTr="007C0B87">
        <w:trPr>
          <w:trHeight w:val="846"/>
        </w:trPr>
        <w:tc>
          <w:tcPr>
            <w:tcW w:w="2252" w:type="dxa"/>
            <w:shd w:val="clear" w:color="auto" w:fill="FEE99C"/>
          </w:tcPr>
          <w:p w14:paraId="37CCF8CD" w14:textId="0B62E422" w:rsidR="003D6AB2" w:rsidRPr="009D452C" w:rsidRDefault="003D6AB2" w:rsidP="00EB2CDD">
            <w:pPr>
              <w:pStyle w:val="ILMbodytext"/>
              <w:keepNext/>
              <w:keepLines/>
              <w:widowControl w:val="0"/>
              <w:spacing w:after="0"/>
              <w:ind w:left="0"/>
              <w:contextualSpacing/>
              <w:rPr>
                <w:bCs/>
              </w:rPr>
            </w:pPr>
            <w:r w:rsidRPr="009D452C">
              <w:rPr>
                <w:b/>
              </w:rPr>
              <w:t xml:space="preserve">Planned duration of the sessions   </w:t>
            </w:r>
          </w:p>
        </w:tc>
        <w:tc>
          <w:tcPr>
            <w:tcW w:w="2253" w:type="dxa"/>
          </w:tcPr>
          <w:p w14:paraId="4D71A31E" w14:textId="77777777" w:rsidR="003D6AB2" w:rsidRPr="009D452C" w:rsidRDefault="003D6AB2" w:rsidP="00EB2CDD">
            <w:pPr>
              <w:pStyle w:val="ILMbodytext"/>
              <w:keepNext/>
              <w:keepLines/>
              <w:widowControl w:val="0"/>
              <w:spacing w:after="0"/>
              <w:ind w:left="0"/>
              <w:contextualSpacing/>
              <w:rPr>
                <w:bCs/>
              </w:rPr>
            </w:pPr>
          </w:p>
        </w:tc>
        <w:tc>
          <w:tcPr>
            <w:tcW w:w="2252" w:type="dxa"/>
            <w:shd w:val="clear" w:color="auto" w:fill="FEE99C"/>
          </w:tcPr>
          <w:p w14:paraId="1B8B9D27" w14:textId="185E695B" w:rsidR="003D6AB2" w:rsidRPr="009D452C" w:rsidRDefault="003D6AB2" w:rsidP="00EB2CDD">
            <w:pPr>
              <w:pStyle w:val="ILMbodytext"/>
              <w:keepNext/>
              <w:keepLines/>
              <w:widowControl w:val="0"/>
              <w:spacing w:after="0"/>
              <w:ind w:left="0"/>
              <w:contextualSpacing/>
              <w:rPr>
                <w:bCs/>
              </w:rPr>
            </w:pPr>
            <w:r w:rsidRPr="009D452C">
              <w:rPr>
                <w:b/>
              </w:rPr>
              <w:t>Number of Sessions</w:t>
            </w:r>
          </w:p>
        </w:tc>
        <w:tc>
          <w:tcPr>
            <w:tcW w:w="2253" w:type="dxa"/>
          </w:tcPr>
          <w:p w14:paraId="26E3786B" w14:textId="7CC54AA1" w:rsidR="003D6AB2" w:rsidRPr="009D452C" w:rsidRDefault="003D6AB2" w:rsidP="00EB2CDD">
            <w:pPr>
              <w:pStyle w:val="ILMbodytext"/>
              <w:keepNext/>
              <w:keepLines/>
              <w:widowControl w:val="0"/>
              <w:spacing w:after="0"/>
              <w:ind w:left="0"/>
              <w:contextualSpacing/>
              <w:rPr>
                <w:bCs/>
              </w:rPr>
            </w:pPr>
          </w:p>
        </w:tc>
      </w:tr>
    </w:tbl>
    <w:p w14:paraId="53E25A54" w14:textId="77777777" w:rsidR="00804CC7" w:rsidRPr="009D452C" w:rsidRDefault="00804CC7" w:rsidP="00F21157">
      <w:pPr>
        <w:tabs>
          <w:tab w:val="clear" w:pos="2694"/>
        </w:tabs>
        <w:spacing w:before="0" w:after="0" w:line="240" w:lineRule="auto"/>
        <w:rPr>
          <w:b/>
          <w:bCs/>
          <w:sz w:val="22"/>
          <w:szCs w:val="22"/>
          <w:u w:color="FFC000"/>
        </w:rPr>
      </w:pPr>
    </w:p>
    <w:p w14:paraId="5C086D5D" w14:textId="77777777" w:rsidR="00804CC7" w:rsidRPr="009D452C" w:rsidRDefault="00804CC7">
      <w:pPr>
        <w:tabs>
          <w:tab w:val="clear" w:pos="2694"/>
        </w:tabs>
        <w:spacing w:before="0" w:after="0" w:line="240" w:lineRule="auto"/>
        <w:rPr>
          <w:b/>
          <w:bCs/>
          <w:sz w:val="22"/>
          <w:szCs w:val="22"/>
          <w:u w:color="FFC000"/>
        </w:rPr>
      </w:pPr>
      <w:r w:rsidRPr="009D452C">
        <w:rPr>
          <w:b/>
          <w:bCs/>
          <w:sz w:val="22"/>
          <w:szCs w:val="22"/>
          <w:u w:color="FFC000"/>
        </w:rPr>
        <w:br w:type="page"/>
      </w:r>
    </w:p>
    <w:p w14:paraId="49597F0E" w14:textId="2DB035B0" w:rsidR="00E5146B" w:rsidRPr="009D452C" w:rsidRDefault="00E5146B" w:rsidP="00F21157">
      <w:pPr>
        <w:tabs>
          <w:tab w:val="clear" w:pos="2694"/>
        </w:tabs>
        <w:spacing w:before="0" w:after="0" w:line="240" w:lineRule="auto"/>
        <w:rPr>
          <w:b/>
          <w:bCs/>
          <w:sz w:val="22"/>
          <w:szCs w:val="22"/>
          <w:u w:color="FFC000"/>
        </w:rPr>
      </w:pPr>
      <w:r w:rsidRPr="009D452C">
        <w:rPr>
          <w:b/>
          <w:bCs/>
          <w:sz w:val="22"/>
          <w:szCs w:val="22"/>
          <w:u w:color="FFC000"/>
        </w:rPr>
        <w:lastRenderedPageBreak/>
        <w:t xml:space="preserve">Unit 701 AC2.1 Plan 20 hours of effective coaching or mentoring at an executive or senior level </w:t>
      </w:r>
    </w:p>
    <w:p w14:paraId="4309DAEF" w14:textId="47A94E93" w:rsidR="00042F77" w:rsidRPr="009D452C" w:rsidRDefault="00E5146B" w:rsidP="00E5146B">
      <w:pPr>
        <w:keepNext/>
        <w:keepLines/>
        <w:widowControl w:val="0"/>
        <w:spacing w:after="0" w:line="240" w:lineRule="auto"/>
        <w:rPr>
          <w:b/>
          <w:bCs/>
          <w:sz w:val="22"/>
          <w:szCs w:val="22"/>
          <w:u w:color="FFC000"/>
        </w:rPr>
      </w:pPr>
      <w:r w:rsidRPr="009D452C">
        <w:rPr>
          <w:b/>
          <w:bCs/>
          <w:sz w:val="22"/>
          <w:szCs w:val="22"/>
          <w:u w:color="FFC000"/>
        </w:rPr>
        <w:t xml:space="preserve">Unit 702 AC2.1 Plan 60 hours of effective coaching or mentoring at an executive or senior level  </w:t>
      </w:r>
    </w:p>
    <w:p w14:paraId="16677152" w14:textId="2546CAFB" w:rsidR="006E0E85" w:rsidRPr="001429E0" w:rsidRDefault="006E0E85" w:rsidP="006E0E85">
      <w:pPr>
        <w:keepNext/>
        <w:keepLines/>
        <w:widowControl w:val="0"/>
        <w:spacing w:after="0" w:line="240" w:lineRule="auto"/>
        <w:rPr>
          <w:b/>
          <w:bCs/>
          <w:sz w:val="22"/>
          <w:szCs w:val="22"/>
        </w:rPr>
      </w:pPr>
    </w:p>
    <w:tbl>
      <w:tblPr>
        <w:tblStyle w:val="LightList-Accent6"/>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2670"/>
        <w:gridCol w:w="6378"/>
      </w:tblGrid>
      <w:tr w:rsidR="003D6AB2" w:rsidRPr="001429E0" w14:paraId="04DB0873" w14:textId="77777777" w:rsidTr="00D17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FEE99C"/>
          </w:tcPr>
          <w:p w14:paraId="1A4EF92B" w14:textId="77777777" w:rsidR="003D6AB2" w:rsidRPr="009D452C" w:rsidRDefault="003D6AB2" w:rsidP="00D1701E">
            <w:pPr>
              <w:keepNext/>
              <w:keepLines/>
              <w:widowControl w:val="0"/>
              <w:tabs>
                <w:tab w:val="clear" w:pos="2694"/>
                <w:tab w:val="left" w:pos="709"/>
              </w:tabs>
              <w:spacing w:before="40" w:after="40" w:line="240" w:lineRule="atLeast"/>
              <w:rPr>
                <w:rFonts w:eastAsia="Times New Roman"/>
                <w:b w:val="0"/>
                <w:color w:val="000000"/>
                <w:sz w:val="22"/>
                <w:szCs w:val="22"/>
                <w:lang w:eastAsia="en-GB"/>
              </w:rPr>
            </w:pPr>
            <w:r w:rsidRPr="009D452C">
              <w:rPr>
                <w:rFonts w:eastAsia="Times New Roman"/>
                <w:color w:val="000000"/>
                <w:sz w:val="22"/>
                <w:szCs w:val="22"/>
                <w:lang w:eastAsia="en-GB"/>
              </w:rPr>
              <w:t>Client ref/ID</w:t>
            </w:r>
          </w:p>
        </w:tc>
        <w:tc>
          <w:tcPr>
            <w:tcW w:w="6378" w:type="dxa"/>
            <w:shd w:val="clear" w:color="auto" w:fill="auto"/>
          </w:tcPr>
          <w:p w14:paraId="62B996CC" w14:textId="77777777" w:rsidR="003D6AB2" w:rsidRPr="009D452C" w:rsidRDefault="003D6AB2" w:rsidP="00D1701E">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2"/>
                <w:szCs w:val="22"/>
                <w:lang w:eastAsia="en-GB"/>
              </w:rPr>
            </w:pPr>
          </w:p>
        </w:tc>
      </w:tr>
    </w:tbl>
    <w:p w14:paraId="4538281B" w14:textId="77777777" w:rsidR="006E0E85" w:rsidRPr="009D452C" w:rsidRDefault="006E0E85" w:rsidP="00E5146B">
      <w:pPr>
        <w:keepNext/>
        <w:keepLines/>
        <w:widowControl w:val="0"/>
        <w:spacing w:after="0" w:line="240" w:lineRule="auto"/>
        <w:rPr>
          <w:b/>
          <w:bCs/>
          <w:sz w:val="22"/>
          <w:szCs w:val="22"/>
          <w:u w:color="FFC000"/>
        </w:rPr>
      </w:pPr>
    </w:p>
    <w:tbl>
      <w:tblPr>
        <w:tblStyle w:val="TableGrid"/>
        <w:tblW w:w="0" w:type="auto"/>
        <w:tblLook w:val="04A0" w:firstRow="1" w:lastRow="0" w:firstColumn="1" w:lastColumn="0" w:noHBand="0" w:noVBand="1"/>
      </w:tblPr>
      <w:tblGrid>
        <w:gridCol w:w="9010"/>
      </w:tblGrid>
      <w:tr w:rsidR="003753E1" w:rsidRPr="001429E0" w14:paraId="46CB142F" w14:textId="77777777" w:rsidTr="00FB2158">
        <w:trPr>
          <w:trHeight w:val="452"/>
        </w:trPr>
        <w:tc>
          <w:tcPr>
            <w:tcW w:w="9010" w:type="dxa"/>
            <w:shd w:val="clear" w:color="auto" w:fill="FEE99C" w:themeFill="accent1" w:themeFillTint="66"/>
          </w:tcPr>
          <w:p w14:paraId="781B34F2" w14:textId="42B152A5" w:rsidR="003753E1" w:rsidRPr="009D452C" w:rsidRDefault="00B82BE0" w:rsidP="003753E1">
            <w:pPr>
              <w:pStyle w:val="ILMbodytextbold"/>
              <w:keepNext/>
              <w:keepLines/>
              <w:widowControl w:val="0"/>
              <w:ind w:left="0"/>
              <w:contextualSpacing/>
              <w:rPr>
                <w:rFonts w:ascii="Arial" w:hAnsi="Arial"/>
              </w:rPr>
            </w:pPr>
            <w:r w:rsidRPr="009D452C">
              <w:rPr>
                <w:rFonts w:ascii="Arial" w:hAnsi="Arial"/>
              </w:rPr>
              <w:t>Client</w:t>
            </w:r>
            <w:r w:rsidRPr="009D452C">
              <w:rPr>
                <w:rFonts w:ascii="Arial" w:hAnsi="Arial" w:hint="cs"/>
              </w:rPr>
              <w:t>’</w:t>
            </w:r>
            <w:r w:rsidRPr="009D452C">
              <w:rPr>
                <w:rFonts w:ascii="Arial" w:hAnsi="Arial"/>
              </w:rPr>
              <w:t xml:space="preserve">s </w:t>
            </w:r>
            <w:r w:rsidR="00AD1707" w:rsidRPr="009D452C">
              <w:rPr>
                <w:rFonts w:ascii="Arial" w:hAnsi="Arial"/>
              </w:rPr>
              <w:t>development needs and SMART goals:</w:t>
            </w:r>
          </w:p>
        </w:tc>
      </w:tr>
      <w:tr w:rsidR="003753E1" w:rsidRPr="001429E0" w14:paraId="28C99690" w14:textId="77777777" w:rsidTr="00FB2158">
        <w:trPr>
          <w:trHeight w:val="4099"/>
        </w:trPr>
        <w:tc>
          <w:tcPr>
            <w:tcW w:w="9010" w:type="dxa"/>
          </w:tcPr>
          <w:p w14:paraId="34A7EA05" w14:textId="77777777" w:rsidR="003753E1" w:rsidRPr="001429E0" w:rsidRDefault="003753E1" w:rsidP="00EB2CDD">
            <w:pPr>
              <w:pStyle w:val="ILMbodytext"/>
              <w:keepNext/>
              <w:keepLines/>
              <w:widowControl w:val="0"/>
              <w:spacing w:after="0"/>
              <w:ind w:left="0"/>
              <w:contextualSpacing/>
            </w:pPr>
          </w:p>
        </w:tc>
      </w:tr>
      <w:tr w:rsidR="00FB2158" w:rsidRPr="001429E0" w14:paraId="2F168EB5" w14:textId="77777777" w:rsidTr="00FB2158">
        <w:trPr>
          <w:trHeight w:val="420"/>
        </w:trPr>
        <w:tc>
          <w:tcPr>
            <w:tcW w:w="9010" w:type="dxa"/>
            <w:shd w:val="clear" w:color="auto" w:fill="FEE99C" w:themeFill="accent1" w:themeFillTint="66"/>
          </w:tcPr>
          <w:p w14:paraId="7B7ABFA1" w14:textId="27BC5611" w:rsidR="00FB2158" w:rsidRPr="009D452C" w:rsidRDefault="00AD1707" w:rsidP="00FB2158">
            <w:pPr>
              <w:pStyle w:val="ILMbodytextbold"/>
              <w:keepNext/>
              <w:keepLines/>
              <w:widowControl w:val="0"/>
              <w:ind w:left="0"/>
              <w:contextualSpacing/>
              <w:rPr>
                <w:rFonts w:ascii="Arial" w:hAnsi="Arial"/>
              </w:rPr>
            </w:pPr>
            <w:r w:rsidRPr="009D452C">
              <w:rPr>
                <w:rFonts w:ascii="Arial" w:hAnsi="Arial"/>
              </w:rPr>
              <w:t xml:space="preserve">SMART goals of the </w:t>
            </w:r>
            <w:r w:rsidR="00B82BE0" w:rsidRPr="009D452C">
              <w:rPr>
                <w:rFonts w:ascii="Arial" w:hAnsi="Arial"/>
              </w:rPr>
              <w:t>client</w:t>
            </w:r>
            <w:r w:rsidR="00B82BE0" w:rsidRPr="009D452C">
              <w:rPr>
                <w:rFonts w:ascii="Arial" w:hAnsi="Arial" w:hint="cs"/>
              </w:rPr>
              <w:t>’</w:t>
            </w:r>
            <w:r w:rsidR="00B82BE0" w:rsidRPr="009D452C">
              <w:rPr>
                <w:rFonts w:ascii="Arial" w:hAnsi="Arial"/>
              </w:rPr>
              <w:t xml:space="preserve">s </w:t>
            </w:r>
            <w:r w:rsidRPr="009D452C">
              <w:rPr>
                <w:rFonts w:ascii="Arial" w:hAnsi="Arial"/>
              </w:rPr>
              <w:t>stakeholders (if relevant)</w:t>
            </w:r>
            <w:r w:rsidR="00B82BE0" w:rsidRPr="009D452C">
              <w:rPr>
                <w:rFonts w:ascii="Arial" w:hAnsi="Arial"/>
              </w:rPr>
              <w:t>:</w:t>
            </w:r>
          </w:p>
        </w:tc>
      </w:tr>
      <w:tr w:rsidR="00FB2158" w:rsidRPr="001429E0" w14:paraId="5BC6E607" w14:textId="77777777" w:rsidTr="00B27E8A">
        <w:trPr>
          <w:trHeight w:val="4575"/>
        </w:trPr>
        <w:tc>
          <w:tcPr>
            <w:tcW w:w="9010" w:type="dxa"/>
          </w:tcPr>
          <w:p w14:paraId="7D59094E" w14:textId="77777777" w:rsidR="00FB2158" w:rsidRPr="001429E0" w:rsidRDefault="00FB2158" w:rsidP="00EB2CDD">
            <w:pPr>
              <w:pStyle w:val="ILMbodytext"/>
              <w:keepNext/>
              <w:keepLines/>
              <w:widowControl w:val="0"/>
              <w:spacing w:after="0"/>
              <w:ind w:left="0"/>
              <w:contextualSpacing/>
            </w:pPr>
          </w:p>
        </w:tc>
      </w:tr>
    </w:tbl>
    <w:p w14:paraId="77D23B0B" w14:textId="77777777" w:rsidR="003753E1" w:rsidRPr="001429E0" w:rsidRDefault="003753E1" w:rsidP="003753E1">
      <w:pPr>
        <w:pStyle w:val="BodyA"/>
        <w:keepNext/>
        <w:keepLines/>
        <w:widowControl w:val="0"/>
        <w:ind w:left="108" w:hanging="108"/>
        <w:contextualSpacing/>
        <w:rPr>
          <w:b w:val="0"/>
          <w:bCs w:val="0"/>
          <w:sz w:val="22"/>
          <w:szCs w:val="22"/>
        </w:rPr>
      </w:pPr>
    </w:p>
    <w:p w14:paraId="57300B62" w14:textId="1F495057" w:rsidR="003753E1" w:rsidRPr="001429E0" w:rsidRDefault="003753E1">
      <w:pPr>
        <w:tabs>
          <w:tab w:val="clear" w:pos="2694"/>
        </w:tabs>
        <w:spacing w:before="0" w:after="0" w:line="240" w:lineRule="auto"/>
        <w:rPr>
          <w:rFonts w:eastAsia="Arial"/>
          <w:color w:val="000000"/>
          <w:sz w:val="22"/>
          <w:szCs w:val="22"/>
          <w:u w:color="000000"/>
          <w:bdr w:val="nil"/>
          <w:lang w:val="en-US" w:eastAsia="en-GB"/>
        </w:rPr>
      </w:pPr>
      <w:r w:rsidRPr="001429E0">
        <w:rPr>
          <w:b/>
          <w:bCs/>
          <w:sz w:val="22"/>
          <w:szCs w:val="22"/>
        </w:rPr>
        <w:br w:type="page"/>
      </w:r>
    </w:p>
    <w:p w14:paraId="37A16107" w14:textId="78A132EB" w:rsidR="005C0178" w:rsidRPr="009D452C" w:rsidRDefault="005C0178" w:rsidP="007C0B87">
      <w:pPr>
        <w:tabs>
          <w:tab w:val="clear" w:pos="2694"/>
        </w:tabs>
        <w:spacing w:before="40" w:after="40" w:line="240" w:lineRule="atLeast"/>
        <w:rPr>
          <w:rFonts w:eastAsia="Times New Roman"/>
          <w:b/>
          <w:color w:val="000000"/>
          <w:sz w:val="22"/>
          <w:szCs w:val="22"/>
        </w:rPr>
      </w:pPr>
      <w:r w:rsidRPr="009D452C">
        <w:rPr>
          <w:b/>
          <w:bCs/>
          <w:color w:val="000000"/>
          <w:sz w:val="22"/>
          <w:szCs w:val="22"/>
        </w:rPr>
        <w:lastRenderedPageBreak/>
        <w:t>Unit 701/702 AC 2.4 Maintain appropriate auditable records of planning, coaching or mentoring, supervision and observation activities</w:t>
      </w:r>
      <w:r w:rsidRPr="009D452C">
        <w:rPr>
          <w:rFonts w:eastAsia="Times New Roman"/>
          <w:b/>
          <w:color w:val="000000"/>
          <w:sz w:val="22"/>
          <w:szCs w:val="22"/>
        </w:rPr>
        <w:t xml:space="preserve"> </w:t>
      </w:r>
    </w:p>
    <w:p w14:paraId="5B2B5835" w14:textId="28E3C664" w:rsidR="00F21157" w:rsidRPr="009D452C" w:rsidRDefault="00F21157" w:rsidP="007C0B87">
      <w:pPr>
        <w:tabs>
          <w:tab w:val="clear" w:pos="2694"/>
        </w:tabs>
        <w:spacing w:before="40" w:after="40" w:line="240" w:lineRule="atLeast"/>
        <w:rPr>
          <w:rFonts w:eastAsia="Times New Roman"/>
          <w:b/>
          <w:color w:val="000000"/>
          <w:sz w:val="22"/>
          <w:szCs w:val="22"/>
        </w:rPr>
      </w:pPr>
    </w:p>
    <w:p w14:paraId="33D6FC1A" w14:textId="4E09B9E1" w:rsidR="00214868" w:rsidRPr="009D452C" w:rsidRDefault="00214868" w:rsidP="007C0B87">
      <w:pPr>
        <w:keepLines/>
        <w:widowControl w:val="0"/>
        <w:tabs>
          <w:tab w:val="left" w:pos="709"/>
        </w:tabs>
        <w:spacing w:before="40" w:after="40" w:line="240" w:lineRule="atLeast"/>
        <w:ind w:left="17"/>
        <w:rPr>
          <w:rFonts w:eastAsia="Times New Roman"/>
          <w:b/>
          <w:color w:val="000000"/>
          <w:sz w:val="22"/>
          <w:szCs w:val="22"/>
        </w:rPr>
      </w:pPr>
      <w:r w:rsidRPr="009D452C">
        <w:rPr>
          <w:rFonts w:eastAsia="Times New Roman"/>
          <w:b/>
          <w:color w:val="000000"/>
          <w:sz w:val="22"/>
          <w:szCs w:val="22"/>
        </w:rPr>
        <w:t>This page will require photocopying and completion for each session with an individual</w:t>
      </w:r>
    </w:p>
    <w:p w14:paraId="1A0BD579" w14:textId="691CB941" w:rsidR="00DB528A" w:rsidRPr="009D452C" w:rsidRDefault="00DB528A" w:rsidP="003D6AB2">
      <w:pPr>
        <w:keepLines/>
        <w:widowControl w:val="0"/>
        <w:tabs>
          <w:tab w:val="left" w:pos="709"/>
        </w:tabs>
        <w:spacing w:after="0" w:line="240" w:lineRule="auto"/>
        <w:rPr>
          <w:rFonts w:eastAsia="Times New Roman"/>
          <w:b/>
          <w:color w:val="FD8209" w:themeColor="accent2"/>
          <w:sz w:val="22"/>
          <w:szCs w:val="22"/>
          <w:u w:color="000000"/>
          <w:bdr w:val="nil"/>
          <w:lang w:val="en-US" w:eastAsia="en-GB"/>
        </w:rPr>
      </w:pPr>
      <w:r w:rsidRPr="009D452C">
        <w:rPr>
          <w:rFonts w:eastAsia="Times New Roman"/>
          <w:b/>
          <w:color w:val="FD8209" w:themeColor="accent2"/>
          <w:sz w:val="22"/>
          <w:szCs w:val="22"/>
          <w:u w:color="000000"/>
          <w:bdr w:val="nil"/>
          <w:lang w:val="en-US" w:eastAsia="en-GB"/>
        </w:rPr>
        <w:t>Coaching Record</w:t>
      </w:r>
    </w:p>
    <w:tbl>
      <w:tblPr>
        <w:tblW w:w="9022"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2259"/>
        <w:gridCol w:w="2259"/>
        <w:gridCol w:w="2259"/>
      </w:tblGrid>
      <w:tr w:rsidR="00A03AAF" w:rsidRPr="001429E0" w14:paraId="000DFEEE" w14:textId="77777777" w:rsidTr="00CA6F89">
        <w:tc>
          <w:tcPr>
            <w:tcW w:w="2245" w:type="dxa"/>
            <w:shd w:val="clear" w:color="auto" w:fill="FEE99C"/>
          </w:tcPr>
          <w:p w14:paraId="1E6F6EF5" w14:textId="77777777" w:rsidR="00A03AAF" w:rsidRPr="009D452C" w:rsidRDefault="00A03AAF"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r w:rsidRPr="009D452C">
              <w:rPr>
                <w:rFonts w:eastAsia="Times New Roman"/>
                <w:b/>
                <w:color w:val="000000"/>
                <w:sz w:val="22"/>
                <w:szCs w:val="22"/>
                <w:u w:color="000000"/>
                <w:bdr w:val="nil"/>
                <w:lang w:eastAsia="en-GB"/>
              </w:rPr>
              <w:t xml:space="preserve">Client Ref/ID                                                                                       </w:t>
            </w:r>
          </w:p>
        </w:tc>
        <w:tc>
          <w:tcPr>
            <w:tcW w:w="2259" w:type="dxa"/>
          </w:tcPr>
          <w:p w14:paraId="340063C7" w14:textId="77777777" w:rsidR="00A03AAF" w:rsidRPr="009D452C" w:rsidDel="00093576" w:rsidRDefault="00A03AAF"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p>
        </w:tc>
        <w:tc>
          <w:tcPr>
            <w:tcW w:w="2259" w:type="dxa"/>
            <w:shd w:val="clear" w:color="auto" w:fill="FEE99C"/>
          </w:tcPr>
          <w:p w14:paraId="0E009AAB" w14:textId="77777777" w:rsidR="00A03AAF" w:rsidRPr="009D452C" w:rsidDel="00093576" w:rsidRDefault="00A03AAF"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r w:rsidRPr="009D452C">
              <w:rPr>
                <w:rFonts w:eastAsia="Times New Roman"/>
                <w:b/>
                <w:color w:val="000000"/>
                <w:sz w:val="22"/>
                <w:szCs w:val="22"/>
                <w:u w:color="000000"/>
                <w:bdr w:val="nil"/>
                <w:lang w:eastAsia="en-GB"/>
              </w:rPr>
              <w:t>Session No.</w:t>
            </w:r>
          </w:p>
        </w:tc>
        <w:tc>
          <w:tcPr>
            <w:tcW w:w="2259" w:type="dxa"/>
          </w:tcPr>
          <w:p w14:paraId="483A4FA3" w14:textId="77777777" w:rsidR="00A03AAF" w:rsidRPr="009D452C" w:rsidDel="00093576" w:rsidRDefault="00A03AAF"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p>
        </w:tc>
      </w:tr>
      <w:tr w:rsidR="00A03AAF" w:rsidRPr="001429E0" w14:paraId="797900FB" w14:textId="77777777" w:rsidTr="00CA6F89">
        <w:trPr>
          <w:trHeight w:val="349"/>
        </w:trPr>
        <w:tc>
          <w:tcPr>
            <w:tcW w:w="2245" w:type="dxa"/>
            <w:shd w:val="clear" w:color="auto" w:fill="FEE99C"/>
          </w:tcPr>
          <w:p w14:paraId="33F9945A" w14:textId="77777777" w:rsidR="00A03AAF" w:rsidRPr="009D452C" w:rsidRDefault="00A03AAF"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r w:rsidRPr="009D452C">
              <w:rPr>
                <w:rFonts w:eastAsia="Times New Roman"/>
                <w:b/>
                <w:color w:val="000000"/>
                <w:sz w:val="22"/>
                <w:szCs w:val="22"/>
                <w:u w:color="000000"/>
                <w:bdr w:val="nil"/>
                <w:lang w:eastAsia="en-GB"/>
              </w:rPr>
              <w:t xml:space="preserve">Date of Session                                                                                      </w:t>
            </w:r>
          </w:p>
        </w:tc>
        <w:tc>
          <w:tcPr>
            <w:tcW w:w="2259" w:type="dxa"/>
          </w:tcPr>
          <w:p w14:paraId="08BD1AC4" w14:textId="77777777" w:rsidR="00A03AAF" w:rsidRPr="009D452C" w:rsidRDefault="00A03AAF"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p>
        </w:tc>
        <w:tc>
          <w:tcPr>
            <w:tcW w:w="2259" w:type="dxa"/>
            <w:shd w:val="clear" w:color="auto" w:fill="FEE99C"/>
          </w:tcPr>
          <w:p w14:paraId="59B878B0" w14:textId="77777777" w:rsidR="00A03AAF" w:rsidRPr="009D452C" w:rsidRDefault="00A03AAF"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r w:rsidRPr="009D452C">
              <w:rPr>
                <w:rFonts w:eastAsia="Times New Roman"/>
                <w:b/>
                <w:color w:val="000000"/>
                <w:sz w:val="22"/>
                <w:szCs w:val="22"/>
                <w:u w:color="000000"/>
                <w:bdr w:val="nil"/>
                <w:lang w:eastAsia="en-GB"/>
              </w:rPr>
              <w:t>Duration</w:t>
            </w:r>
          </w:p>
        </w:tc>
        <w:tc>
          <w:tcPr>
            <w:tcW w:w="2259" w:type="dxa"/>
          </w:tcPr>
          <w:p w14:paraId="14FAED94" w14:textId="77777777" w:rsidR="00A03AAF" w:rsidRPr="009D452C" w:rsidRDefault="00A03AAF"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p>
        </w:tc>
      </w:tr>
    </w:tbl>
    <w:p w14:paraId="64B81884" w14:textId="792B3C22" w:rsidR="00A6433C" w:rsidRPr="009D452C" w:rsidRDefault="00A90DE8" w:rsidP="007C0B87">
      <w:pPr>
        <w:pStyle w:val="BodyA"/>
        <w:keepLines/>
        <w:widowControl w:val="0"/>
        <w:spacing w:before="120" w:after="120"/>
        <w:contextualSpacing/>
        <w:rPr>
          <w:color w:val="auto"/>
          <w:sz w:val="22"/>
          <w:szCs w:val="22"/>
        </w:rPr>
      </w:pPr>
      <w:r w:rsidRPr="009D452C">
        <w:rPr>
          <w:color w:val="auto"/>
          <w:sz w:val="22"/>
          <w:szCs w:val="22"/>
        </w:rPr>
        <w:t xml:space="preserve">                                                                                                   </w:t>
      </w:r>
    </w:p>
    <w:tbl>
      <w:tblPr>
        <w:tblStyle w:val="TableGrid6"/>
        <w:tblW w:w="0" w:type="auto"/>
        <w:tblLook w:val="04A0" w:firstRow="1" w:lastRow="0" w:firstColumn="1" w:lastColumn="0" w:noHBand="0" w:noVBand="1"/>
      </w:tblPr>
      <w:tblGrid>
        <w:gridCol w:w="2263"/>
        <w:gridCol w:w="6747"/>
      </w:tblGrid>
      <w:tr w:rsidR="00411045" w:rsidRPr="001429E0" w14:paraId="302F2B7B" w14:textId="77777777" w:rsidTr="00C87B82">
        <w:trPr>
          <w:trHeight w:val="1408"/>
        </w:trPr>
        <w:tc>
          <w:tcPr>
            <w:tcW w:w="2263" w:type="dxa"/>
            <w:shd w:val="clear" w:color="auto" w:fill="FEE99C" w:themeFill="accent1" w:themeFillTint="66"/>
            <w:vAlign w:val="center"/>
          </w:tcPr>
          <w:p w14:paraId="7BD4C60E" w14:textId="77777777" w:rsidR="00E5146B" w:rsidRPr="009D452C" w:rsidRDefault="00E5146B" w:rsidP="007C0B87">
            <w:pPr>
              <w:keepLines/>
              <w:widowControl w:val="0"/>
              <w:spacing w:before="0" w:after="0" w:line="240" w:lineRule="auto"/>
              <w:contextualSpacing/>
              <w:rPr>
                <w:rFonts w:eastAsia="Calibri"/>
                <w:b/>
                <w:bCs/>
                <w:color w:val="000000"/>
                <w:kern w:val="16"/>
                <w:sz w:val="22"/>
                <w:szCs w:val="28"/>
              </w:rPr>
            </w:pPr>
            <w:r w:rsidRPr="009D452C">
              <w:rPr>
                <w:rFonts w:eastAsia="Calibri"/>
                <w:b/>
                <w:bCs/>
                <w:color w:val="000000"/>
                <w:kern w:val="16"/>
                <w:sz w:val="22"/>
                <w:szCs w:val="28"/>
              </w:rPr>
              <w:t>Contracting:</w:t>
            </w:r>
          </w:p>
          <w:p w14:paraId="0F743860" w14:textId="2CBEF6BB" w:rsidR="00411045" w:rsidRPr="009D452C" w:rsidRDefault="00E5146B" w:rsidP="007C0B87">
            <w:pPr>
              <w:keepLines/>
              <w:widowControl w:val="0"/>
              <w:spacing w:before="0" w:after="0" w:line="240" w:lineRule="auto"/>
              <w:contextualSpacing/>
              <w:rPr>
                <w:rFonts w:eastAsia="Calibri"/>
                <w:b/>
                <w:bCs/>
                <w:color w:val="000000"/>
                <w:kern w:val="16"/>
                <w:sz w:val="22"/>
                <w:szCs w:val="28"/>
              </w:rPr>
            </w:pPr>
            <w:r w:rsidRPr="009D452C">
              <w:rPr>
                <w:rFonts w:eastAsia="Calibri"/>
                <w:b/>
                <w:bCs/>
                <w:color w:val="000000"/>
                <w:kern w:val="16"/>
                <w:sz w:val="22"/>
                <w:szCs w:val="28"/>
              </w:rPr>
              <w:t>Focus for the session &amp; desired outcomes for the client</w:t>
            </w:r>
          </w:p>
        </w:tc>
        <w:tc>
          <w:tcPr>
            <w:tcW w:w="6747" w:type="dxa"/>
            <w:vAlign w:val="center"/>
          </w:tcPr>
          <w:p w14:paraId="78A36A3A" w14:textId="77777777" w:rsidR="00411045" w:rsidRPr="001429E0" w:rsidRDefault="00411045" w:rsidP="007C0B87">
            <w:pPr>
              <w:keepLines/>
              <w:widowControl w:val="0"/>
              <w:tabs>
                <w:tab w:val="clear" w:pos="2694"/>
              </w:tabs>
              <w:spacing w:before="0" w:after="0" w:line="240" w:lineRule="auto"/>
              <w:contextualSpacing/>
              <w:rPr>
                <w:rFonts w:eastAsia="Calibri"/>
                <w:b/>
                <w:kern w:val="16"/>
                <w:sz w:val="22"/>
                <w:szCs w:val="28"/>
              </w:rPr>
            </w:pPr>
          </w:p>
        </w:tc>
      </w:tr>
      <w:tr w:rsidR="00B27E8A" w:rsidRPr="001429E0" w14:paraId="6368C8FB" w14:textId="77777777" w:rsidTr="00F21157">
        <w:trPr>
          <w:trHeight w:val="991"/>
        </w:trPr>
        <w:tc>
          <w:tcPr>
            <w:tcW w:w="2263" w:type="dxa"/>
            <w:shd w:val="clear" w:color="auto" w:fill="FEE99C" w:themeFill="accent1" w:themeFillTint="66"/>
            <w:vAlign w:val="center"/>
          </w:tcPr>
          <w:p w14:paraId="0F6ECDFE" w14:textId="6C75F916" w:rsidR="00B27E8A" w:rsidRPr="001429E0" w:rsidRDefault="00E5146B" w:rsidP="007C0B87">
            <w:pPr>
              <w:keepLines/>
              <w:widowControl w:val="0"/>
              <w:spacing w:before="0" w:after="0" w:line="240" w:lineRule="auto"/>
              <w:contextualSpacing/>
              <w:rPr>
                <w:rFonts w:eastAsia="Calibri"/>
                <w:b/>
                <w:kern w:val="16"/>
                <w:sz w:val="22"/>
                <w:szCs w:val="28"/>
              </w:rPr>
            </w:pPr>
            <w:r w:rsidRPr="009D452C">
              <w:rPr>
                <w:rFonts w:eastAsia="Calibri"/>
                <w:b/>
                <w:bCs/>
                <w:color w:val="000000"/>
                <w:kern w:val="16"/>
                <w:sz w:val="22"/>
                <w:szCs w:val="28"/>
              </w:rPr>
              <w:t>Summary of the client</w:t>
            </w:r>
            <w:r w:rsidRPr="009D452C">
              <w:rPr>
                <w:rFonts w:eastAsia="Calibri" w:hint="eastAsia"/>
                <w:b/>
                <w:bCs/>
                <w:color w:val="000000"/>
                <w:kern w:val="16"/>
                <w:sz w:val="22"/>
                <w:szCs w:val="28"/>
              </w:rPr>
              <w:t>’</w:t>
            </w:r>
            <w:r w:rsidRPr="009D452C">
              <w:rPr>
                <w:rFonts w:eastAsia="Calibri"/>
                <w:b/>
                <w:bCs/>
                <w:color w:val="000000"/>
                <w:kern w:val="16"/>
                <w:sz w:val="22"/>
                <w:szCs w:val="28"/>
              </w:rPr>
              <w:t>s situation</w:t>
            </w:r>
          </w:p>
        </w:tc>
        <w:tc>
          <w:tcPr>
            <w:tcW w:w="6747" w:type="dxa"/>
            <w:vAlign w:val="center"/>
          </w:tcPr>
          <w:p w14:paraId="28E13987" w14:textId="77777777" w:rsidR="00B27E8A" w:rsidRPr="001429E0" w:rsidRDefault="00B27E8A" w:rsidP="007C0B87">
            <w:pPr>
              <w:keepLines/>
              <w:widowControl w:val="0"/>
              <w:spacing w:before="0" w:after="0" w:line="240" w:lineRule="auto"/>
              <w:contextualSpacing/>
              <w:rPr>
                <w:rFonts w:eastAsia="Calibri"/>
                <w:b/>
                <w:color w:val="auto"/>
                <w:kern w:val="16"/>
                <w:sz w:val="22"/>
                <w:szCs w:val="28"/>
              </w:rPr>
            </w:pPr>
          </w:p>
        </w:tc>
      </w:tr>
      <w:tr w:rsidR="00E5146B" w:rsidRPr="001429E0" w14:paraId="10CC7F27" w14:textId="77777777" w:rsidTr="007C0B87">
        <w:trPr>
          <w:trHeight w:val="1046"/>
        </w:trPr>
        <w:tc>
          <w:tcPr>
            <w:tcW w:w="2263" w:type="dxa"/>
            <w:shd w:val="clear" w:color="auto" w:fill="FEE99C" w:themeFill="accent1" w:themeFillTint="66"/>
            <w:vAlign w:val="center"/>
          </w:tcPr>
          <w:p w14:paraId="02A256D3" w14:textId="77777777" w:rsidR="00E5146B" w:rsidRPr="009D452C" w:rsidRDefault="00E5146B" w:rsidP="007C0B87">
            <w:pPr>
              <w:keepLines/>
              <w:widowControl w:val="0"/>
              <w:spacing w:before="0" w:after="0" w:line="240" w:lineRule="auto"/>
              <w:contextualSpacing/>
              <w:rPr>
                <w:rFonts w:eastAsia="Calibri"/>
                <w:b/>
                <w:bCs/>
                <w:color w:val="000000"/>
                <w:kern w:val="16"/>
                <w:sz w:val="22"/>
                <w:szCs w:val="28"/>
              </w:rPr>
            </w:pPr>
            <w:r w:rsidRPr="009D452C">
              <w:rPr>
                <w:rFonts w:eastAsia="Calibri"/>
                <w:b/>
                <w:bCs/>
                <w:color w:val="000000"/>
                <w:kern w:val="16"/>
                <w:sz w:val="22"/>
                <w:szCs w:val="28"/>
              </w:rPr>
              <w:t>Further exploration</w:t>
            </w:r>
          </w:p>
          <w:p w14:paraId="68A4D04B" w14:textId="797C8F2B" w:rsidR="00E5146B" w:rsidRPr="009D452C" w:rsidRDefault="00E5146B" w:rsidP="00F0229A">
            <w:pPr>
              <w:pStyle w:val="ILMsubhead"/>
              <w:keepLines/>
              <w:widowControl w:val="0"/>
              <w:rPr>
                <w:color w:val="auto"/>
                <w:sz w:val="22"/>
                <w:szCs w:val="22"/>
              </w:rPr>
            </w:pPr>
            <w:bookmarkStart w:id="65" w:name="_Toc528594594"/>
            <w:bookmarkStart w:id="66" w:name="_Toc528667395"/>
            <w:bookmarkStart w:id="67" w:name="_Toc89776665"/>
            <w:r w:rsidRPr="009D452C">
              <w:rPr>
                <w:color w:val="auto"/>
                <w:sz w:val="22"/>
                <w:szCs w:val="22"/>
              </w:rPr>
              <w:t>Questions asked</w:t>
            </w:r>
            <w:bookmarkEnd w:id="65"/>
            <w:bookmarkEnd w:id="66"/>
            <w:bookmarkEnd w:id="67"/>
          </w:p>
        </w:tc>
        <w:tc>
          <w:tcPr>
            <w:tcW w:w="6747" w:type="dxa"/>
            <w:vAlign w:val="center"/>
          </w:tcPr>
          <w:p w14:paraId="15D7BF24" w14:textId="77777777" w:rsidR="00E5146B" w:rsidRPr="001429E0" w:rsidRDefault="00E5146B" w:rsidP="007C0B87">
            <w:pPr>
              <w:keepLines/>
              <w:widowControl w:val="0"/>
              <w:spacing w:before="0" w:after="0" w:line="240" w:lineRule="auto"/>
              <w:contextualSpacing/>
              <w:rPr>
                <w:rFonts w:eastAsia="Calibri"/>
                <w:b/>
                <w:kern w:val="16"/>
                <w:sz w:val="22"/>
                <w:szCs w:val="28"/>
              </w:rPr>
            </w:pPr>
          </w:p>
        </w:tc>
      </w:tr>
      <w:tr w:rsidR="00E5146B" w:rsidRPr="001429E0" w14:paraId="3FAC4E73" w14:textId="77777777" w:rsidTr="00F21157">
        <w:trPr>
          <w:trHeight w:val="1123"/>
        </w:trPr>
        <w:tc>
          <w:tcPr>
            <w:tcW w:w="2263" w:type="dxa"/>
            <w:shd w:val="clear" w:color="auto" w:fill="FEE99C" w:themeFill="accent1" w:themeFillTint="66"/>
            <w:vAlign w:val="center"/>
          </w:tcPr>
          <w:p w14:paraId="385B6BEE" w14:textId="409108E1" w:rsidR="00E5146B" w:rsidRPr="009D452C" w:rsidRDefault="00E5146B" w:rsidP="007C0B87">
            <w:pPr>
              <w:keepLines/>
              <w:widowControl w:val="0"/>
              <w:spacing w:before="0" w:after="0" w:line="240" w:lineRule="auto"/>
              <w:contextualSpacing/>
              <w:rPr>
                <w:rFonts w:eastAsia="Calibri"/>
                <w:b/>
                <w:bCs/>
                <w:color w:val="000000"/>
                <w:kern w:val="16"/>
                <w:sz w:val="22"/>
                <w:szCs w:val="28"/>
              </w:rPr>
            </w:pPr>
            <w:r w:rsidRPr="009D452C">
              <w:rPr>
                <w:rFonts w:eastAsia="Calibri"/>
                <w:b/>
                <w:bCs/>
                <w:color w:val="000000"/>
                <w:kern w:val="16"/>
                <w:sz w:val="22"/>
                <w:szCs w:val="28"/>
              </w:rPr>
              <w:t>Options generated by the client</w:t>
            </w:r>
          </w:p>
        </w:tc>
        <w:tc>
          <w:tcPr>
            <w:tcW w:w="6747" w:type="dxa"/>
            <w:vAlign w:val="center"/>
          </w:tcPr>
          <w:p w14:paraId="26485331" w14:textId="77777777" w:rsidR="00E5146B" w:rsidRPr="001429E0" w:rsidRDefault="00E5146B" w:rsidP="007C0B87">
            <w:pPr>
              <w:keepLines/>
              <w:widowControl w:val="0"/>
              <w:spacing w:before="0" w:after="0" w:line="240" w:lineRule="auto"/>
              <w:contextualSpacing/>
              <w:rPr>
                <w:rFonts w:eastAsia="Calibri"/>
                <w:b/>
                <w:kern w:val="16"/>
                <w:sz w:val="22"/>
                <w:szCs w:val="28"/>
              </w:rPr>
            </w:pPr>
          </w:p>
        </w:tc>
      </w:tr>
      <w:tr w:rsidR="00E5146B" w:rsidRPr="001429E0" w14:paraId="6F01A518" w14:textId="77777777" w:rsidTr="00F21157">
        <w:trPr>
          <w:trHeight w:val="1559"/>
        </w:trPr>
        <w:tc>
          <w:tcPr>
            <w:tcW w:w="2263" w:type="dxa"/>
            <w:shd w:val="clear" w:color="auto" w:fill="FEE99C" w:themeFill="accent1" w:themeFillTint="66"/>
            <w:vAlign w:val="center"/>
          </w:tcPr>
          <w:p w14:paraId="4A8B1884" w14:textId="46193C67" w:rsidR="00E5146B" w:rsidRPr="009D452C" w:rsidRDefault="00E5146B" w:rsidP="007C0B87">
            <w:pPr>
              <w:keepLines/>
              <w:widowControl w:val="0"/>
              <w:spacing w:before="0" w:after="0" w:line="240" w:lineRule="auto"/>
              <w:contextualSpacing/>
              <w:rPr>
                <w:rFonts w:eastAsia="Calibri"/>
                <w:b/>
                <w:bCs/>
                <w:color w:val="000000"/>
                <w:kern w:val="16"/>
                <w:sz w:val="22"/>
                <w:szCs w:val="28"/>
              </w:rPr>
            </w:pPr>
            <w:r w:rsidRPr="009D452C">
              <w:rPr>
                <w:rFonts w:eastAsia="Calibri"/>
                <w:b/>
                <w:bCs/>
                <w:color w:val="000000"/>
                <w:kern w:val="16"/>
                <w:sz w:val="22"/>
                <w:szCs w:val="28"/>
              </w:rPr>
              <w:t>Chosen option and level of commitment of client to act</w:t>
            </w:r>
          </w:p>
        </w:tc>
        <w:tc>
          <w:tcPr>
            <w:tcW w:w="6747" w:type="dxa"/>
            <w:vAlign w:val="center"/>
          </w:tcPr>
          <w:p w14:paraId="55386182" w14:textId="77777777" w:rsidR="00E5146B" w:rsidRPr="001429E0" w:rsidRDefault="00E5146B" w:rsidP="007C0B87">
            <w:pPr>
              <w:keepLines/>
              <w:widowControl w:val="0"/>
              <w:spacing w:before="0" w:after="0" w:line="240" w:lineRule="auto"/>
              <w:contextualSpacing/>
              <w:rPr>
                <w:rFonts w:eastAsia="Calibri"/>
                <w:b/>
                <w:kern w:val="16"/>
                <w:sz w:val="22"/>
                <w:szCs w:val="28"/>
              </w:rPr>
            </w:pPr>
          </w:p>
        </w:tc>
      </w:tr>
      <w:tr w:rsidR="00E5146B" w:rsidRPr="001429E0" w14:paraId="5200F66B" w14:textId="77777777" w:rsidTr="00F21157">
        <w:trPr>
          <w:trHeight w:val="1262"/>
        </w:trPr>
        <w:tc>
          <w:tcPr>
            <w:tcW w:w="2263" w:type="dxa"/>
            <w:shd w:val="clear" w:color="auto" w:fill="FEE99C" w:themeFill="accent1" w:themeFillTint="66"/>
            <w:vAlign w:val="center"/>
          </w:tcPr>
          <w:p w14:paraId="39CA670F" w14:textId="54249C37" w:rsidR="00E5146B" w:rsidRPr="009D452C" w:rsidRDefault="00E5146B" w:rsidP="007C0B87">
            <w:pPr>
              <w:keepLines/>
              <w:widowControl w:val="0"/>
              <w:spacing w:before="0" w:after="0" w:line="240" w:lineRule="auto"/>
              <w:contextualSpacing/>
              <w:rPr>
                <w:rFonts w:eastAsia="Calibri"/>
                <w:b/>
                <w:bCs/>
                <w:color w:val="000000"/>
                <w:kern w:val="16"/>
                <w:sz w:val="22"/>
                <w:szCs w:val="28"/>
              </w:rPr>
            </w:pPr>
            <w:r w:rsidRPr="009D452C">
              <w:rPr>
                <w:rFonts w:eastAsia="Calibri"/>
                <w:b/>
                <w:bCs/>
                <w:color w:val="000000"/>
                <w:kern w:val="16"/>
                <w:sz w:val="22"/>
                <w:szCs w:val="28"/>
              </w:rPr>
              <w:t>Feedback you gave to the client</w:t>
            </w:r>
          </w:p>
        </w:tc>
        <w:tc>
          <w:tcPr>
            <w:tcW w:w="6747" w:type="dxa"/>
            <w:vAlign w:val="center"/>
          </w:tcPr>
          <w:p w14:paraId="24E0754E" w14:textId="77777777" w:rsidR="00E5146B" w:rsidRPr="001429E0" w:rsidRDefault="00E5146B" w:rsidP="007C0B87">
            <w:pPr>
              <w:keepLines/>
              <w:widowControl w:val="0"/>
              <w:spacing w:before="0" w:after="0" w:line="240" w:lineRule="auto"/>
              <w:contextualSpacing/>
              <w:rPr>
                <w:rFonts w:eastAsia="Calibri"/>
                <w:b/>
                <w:kern w:val="16"/>
                <w:sz w:val="22"/>
                <w:szCs w:val="28"/>
              </w:rPr>
            </w:pPr>
          </w:p>
        </w:tc>
      </w:tr>
      <w:tr w:rsidR="00C87B82" w:rsidRPr="001429E0" w14:paraId="4A12E13A" w14:textId="77777777" w:rsidTr="00F21157">
        <w:trPr>
          <w:trHeight w:val="1124"/>
        </w:trPr>
        <w:tc>
          <w:tcPr>
            <w:tcW w:w="2263" w:type="dxa"/>
            <w:shd w:val="clear" w:color="auto" w:fill="FEE99C" w:themeFill="accent1" w:themeFillTint="66"/>
            <w:vAlign w:val="center"/>
          </w:tcPr>
          <w:p w14:paraId="44CE3333" w14:textId="164FFFBB" w:rsidR="00C87B82" w:rsidRPr="009D452C" w:rsidRDefault="00C87B82" w:rsidP="007C0B87">
            <w:pPr>
              <w:keepLines/>
              <w:widowControl w:val="0"/>
              <w:spacing w:before="0" w:after="0" w:line="240" w:lineRule="auto"/>
              <w:contextualSpacing/>
              <w:rPr>
                <w:rFonts w:eastAsia="Calibri"/>
                <w:b/>
                <w:bCs/>
                <w:color w:val="000000"/>
                <w:kern w:val="16"/>
                <w:sz w:val="22"/>
                <w:szCs w:val="28"/>
              </w:rPr>
            </w:pPr>
            <w:r w:rsidRPr="009D452C">
              <w:rPr>
                <w:rFonts w:eastAsia="Calibri"/>
                <w:b/>
                <w:bCs/>
                <w:color w:val="000000"/>
                <w:kern w:val="16"/>
                <w:sz w:val="22"/>
                <w:szCs w:val="28"/>
              </w:rPr>
              <w:t>Feedback from client on the session</w:t>
            </w:r>
          </w:p>
        </w:tc>
        <w:tc>
          <w:tcPr>
            <w:tcW w:w="6747" w:type="dxa"/>
            <w:vAlign w:val="center"/>
          </w:tcPr>
          <w:p w14:paraId="358F007F" w14:textId="77777777" w:rsidR="00C87B82" w:rsidRPr="001429E0" w:rsidRDefault="00C87B82" w:rsidP="007C0B87">
            <w:pPr>
              <w:keepLines/>
              <w:widowControl w:val="0"/>
              <w:spacing w:before="0" w:after="0" w:line="240" w:lineRule="auto"/>
              <w:contextualSpacing/>
              <w:rPr>
                <w:rFonts w:eastAsia="Calibri"/>
                <w:b/>
                <w:kern w:val="16"/>
                <w:sz w:val="22"/>
                <w:szCs w:val="28"/>
              </w:rPr>
            </w:pPr>
          </w:p>
        </w:tc>
      </w:tr>
      <w:tr w:rsidR="00E5146B" w:rsidRPr="001429E0" w14:paraId="52F29D4C" w14:textId="77777777" w:rsidTr="00C87B82">
        <w:trPr>
          <w:trHeight w:val="839"/>
        </w:trPr>
        <w:tc>
          <w:tcPr>
            <w:tcW w:w="2263" w:type="dxa"/>
            <w:shd w:val="clear" w:color="auto" w:fill="FEE99C" w:themeFill="accent1" w:themeFillTint="66"/>
            <w:vAlign w:val="center"/>
          </w:tcPr>
          <w:p w14:paraId="50C24FE6" w14:textId="4C364A12" w:rsidR="00E5146B" w:rsidRPr="009D452C" w:rsidRDefault="00C87B82" w:rsidP="007C0B87">
            <w:pPr>
              <w:keepLines/>
              <w:widowControl w:val="0"/>
              <w:spacing w:before="0" w:after="0" w:line="240" w:lineRule="auto"/>
              <w:contextualSpacing/>
              <w:rPr>
                <w:rFonts w:eastAsia="Calibri"/>
                <w:b/>
                <w:bCs/>
                <w:color w:val="000000"/>
                <w:kern w:val="16"/>
                <w:sz w:val="22"/>
                <w:szCs w:val="28"/>
              </w:rPr>
            </w:pPr>
            <w:r w:rsidRPr="009D452C">
              <w:rPr>
                <w:rFonts w:eastAsia="Calibri"/>
                <w:b/>
                <w:bCs/>
                <w:color w:val="000000"/>
                <w:kern w:val="16"/>
                <w:sz w:val="22"/>
                <w:szCs w:val="28"/>
              </w:rPr>
              <w:t>Date and venue of next session</w:t>
            </w:r>
          </w:p>
        </w:tc>
        <w:tc>
          <w:tcPr>
            <w:tcW w:w="6747" w:type="dxa"/>
            <w:vAlign w:val="center"/>
          </w:tcPr>
          <w:p w14:paraId="49801D58" w14:textId="77777777" w:rsidR="00E5146B" w:rsidRPr="001429E0" w:rsidRDefault="00E5146B" w:rsidP="007C0B87">
            <w:pPr>
              <w:keepLines/>
              <w:widowControl w:val="0"/>
              <w:spacing w:before="0" w:after="0" w:line="240" w:lineRule="auto"/>
              <w:contextualSpacing/>
              <w:rPr>
                <w:rFonts w:eastAsia="Calibri"/>
                <w:b/>
                <w:kern w:val="16"/>
                <w:sz w:val="22"/>
                <w:szCs w:val="28"/>
              </w:rPr>
            </w:pPr>
          </w:p>
        </w:tc>
      </w:tr>
    </w:tbl>
    <w:p w14:paraId="6120FFEC" w14:textId="77777777" w:rsidR="003D6AB2" w:rsidRPr="009D452C" w:rsidRDefault="003D6AB2">
      <w:pPr>
        <w:tabs>
          <w:tab w:val="clear" w:pos="2694"/>
        </w:tabs>
        <w:spacing w:before="0" w:after="0" w:line="240" w:lineRule="auto"/>
        <w:rPr>
          <w:b/>
          <w:bCs/>
          <w:color w:val="F49515"/>
          <w:sz w:val="26"/>
          <w:szCs w:val="26"/>
          <w:lang w:val="en-US"/>
        </w:rPr>
      </w:pPr>
      <w:r w:rsidRPr="001429E0">
        <w:br w:type="page"/>
      </w:r>
    </w:p>
    <w:p w14:paraId="28E313F5" w14:textId="4FC8B051" w:rsidR="00C7758B" w:rsidRPr="009D452C" w:rsidRDefault="00C7758B" w:rsidP="00C7758B">
      <w:pPr>
        <w:pStyle w:val="Chapter-Topic-Topic-Title-XY"/>
        <w:rPr>
          <w:rFonts w:ascii="Arial" w:hAnsi="Arial" w:cs="Arial"/>
        </w:rPr>
      </w:pPr>
      <w:bookmarkStart w:id="68" w:name="_Toc89776666"/>
      <w:r w:rsidRPr="009D452C">
        <w:rPr>
          <w:rFonts w:ascii="Arial" w:hAnsi="Arial" w:cs="Arial"/>
        </w:rPr>
        <w:lastRenderedPageBreak/>
        <w:t xml:space="preserve">Reflective Log </w:t>
      </w:r>
      <w:r w:rsidR="00B34675" w:rsidRPr="009D452C">
        <w:rPr>
          <w:rFonts w:ascii="Arial" w:hAnsi="Arial" w:cs="Arial" w:hint="cs"/>
        </w:rPr>
        <w:t>–</w:t>
      </w:r>
      <w:r w:rsidR="00B34675" w:rsidRPr="009D452C">
        <w:rPr>
          <w:rFonts w:ascii="Arial" w:hAnsi="Arial" w:cs="Arial"/>
        </w:rPr>
        <w:t xml:space="preserve"> Units 701/7</w:t>
      </w:r>
      <w:r w:rsidRPr="009D452C">
        <w:rPr>
          <w:rFonts w:ascii="Arial" w:hAnsi="Arial" w:cs="Arial"/>
        </w:rPr>
        <w:t>02</w:t>
      </w:r>
      <w:bookmarkEnd w:id="68"/>
    </w:p>
    <w:p w14:paraId="2D4F5CE4" w14:textId="2FF09381" w:rsidR="00964C27" w:rsidRPr="009D452C" w:rsidRDefault="00964C27" w:rsidP="00A03AAF">
      <w:pPr>
        <w:keepNext/>
        <w:keepLines/>
        <w:widowControl w:val="0"/>
        <w:tabs>
          <w:tab w:val="left" w:pos="709"/>
        </w:tabs>
        <w:spacing w:before="40" w:after="40" w:line="240" w:lineRule="atLeast"/>
        <w:ind w:left="19"/>
        <w:rPr>
          <w:rFonts w:eastAsia="Times New Roman"/>
          <w:b/>
          <w:color w:val="000000"/>
          <w:sz w:val="22"/>
          <w:szCs w:val="22"/>
        </w:rPr>
      </w:pPr>
      <w:r w:rsidRPr="009D452C">
        <w:rPr>
          <w:rFonts w:eastAsia="Times New Roman"/>
          <w:b/>
          <w:color w:val="000000"/>
          <w:sz w:val="22"/>
          <w:szCs w:val="22"/>
        </w:rPr>
        <w:t xml:space="preserve">Unit 701/702 AC 2.5 Critically reflect on the effectiveness of the coaching or mentoring undertaken after each session, including feedback from supervisor and client, </w:t>
      </w:r>
      <w:proofErr w:type="gramStart"/>
      <w:r w:rsidRPr="009D452C">
        <w:rPr>
          <w:rFonts w:eastAsia="Times New Roman"/>
          <w:b/>
          <w:color w:val="000000"/>
          <w:sz w:val="22"/>
          <w:szCs w:val="22"/>
        </w:rPr>
        <w:t>in order to</w:t>
      </w:r>
      <w:proofErr w:type="gramEnd"/>
      <w:r w:rsidRPr="009D452C">
        <w:rPr>
          <w:rFonts w:eastAsia="Times New Roman"/>
          <w:b/>
          <w:color w:val="000000"/>
          <w:sz w:val="22"/>
          <w:szCs w:val="22"/>
        </w:rPr>
        <w:t xml:space="preserve"> identify areas for improvement in your coaching or mentoring</w:t>
      </w:r>
    </w:p>
    <w:p w14:paraId="3B579AB9" w14:textId="77777777" w:rsidR="00A03AAF" w:rsidRPr="009D452C" w:rsidRDefault="00A03AAF" w:rsidP="007C0B87">
      <w:pPr>
        <w:keepNext/>
        <w:keepLines/>
        <w:widowControl w:val="0"/>
        <w:tabs>
          <w:tab w:val="left" w:pos="709"/>
        </w:tabs>
        <w:spacing w:before="40" w:after="40" w:line="240" w:lineRule="atLeast"/>
        <w:ind w:left="19"/>
        <w:rPr>
          <w:rFonts w:eastAsia="Times New Roman"/>
          <w:b/>
          <w:color w:val="000000"/>
          <w:sz w:val="22"/>
          <w:szCs w:val="22"/>
        </w:rPr>
      </w:pPr>
    </w:p>
    <w:p w14:paraId="40CF672B" w14:textId="2AD78366" w:rsidR="00964C27" w:rsidRPr="009D452C" w:rsidRDefault="00964C27" w:rsidP="00A03AAF">
      <w:pPr>
        <w:keepNext/>
        <w:keepLines/>
        <w:widowControl w:val="0"/>
        <w:tabs>
          <w:tab w:val="left" w:pos="709"/>
        </w:tabs>
        <w:spacing w:before="40" w:after="40" w:line="240" w:lineRule="atLeast"/>
        <w:ind w:left="19"/>
        <w:rPr>
          <w:rFonts w:eastAsia="Times New Roman"/>
          <w:bCs/>
          <w:color w:val="000000"/>
          <w:sz w:val="22"/>
          <w:szCs w:val="22"/>
        </w:rPr>
      </w:pPr>
      <w:r w:rsidRPr="009D452C">
        <w:rPr>
          <w:rFonts w:eastAsia="Times New Roman"/>
          <w:bCs/>
          <w:color w:val="000000"/>
          <w:sz w:val="22"/>
          <w:szCs w:val="22"/>
        </w:rPr>
        <w:t>This reflective log will help you to review your coaching or mentoring after each session.</w:t>
      </w:r>
    </w:p>
    <w:p w14:paraId="28D8B1E1" w14:textId="77777777" w:rsidR="00A03AAF" w:rsidRPr="009D452C" w:rsidRDefault="00A03AAF" w:rsidP="007C0B87">
      <w:pPr>
        <w:keepNext/>
        <w:keepLines/>
        <w:widowControl w:val="0"/>
        <w:tabs>
          <w:tab w:val="left" w:pos="709"/>
        </w:tabs>
        <w:spacing w:before="40" w:after="40" w:line="240" w:lineRule="atLeast"/>
        <w:ind w:left="19"/>
        <w:rPr>
          <w:rFonts w:eastAsia="Times New Roman"/>
          <w:bCs/>
          <w:color w:val="000000"/>
          <w:sz w:val="22"/>
          <w:szCs w:val="22"/>
        </w:rPr>
      </w:pPr>
    </w:p>
    <w:p w14:paraId="6FB5B7BB" w14:textId="1C2CC5B4" w:rsidR="00964C27" w:rsidRPr="009D452C" w:rsidRDefault="00964C27" w:rsidP="00A03AAF">
      <w:pPr>
        <w:keepNext/>
        <w:keepLines/>
        <w:widowControl w:val="0"/>
        <w:tabs>
          <w:tab w:val="left" w:pos="709"/>
        </w:tabs>
        <w:spacing w:before="40" w:after="40" w:line="240" w:lineRule="atLeast"/>
        <w:ind w:left="19"/>
        <w:rPr>
          <w:rFonts w:eastAsia="Times New Roman"/>
          <w:bCs/>
          <w:color w:val="000000"/>
          <w:sz w:val="22"/>
          <w:szCs w:val="22"/>
        </w:rPr>
      </w:pPr>
      <w:r w:rsidRPr="009D452C">
        <w:rPr>
          <w:rFonts w:eastAsia="Times New Roman"/>
          <w:bCs/>
          <w:color w:val="000000"/>
          <w:sz w:val="22"/>
          <w:szCs w:val="22"/>
        </w:rPr>
        <w:t xml:space="preserve">Use this reflective log alongside the diary, so that you can reflect on your skills, knowledge and </w:t>
      </w:r>
      <w:r w:rsidR="00F90249" w:rsidRPr="009D452C">
        <w:rPr>
          <w:rFonts w:eastAsia="Times New Roman"/>
          <w:bCs/>
          <w:color w:val="000000"/>
          <w:sz w:val="22"/>
          <w:szCs w:val="22"/>
        </w:rPr>
        <w:t>behaviours</w:t>
      </w:r>
      <w:r w:rsidRPr="009D452C">
        <w:rPr>
          <w:rFonts w:eastAsia="Times New Roman"/>
          <w:bCs/>
          <w:color w:val="000000"/>
          <w:sz w:val="22"/>
          <w:szCs w:val="22"/>
        </w:rPr>
        <w:t xml:space="preserve">, as you progress through the sessions. </w:t>
      </w:r>
    </w:p>
    <w:p w14:paraId="7CA9505F" w14:textId="77777777" w:rsidR="00A03AAF" w:rsidRPr="009D452C" w:rsidRDefault="00A03AAF" w:rsidP="007C0B87">
      <w:pPr>
        <w:keepNext/>
        <w:keepLines/>
        <w:widowControl w:val="0"/>
        <w:tabs>
          <w:tab w:val="left" w:pos="709"/>
        </w:tabs>
        <w:spacing w:before="40" w:after="40" w:line="240" w:lineRule="atLeast"/>
        <w:ind w:left="19"/>
        <w:rPr>
          <w:rFonts w:eastAsia="Times New Roman"/>
          <w:bCs/>
          <w:color w:val="000000"/>
          <w:sz w:val="22"/>
          <w:szCs w:val="22"/>
        </w:rPr>
      </w:pPr>
    </w:p>
    <w:p w14:paraId="053947A1" w14:textId="29567C58" w:rsidR="00964C27" w:rsidRPr="009D452C" w:rsidRDefault="00964C27" w:rsidP="007C0B87">
      <w:pPr>
        <w:keepNext/>
        <w:keepLines/>
        <w:widowControl w:val="0"/>
        <w:tabs>
          <w:tab w:val="left" w:pos="709"/>
        </w:tabs>
        <w:spacing w:before="40" w:after="40" w:line="240" w:lineRule="atLeast"/>
        <w:ind w:left="19"/>
        <w:rPr>
          <w:rFonts w:eastAsia="Times New Roman"/>
          <w:bCs/>
          <w:color w:val="000000"/>
          <w:sz w:val="22"/>
          <w:szCs w:val="22"/>
        </w:rPr>
      </w:pPr>
      <w:r w:rsidRPr="009D452C">
        <w:rPr>
          <w:rFonts w:eastAsia="Times New Roman"/>
          <w:bCs/>
          <w:color w:val="000000"/>
          <w:sz w:val="22"/>
          <w:szCs w:val="22"/>
        </w:rPr>
        <w:t>This reflective log, your diary, feedback from the client and supervision record will support the achievement of this unit if fully completed, but please refer to the assessment criteria for the whole unit.</w:t>
      </w:r>
    </w:p>
    <w:p w14:paraId="0DF53140" w14:textId="77777777" w:rsidR="00A03AAF" w:rsidRPr="009D452C" w:rsidRDefault="00A03AAF" w:rsidP="00A03AAF">
      <w:pPr>
        <w:tabs>
          <w:tab w:val="clear" w:pos="2694"/>
        </w:tabs>
        <w:spacing w:before="40" w:after="40" w:line="240" w:lineRule="atLeast"/>
        <w:rPr>
          <w:rFonts w:eastAsia="Times New Roman"/>
          <w:color w:val="000000"/>
          <w:sz w:val="22"/>
          <w:szCs w:val="22"/>
        </w:rPr>
      </w:pPr>
    </w:p>
    <w:tbl>
      <w:tblPr>
        <w:tblW w:w="9214"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2259"/>
        <w:gridCol w:w="2259"/>
        <w:gridCol w:w="2451"/>
      </w:tblGrid>
      <w:tr w:rsidR="00F0229A" w:rsidRPr="001429E0" w14:paraId="2010121E" w14:textId="77777777" w:rsidTr="007C0B87">
        <w:tc>
          <w:tcPr>
            <w:tcW w:w="2245" w:type="dxa"/>
            <w:tcBorders>
              <w:bottom w:val="single" w:sz="4" w:space="0" w:color="2D2E33" w:themeColor="background1"/>
            </w:tcBorders>
            <w:shd w:val="clear" w:color="auto" w:fill="FEE99C"/>
          </w:tcPr>
          <w:p w14:paraId="1DA72E4A" w14:textId="77777777" w:rsidR="00F0229A" w:rsidRPr="009D452C"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r w:rsidRPr="009D452C">
              <w:rPr>
                <w:rFonts w:eastAsia="Times New Roman"/>
                <w:b/>
                <w:color w:val="000000"/>
                <w:sz w:val="22"/>
                <w:szCs w:val="22"/>
                <w:u w:color="000000"/>
                <w:bdr w:val="nil"/>
                <w:lang w:eastAsia="en-GB"/>
              </w:rPr>
              <w:t xml:space="preserve">Client Ref/ID                                                                                       </w:t>
            </w:r>
          </w:p>
        </w:tc>
        <w:tc>
          <w:tcPr>
            <w:tcW w:w="2259" w:type="dxa"/>
            <w:tcBorders>
              <w:bottom w:val="single" w:sz="4" w:space="0" w:color="2D2E33" w:themeColor="background1"/>
            </w:tcBorders>
          </w:tcPr>
          <w:p w14:paraId="31A793D7" w14:textId="77777777" w:rsidR="00F0229A" w:rsidRPr="009D452C" w:rsidDel="00093576"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p>
        </w:tc>
        <w:tc>
          <w:tcPr>
            <w:tcW w:w="2259" w:type="dxa"/>
            <w:tcBorders>
              <w:bottom w:val="single" w:sz="4" w:space="0" w:color="2D2E33" w:themeColor="background1"/>
            </w:tcBorders>
            <w:shd w:val="clear" w:color="auto" w:fill="FEE99C"/>
          </w:tcPr>
          <w:p w14:paraId="04DF7979" w14:textId="172BC7FF" w:rsidR="00F0229A" w:rsidRPr="009D452C" w:rsidDel="00093576"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r w:rsidRPr="009D452C">
              <w:rPr>
                <w:rFonts w:eastAsia="Times New Roman"/>
                <w:b/>
                <w:color w:val="000000"/>
                <w:sz w:val="22"/>
                <w:szCs w:val="22"/>
                <w:u w:color="000000"/>
                <w:bdr w:val="nil"/>
                <w:lang w:eastAsia="en-GB"/>
              </w:rPr>
              <w:t>Name of Coach/Mentor</w:t>
            </w:r>
          </w:p>
        </w:tc>
        <w:tc>
          <w:tcPr>
            <w:tcW w:w="2451" w:type="dxa"/>
            <w:tcBorders>
              <w:bottom w:val="single" w:sz="4" w:space="0" w:color="2D2E33" w:themeColor="background1"/>
            </w:tcBorders>
          </w:tcPr>
          <w:p w14:paraId="0C43CCAF" w14:textId="77777777" w:rsidR="00F0229A" w:rsidRPr="009D452C" w:rsidDel="00093576"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p>
        </w:tc>
      </w:tr>
      <w:tr w:rsidR="00F0229A" w:rsidRPr="001429E0" w14:paraId="7F086196" w14:textId="77777777" w:rsidTr="007C0B87">
        <w:trPr>
          <w:trHeight w:val="349"/>
        </w:trPr>
        <w:tc>
          <w:tcPr>
            <w:tcW w:w="2245" w:type="dxa"/>
            <w:tcBorders>
              <w:bottom w:val="single" w:sz="4" w:space="0" w:color="auto"/>
            </w:tcBorders>
            <w:shd w:val="clear" w:color="auto" w:fill="FEE99C"/>
          </w:tcPr>
          <w:p w14:paraId="2393D9C0" w14:textId="77777777" w:rsidR="00F0229A" w:rsidRPr="009D452C"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r w:rsidRPr="009D452C">
              <w:rPr>
                <w:rFonts w:eastAsia="Times New Roman"/>
                <w:b/>
                <w:color w:val="000000"/>
                <w:sz w:val="22"/>
                <w:szCs w:val="22"/>
                <w:u w:color="000000"/>
                <w:bdr w:val="nil"/>
                <w:lang w:eastAsia="en-GB"/>
              </w:rPr>
              <w:t xml:space="preserve">Date of Session                                                                                      </w:t>
            </w:r>
          </w:p>
        </w:tc>
        <w:tc>
          <w:tcPr>
            <w:tcW w:w="2259" w:type="dxa"/>
            <w:tcBorders>
              <w:bottom w:val="single" w:sz="4" w:space="0" w:color="auto"/>
            </w:tcBorders>
          </w:tcPr>
          <w:p w14:paraId="7A154DD9" w14:textId="77777777" w:rsidR="00F0229A" w:rsidRPr="009D452C"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p>
        </w:tc>
        <w:tc>
          <w:tcPr>
            <w:tcW w:w="2259" w:type="dxa"/>
            <w:tcBorders>
              <w:bottom w:val="single" w:sz="4" w:space="0" w:color="auto"/>
            </w:tcBorders>
            <w:shd w:val="clear" w:color="auto" w:fill="FEE99C"/>
          </w:tcPr>
          <w:p w14:paraId="1E587964" w14:textId="77777777" w:rsidR="00F0229A" w:rsidRPr="009D452C"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r w:rsidRPr="009D452C">
              <w:rPr>
                <w:rFonts w:eastAsia="Times New Roman"/>
                <w:b/>
                <w:color w:val="000000"/>
                <w:sz w:val="22"/>
                <w:szCs w:val="22"/>
                <w:u w:color="000000"/>
                <w:bdr w:val="nil"/>
                <w:lang w:eastAsia="en-GB"/>
              </w:rPr>
              <w:t>Duration</w:t>
            </w:r>
          </w:p>
        </w:tc>
        <w:tc>
          <w:tcPr>
            <w:tcW w:w="2451" w:type="dxa"/>
            <w:tcBorders>
              <w:bottom w:val="single" w:sz="4" w:space="0" w:color="auto"/>
            </w:tcBorders>
          </w:tcPr>
          <w:p w14:paraId="4335B909" w14:textId="77777777" w:rsidR="00F0229A" w:rsidRPr="009D452C"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p>
        </w:tc>
      </w:tr>
    </w:tbl>
    <w:p w14:paraId="5F1C04D0" w14:textId="1D54784D" w:rsidR="004B109B" w:rsidRPr="009D452C" w:rsidRDefault="004B109B" w:rsidP="007C0B87">
      <w:pPr>
        <w:tabs>
          <w:tab w:val="clear" w:pos="2694"/>
        </w:tabs>
        <w:spacing w:before="40" w:after="40" w:line="240" w:lineRule="atLeast"/>
        <w:rPr>
          <w:rFonts w:eastAsia="Times New Roman"/>
          <w:color w:val="000000"/>
          <w:sz w:val="22"/>
          <w:szCs w:val="22"/>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6285"/>
      </w:tblGrid>
      <w:tr w:rsidR="004B109B" w:rsidRPr="001429E0" w14:paraId="660BBD81" w14:textId="77777777" w:rsidTr="00F21157">
        <w:trPr>
          <w:cantSplit/>
          <w:trHeight w:val="559"/>
          <w:tblHeader/>
        </w:trPr>
        <w:tc>
          <w:tcPr>
            <w:tcW w:w="2929" w:type="dxa"/>
            <w:shd w:val="clear" w:color="auto" w:fill="FD8209" w:themeFill="accent2"/>
            <w:vAlign w:val="center"/>
          </w:tcPr>
          <w:p w14:paraId="7792F4BA" w14:textId="275B44F3" w:rsidR="004B109B" w:rsidRPr="009D452C" w:rsidRDefault="004B109B" w:rsidP="002346E9">
            <w:pPr>
              <w:pStyle w:val="ILMTabletextbold2017"/>
              <w:jc w:val="center"/>
              <w:rPr>
                <w:rFonts w:ascii="Arial" w:hAnsi="Arial"/>
                <w:color w:val="FFFFFF" w:themeColor="background2"/>
              </w:rPr>
            </w:pPr>
            <w:r w:rsidRPr="009D452C">
              <w:rPr>
                <w:rFonts w:ascii="Arial" w:hAnsi="Arial"/>
                <w:color w:val="FFFFFF" w:themeColor="background2"/>
              </w:rPr>
              <w:t>Area for reflection</w:t>
            </w:r>
          </w:p>
        </w:tc>
        <w:tc>
          <w:tcPr>
            <w:tcW w:w="6285" w:type="dxa"/>
            <w:shd w:val="clear" w:color="auto" w:fill="FD8209" w:themeFill="accent2"/>
            <w:vAlign w:val="center"/>
          </w:tcPr>
          <w:p w14:paraId="5BC36AE5" w14:textId="0BFE818B" w:rsidR="004B109B" w:rsidRPr="009D452C" w:rsidRDefault="00964C27" w:rsidP="004B109B">
            <w:pPr>
              <w:pStyle w:val="ILMTabletextbold2017"/>
              <w:rPr>
                <w:rFonts w:ascii="Arial" w:hAnsi="Arial"/>
                <w:bCs w:val="0"/>
                <w:color w:val="FFFFFF" w:themeColor="background2"/>
              </w:rPr>
            </w:pPr>
            <w:r w:rsidRPr="009D452C">
              <w:rPr>
                <w:rFonts w:ascii="Arial" w:hAnsi="Arial"/>
                <w:bCs w:val="0"/>
                <w:color w:val="FFFFFF" w:themeColor="background2"/>
                <w:szCs w:val="22"/>
              </w:rPr>
              <w:t>Reflect on each session to review your coaching or mentoring. Use any feedback from the client and supervisor received. Give specific examples where possible.</w:t>
            </w:r>
          </w:p>
        </w:tc>
      </w:tr>
      <w:tr w:rsidR="004B109B" w:rsidRPr="001429E0" w14:paraId="4193033C" w14:textId="77777777" w:rsidTr="00F21157">
        <w:trPr>
          <w:cantSplit/>
          <w:trHeight w:val="1339"/>
        </w:trPr>
        <w:tc>
          <w:tcPr>
            <w:tcW w:w="2929" w:type="dxa"/>
            <w:shd w:val="clear" w:color="auto" w:fill="FFFFFF" w:themeFill="background2"/>
          </w:tcPr>
          <w:p w14:paraId="6AF5365A" w14:textId="6B7E9DF7" w:rsidR="004B109B" w:rsidRPr="009D452C" w:rsidRDefault="003276EC" w:rsidP="002346E9">
            <w:pPr>
              <w:widowControl w:val="0"/>
              <w:tabs>
                <w:tab w:val="clear" w:pos="2694"/>
              </w:tabs>
              <w:autoSpaceDE w:val="0"/>
              <w:autoSpaceDN w:val="0"/>
              <w:adjustRightInd w:val="0"/>
              <w:spacing w:before="80" w:after="80" w:line="259" w:lineRule="auto"/>
              <w:rPr>
                <w:color w:val="000000"/>
                <w:sz w:val="22"/>
                <w:szCs w:val="22"/>
              </w:rPr>
            </w:pPr>
            <w:r w:rsidRPr="009D452C">
              <w:rPr>
                <w:color w:val="000000"/>
                <w:sz w:val="22"/>
                <w:szCs w:val="22"/>
              </w:rPr>
              <w:t>Overall,</w:t>
            </w:r>
            <w:r w:rsidR="0088075D" w:rsidRPr="009D452C">
              <w:rPr>
                <w:color w:val="000000"/>
                <w:sz w:val="22"/>
                <w:szCs w:val="22"/>
              </w:rPr>
              <w:t xml:space="preserve"> how did the session go?</w:t>
            </w:r>
          </w:p>
        </w:tc>
        <w:tc>
          <w:tcPr>
            <w:tcW w:w="6285" w:type="dxa"/>
            <w:shd w:val="clear" w:color="auto" w:fill="FFFFFF" w:themeFill="background2"/>
          </w:tcPr>
          <w:p w14:paraId="5C3316DA" w14:textId="77777777" w:rsidR="004B109B" w:rsidRPr="009D452C" w:rsidRDefault="004B109B" w:rsidP="002346E9">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r>
      <w:tr w:rsidR="004B109B" w:rsidRPr="001429E0" w14:paraId="17132F3C" w14:textId="77777777" w:rsidTr="00F21157">
        <w:trPr>
          <w:cantSplit/>
          <w:trHeight w:val="1415"/>
        </w:trPr>
        <w:tc>
          <w:tcPr>
            <w:tcW w:w="2929" w:type="dxa"/>
            <w:shd w:val="clear" w:color="auto" w:fill="FFFFFF" w:themeFill="background2"/>
          </w:tcPr>
          <w:p w14:paraId="67929944" w14:textId="2670C2EF" w:rsidR="004B109B" w:rsidRPr="009D452C" w:rsidRDefault="00194103" w:rsidP="00194103">
            <w:pPr>
              <w:widowControl w:val="0"/>
              <w:tabs>
                <w:tab w:val="clear" w:pos="2694"/>
              </w:tabs>
              <w:autoSpaceDE w:val="0"/>
              <w:autoSpaceDN w:val="0"/>
              <w:adjustRightInd w:val="0"/>
              <w:spacing w:before="80" w:after="80" w:line="259" w:lineRule="auto"/>
              <w:rPr>
                <w:color w:val="000000"/>
                <w:sz w:val="22"/>
                <w:szCs w:val="22"/>
              </w:rPr>
            </w:pPr>
            <w:r w:rsidRPr="009D452C">
              <w:rPr>
                <w:color w:val="000000"/>
                <w:sz w:val="22"/>
                <w:szCs w:val="22"/>
              </w:rPr>
              <w:t>Contracting with the client &amp; building the relationship</w:t>
            </w:r>
          </w:p>
        </w:tc>
        <w:tc>
          <w:tcPr>
            <w:tcW w:w="6285" w:type="dxa"/>
            <w:shd w:val="clear" w:color="auto" w:fill="FFFFFF" w:themeFill="background2"/>
          </w:tcPr>
          <w:p w14:paraId="7E0EC11B" w14:textId="77777777" w:rsidR="004B109B" w:rsidRPr="009D452C" w:rsidRDefault="004B109B" w:rsidP="002346E9">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r>
      <w:tr w:rsidR="004B109B" w:rsidRPr="001429E0" w14:paraId="3485E6B2" w14:textId="77777777" w:rsidTr="00F21157">
        <w:trPr>
          <w:cantSplit/>
          <w:trHeight w:val="1138"/>
        </w:trPr>
        <w:tc>
          <w:tcPr>
            <w:tcW w:w="2929" w:type="dxa"/>
            <w:shd w:val="clear" w:color="auto" w:fill="FFFFFF" w:themeFill="background2"/>
          </w:tcPr>
          <w:p w14:paraId="02C1889B" w14:textId="2567E1ED" w:rsidR="00964C27" w:rsidRPr="009D452C" w:rsidRDefault="00964C27" w:rsidP="00964C27">
            <w:pPr>
              <w:widowControl w:val="0"/>
              <w:tabs>
                <w:tab w:val="clear" w:pos="2694"/>
              </w:tabs>
              <w:autoSpaceDE w:val="0"/>
              <w:autoSpaceDN w:val="0"/>
              <w:adjustRightInd w:val="0"/>
              <w:spacing w:before="80" w:after="80" w:line="259" w:lineRule="auto"/>
              <w:rPr>
                <w:color w:val="000000"/>
                <w:sz w:val="22"/>
                <w:szCs w:val="22"/>
              </w:rPr>
            </w:pPr>
            <w:r w:rsidRPr="009D452C">
              <w:rPr>
                <w:color w:val="000000"/>
                <w:sz w:val="22"/>
                <w:szCs w:val="22"/>
              </w:rPr>
              <w:t>What coaching or mentoring model or tools did I use?</w:t>
            </w:r>
          </w:p>
          <w:p w14:paraId="55A25B41" w14:textId="77777777" w:rsidR="00964C27" w:rsidRPr="009D452C" w:rsidRDefault="00964C27" w:rsidP="00964C27">
            <w:pPr>
              <w:widowControl w:val="0"/>
              <w:tabs>
                <w:tab w:val="clear" w:pos="2694"/>
              </w:tabs>
              <w:autoSpaceDE w:val="0"/>
              <w:autoSpaceDN w:val="0"/>
              <w:adjustRightInd w:val="0"/>
              <w:spacing w:before="80" w:after="80" w:line="259" w:lineRule="auto"/>
              <w:rPr>
                <w:color w:val="000000"/>
                <w:sz w:val="22"/>
                <w:szCs w:val="22"/>
              </w:rPr>
            </w:pPr>
          </w:p>
          <w:p w14:paraId="13AD3892" w14:textId="5093A841" w:rsidR="004B109B" w:rsidRPr="009D452C" w:rsidRDefault="00964C27" w:rsidP="00964C27">
            <w:pPr>
              <w:widowControl w:val="0"/>
              <w:tabs>
                <w:tab w:val="clear" w:pos="2694"/>
              </w:tabs>
              <w:autoSpaceDE w:val="0"/>
              <w:autoSpaceDN w:val="0"/>
              <w:adjustRightInd w:val="0"/>
              <w:spacing w:before="80" w:after="80" w:line="259" w:lineRule="auto"/>
              <w:rPr>
                <w:color w:val="000000"/>
                <w:sz w:val="22"/>
                <w:szCs w:val="22"/>
              </w:rPr>
            </w:pPr>
            <w:r w:rsidRPr="009D452C">
              <w:rPr>
                <w:color w:val="000000"/>
                <w:sz w:val="22"/>
                <w:szCs w:val="22"/>
              </w:rPr>
              <w:t>Justify your use of these.</w:t>
            </w:r>
          </w:p>
        </w:tc>
        <w:tc>
          <w:tcPr>
            <w:tcW w:w="6285" w:type="dxa"/>
            <w:shd w:val="clear" w:color="auto" w:fill="FFFFFF" w:themeFill="background2"/>
          </w:tcPr>
          <w:p w14:paraId="775FE29F" w14:textId="77777777" w:rsidR="004B109B" w:rsidRPr="009D452C" w:rsidRDefault="004B109B" w:rsidP="002346E9">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r>
      <w:tr w:rsidR="004B109B" w:rsidRPr="001429E0" w14:paraId="6C6571DF" w14:textId="77777777" w:rsidTr="00F21157">
        <w:trPr>
          <w:cantSplit/>
          <w:trHeight w:val="1269"/>
        </w:trPr>
        <w:tc>
          <w:tcPr>
            <w:tcW w:w="2929" w:type="dxa"/>
            <w:shd w:val="clear" w:color="auto" w:fill="FFFFFF" w:themeFill="background2"/>
          </w:tcPr>
          <w:p w14:paraId="7E989CCD" w14:textId="6298214B" w:rsidR="004B109B" w:rsidRPr="009D452C" w:rsidRDefault="00964C27" w:rsidP="004B109B">
            <w:pPr>
              <w:widowControl w:val="0"/>
              <w:tabs>
                <w:tab w:val="clear" w:pos="2694"/>
              </w:tabs>
              <w:autoSpaceDE w:val="0"/>
              <w:autoSpaceDN w:val="0"/>
              <w:adjustRightInd w:val="0"/>
              <w:spacing w:before="80" w:after="80" w:line="259" w:lineRule="auto"/>
              <w:rPr>
                <w:color w:val="000000"/>
                <w:sz w:val="22"/>
                <w:szCs w:val="22"/>
              </w:rPr>
            </w:pPr>
            <w:r w:rsidRPr="009D452C">
              <w:rPr>
                <w:color w:val="000000"/>
                <w:sz w:val="22"/>
                <w:szCs w:val="22"/>
              </w:rPr>
              <w:t>How well did I listen</w:t>
            </w:r>
          </w:p>
        </w:tc>
        <w:tc>
          <w:tcPr>
            <w:tcW w:w="6285" w:type="dxa"/>
            <w:shd w:val="clear" w:color="auto" w:fill="FFFFFF" w:themeFill="background2"/>
          </w:tcPr>
          <w:p w14:paraId="3FC4650D" w14:textId="77777777" w:rsidR="004B109B" w:rsidRPr="009D452C" w:rsidRDefault="004B109B" w:rsidP="002346E9">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r>
      <w:tr w:rsidR="004B109B" w:rsidRPr="001429E0" w14:paraId="4656A9A2" w14:textId="77777777" w:rsidTr="00F21157">
        <w:trPr>
          <w:cantSplit/>
          <w:trHeight w:val="1401"/>
        </w:trPr>
        <w:tc>
          <w:tcPr>
            <w:tcW w:w="2929" w:type="dxa"/>
            <w:shd w:val="clear" w:color="auto" w:fill="FFFFFF" w:themeFill="background2"/>
          </w:tcPr>
          <w:p w14:paraId="613B120D" w14:textId="77777777" w:rsidR="00964C27" w:rsidRPr="009D452C" w:rsidRDefault="00964C27" w:rsidP="00964C27">
            <w:pPr>
              <w:widowControl w:val="0"/>
              <w:tabs>
                <w:tab w:val="clear" w:pos="2694"/>
              </w:tabs>
              <w:autoSpaceDE w:val="0"/>
              <w:autoSpaceDN w:val="0"/>
              <w:adjustRightInd w:val="0"/>
              <w:spacing w:before="80" w:after="80" w:line="259" w:lineRule="auto"/>
              <w:rPr>
                <w:color w:val="000000"/>
                <w:sz w:val="22"/>
                <w:szCs w:val="22"/>
              </w:rPr>
            </w:pPr>
            <w:r w:rsidRPr="009D452C">
              <w:rPr>
                <w:color w:val="000000"/>
                <w:sz w:val="22"/>
                <w:szCs w:val="22"/>
              </w:rPr>
              <w:t>How was my questioning technique?</w:t>
            </w:r>
          </w:p>
          <w:p w14:paraId="5C0AE57B" w14:textId="3230773B" w:rsidR="004B109B" w:rsidRPr="009D452C" w:rsidRDefault="00964C27" w:rsidP="00964C27">
            <w:pPr>
              <w:widowControl w:val="0"/>
              <w:tabs>
                <w:tab w:val="clear" w:pos="2694"/>
              </w:tabs>
              <w:autoSpaceDE w:val="0"/>
              <w:autoSpaceDN w:val="0"/>
              <w:adjustRightInd w:val="0"/>
              <w:spacing w:before="80" w:after="80" w:line="259" w:lineRule="auto"/>
              <w:rPr>
                <w:color w:val="000000"/>
                <w:sz w:val="22"/>
                <w:szCs w:val="22"/>
              </w:rPr>
            </w:pPr>
            <w:r w:rsidRPr="009D452C">
              <w:rPr>
                <w:color w:val="000000"/>
                <w:sz w:val="22"/>
                <w:szCs w:val="22"/>
              </w:rPr>
              <w:t>(give examples of questions used and impact of those)</w:t>
            </w:r>
          </w:p>
        </w:tc>
        <w:tc>
          <w:tcPr>
            <w:tcW w:w="6285" w:type="dxa"/>
            <w:shd w:val="clear" w:color="auto" w:fill="FFFFFF" w:themeFill="background2"/>
          </w:tcPr>
          <w:p w14:paraId="291283CA" w14:textId="77777777" w:rsidR="004B109B" w:rsidRPr="009D452C" w:rsidRDefault="004B109B" w:rsidP="002346E9">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r>
      <w:tr w:rsidR="004B109B" w:rsidRPr="001429E0" w14:paraId="436E7BEF" w14:textId="77777777" w:rsidTr="00F21157">
        <w:trPr>
          <w:cantSplit/>
          <w:trHeight w:val="979"/>
        </w:trPr>
        <w:tc>
          <w:tcPr>
            <w:tcW w:w="2929" w:type="dxa"/>
            <w:shd w:val="clear" w:color="auto" w:fill="FFFFFF" w:themeFill="background2"/>
          </w:tcPr>
          <w:p w14:paraId="2D37DEE1" w14:textId="0F976FFC" w:rsidR="004B109B" w:rsidRPr="009D452C" w:rsidRDefault="00964C27" w:rsidP="002346E9">
            <w:pPr>
              <w:widowControl w:val="0"/>
              <w:tabs>
                <w:tab w:val="clear" w:pos="2694"/>
              </w:tabs>
              <w:autoSpaceDE w:val="0"/>
              <w:autoSpaceDN w:val="0"/>
              <w:adjustRightInd w:val="0"/>
              <w:spacing w:before="80" w:after="80" w:line="259" w:lineRule="auto"/>
              <w:rPr>
                <w:color w:val="000000"/>
                <w:sz w:val="22"/>
                <w:szCs w:val="22"/>
              </w:rPr>
            </w:pPr>
            <w:r w:rsidRPr="009D452C">
              <w:rPr>
                <w:color w:val="000000"/>
                <w:sz w:val="22"/>
                <w:szCs w:val="22"/>
              </w:rPr>
              <w:lastRenderedPageBreak/>
              <w:t>Feedback received from client and/or supervisor</w:t>
            </w:r>
          </w:p>
        </w:tc>
        <w:tc>
          <w:tcPr>
            <w:tcW w:w="6285" w:type="dxa"/>
            <w:shd w:val="clear" w:color="auto" w:fill="FFFFFF" w:themeFill="background2"/>
          </w:tcPr>
          <w:p w14:paraId="536E242C" w14:textId="77777777" w:rsidR="004B109B" w:rsidRPr="009D452C" w:rsidRDefault="004B109B" w:rsidP="002346E9">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r>
      <w:tr w:rsidR="004B109B" w:rsidRPr="001429E0" w14:paraId="457EF91D" w14:textId="77777777" w:rsidTr="00F21157">
        <w:trPr>
          <w:cantSplit/>
          <w:trHeight w:val="908"/>
        </w:trPr>
        <w:tc>
          <w:tcPr>
            <w:tcW w:w="2929" w:type="dxa"/>
            <w:shd w:val="clear" w:color="auto" w:fill="FFFFFF" w:themeFill="background2"/>
          </w:tcPr>
          <w:p w14:paraId="584EA8D0" w14:textId="231DE4D8" w:rsidR="004B109B" w:rsidRPr="009D452C" w:rsidRDefault="0088075D" w:rsidP="002346E9">
            <w:pPr>
              <w:widowControl w:val="0"/>
              <w:tabs>
                <w:tab w:val="clear" w:pos="2694"/>
              </w:tabs>
              <w:autoSpaceDE w:val="0"/>
              <w:autoSpaceDN w:val="0"/>
              <w:adjustRightInd w:val="0"/>
              <w:spacing w:before="80" w:after="80" w:line="259" w:lineRule="auto"/>
              <w:rPr>
                <w:color w:val="000000"/>
                <w:sz w:val="22"/>
                <w:szCs w:val="22"/>
              </w:rPr>
            </w:pPr>
            <w:r w:rsidRPr="009D452C">
              <w:rPr>
                <w:color w:val="000000"/>
                <w:sz w:val="22"/>
                <w:szCs w:val="22"/>
              </w:rPr>
              <w:t>Was I ethical, and non-judgemental?</w:t>
            </w:r>
          </w:p>
        </w:tc>
        <w:tc>
          <w:tcPr>
            <w:tcW w:w="6285" w:type="dxa"/>
            <w:shd w:val="clear" w:color="auto" w:fill="FFFFFF" w:themeFill="background2"/>
          </w:tcPr>
          <w:p w14:paraId="5CAF2082" w14:textId="77777777" w:rsidR="004B109B" w:rsidRPr="009D452C" w:rsidRDefault="004B109B" w:rsidP="002346E9">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r>
      <w:tr w:rsidR="004B109B" w:rsidRPr="001429E0" w14:paraId="0520989B" w14:textId="77777777" w:rsidTr="00F21157">
        <w:trPr>
          <w:cantSplit/>
          <w:trHeight w:val="1339"/>
        </w:trPr>
        <w:tc>
          <w:tcPr>
            <w:tcW w:w="2929" w:type="dxa"/>
            <w:shd w:val="clear" w:color="auto" w:fill="FFFFFF" w:themeFill="background2"/>
          </w:tcPr>
          <w:p w14:paraId="435DAA66" w14:textId="4077C74F" w:rsidR="004B109B" w:rsidRPr="009D452C" w:rsidRDefault="0088075D" w:rsidP="002346E9">
            <w:pPr>
              <w:widowControl w:val="0"/>
              <w:tabs>
                <w:tab w:val="clear" w:pos="2694"/>
              </w:tabs>
              <w:autoSpaceDE w:val="0"/>
              <w:autoSpaceDN w:val="0"/>
              <w:adjustRightInd w:val="0"/>
              <w:spacing w:before="80" w:after="80" w:line="259" w:lineRule="auto"/>
              <w:rPr>
                <w:color w:val="000000"/>
                <w:sz w:val="22"/>
                <w:szCs w:val="22"/>
              </w:rPr>
            </w:pPr>
            <w:r w:rsidRPr="009D452C">
              <w:rPr>
                <w:color w:val="000000"/>
                <w:sz w:val="22"/>
                <w:szCs w:val="22"/>
              </w:rPr>
              <w:t>How well did I give feedback?</w:t>
            </w:r>
          </w:p>
        </w:tc>
        <w:tc>
          <w:tcPr>
            <w:tcW w:w="6285" w:type="dxa"/>
            <w:shd w:val="clear" w:color="auto" w:fill="FFFFFF" w:themeFill="background2"/>
          </w:tcPr>
          <w:p w14:paraId="7B5EF66C" w14:textId="77777777" w:rsidR="004B109B" w:rsidRPr="009D452C" w:rsidRDefault="004B109B" w:rsidP="002346E9">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r>
      <w:tr w:rsidR="0088075D" w:rsidRPr="001429E0" w14:paraId="13F650F7" w14:textId="77777777" w:rsidTr="00F21157">
        <w:trPr>
          <w:cantSplit/>
          <w:trHeight w:val="1339"/>
        </w:trPr>
        <w:tc>
          <w:tcPr>
            <w:tcW w:w="2929" w:type="dxa"/>
            <w:shd w:val="clear" w:color="auto" w:fill="FFFFFF" w:themeFill="background2"/>
          </w:tcPr>
          <w:p w14:paraId="79DADE3B" w14:textId="38C07C9A" w:rsidR="0088075D" w:rsidRPr="009D452C" w:rsidRDefault="0088075D" w:rsidP="002346E9">
            <w:pPr>
              <w:widowControl w:val="0"/>
              <w:tabs>
                <w:tab w:val="clear" w:pos="2694"/>
              </w:tabs>
              <w:autoSpaceDE w:val="0"/>
              <w:autoSpaceDN w:val="0"/>
              <w:adjustRightInd w:val="0"/>
              <w:spacing w:before="80" w:after="80" w:line="259" w:lineRule="auto"/>
              <w:rPr>
                <w:color w:val="000000"/>
                <w:sz w:val="22"/>
                <w:szCs w:val="22"/>
              </w:rPr>
            </w:pPr>
            <w:r w:rsidRPr="009D452C">
              <w:rPr>
                <w:color w:val="000000"/>
                <w:sz w:val="22"/>
                <w:szCs w:val="22"/>
              </w:rPr>
              <w:t>Based on my reflection and feedback received, what do I need to improve for the next session?</w:t>
            </w:r>
          </w:p>
        </w:tc>
        <w:tc>
          <w:tcPr>
            <w:tcW w:w="6285" w:type="dxa"/>
            <w:shd w:val="clear" w:color="auto" w:fill="FFFFFF" w:themeFill="background2"/>
          </w:tcPr>
          <w:p w14:paraId="5C8C7877" w14:textId="77777777" w:rsidR="0088075D" w:rsidRPr="009D452C" w:rsidRDefault="0088075D" w:rsidP="002346E9">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r>
      <w:tr w:rsidR="0088075D" w:rsidRPr="001429E0" w14:paraId="6819C8C4" w14:textId="77777777" w:rsidTr="00F21157">
        <w:trPr>
          <w:cantSplit/>
          <w:trHeight w:val="1339"/>
        </w:trPr>
        <w:tc>
          <w:tcPr>
            <w:tcW w:w="2929" w:type="dxa"/>
            <w:shd w:val="clear" w:color="auto" w:fill="FFFFFF" w:themeFill="background2"/>
          </w:tcPr>
          <w:p w14:paraId="7A8844DF" w14:textId="7EA42DED" w:rsidR="0088075D" w:rsidRPr="009D452C" w:rsidRDefault="0088075D" w:rsidP="002346E9">
            <w:pPr>
              <w:widowControl w:val="0"/>
              <w:tabs>
                <w:tab w:val="clear" w:pos="2694"/>
              </w:tabs>
              <w:autoSpaceDE w:val="0"/>
              <w:autoSpaceDN w:val="0"/>
              <w:adjustRightInd w:val="0"/>
              <w:spacing w:before="80" w:after="80" w:line="259" w:lineRule="auto"/>
              <w:rPr>
                <w:color w:val="000000"/>
                <w:sz w:val="22"/>
                <w:szCs w:val="22"/>
              </w:rPr>
            </w:pPr>
            <w:r w:rsidRPr="009D452C">
              <w:rPr>
                <w:color w:val="000000"/>
                <w:sz w:val="22"/>
                <w:szCs w:val="22"/>
              </w:rPr>
              <w:t>What do I need to improve for the next session or bring to supervision?</w:t>
            </w:r>
          </w:p>
        </w:tc>
        <w:tc>
          <w:tcPr>
            <w:tcW w:w="6285" w:type="dxa"/>
            <w:shd w:val="clear" w:color="auto" w:fill="FFFFFF" w:themeFill="background2"/>
          </w:tcPr>
          <w:p w14:paraId="58C71266" w14:textId="77777777" w:rsidR="0088075D" w:rsidRPr="009D452C" w:rsidRDefault="0088075D" w:rsidP="002346E9">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r>
    </w:tbl>
    <w:p w14:paraId="5784E582" w14:textId="77777777" w:rsidR="005824C4" w:rsidRPr="009D452C" w:rsidRDefault="005824C4">
      <w:pPr>
        <w:tabs>
          <w:tab w:val="clear" w:pos="2694"/>
        </w:tabs>
        <w:spacing w:before="0" w:after="0" w:line="240" w:lineRule="auto"/>
        <w:rPr>
          <w:b/>
          <w:bCs/>
          <w:color w:val="F49515"/>
          <w:sz w:val="26"/>
          <w:szCs w:val="26"/>
          <w:lang w:val="en-US"/>
        </w:rPr>
      </w:pPr>
      <w:r w:rsidRPr="001429E0">
        <w:br w:type="page"/>
      </w:r>
    </w:p>
    <w:p w14:paraId="1795967C" w14:textId="144AB0CF" w:rsidR="006C2874" w:rsidRPr="009D452C" w:rsidRDefault="00980854" w:rsidP="00D337B5">
      <w:pPr>
        <w:pStyle w:val="Chapter-Topic-Topic-Title-XY"/>
        <w:rPr>
          <w:rFonts w:ascii="Arial" w:hAnsi="Arial" w:cs="Arial"/>
        </w:rPr>
      </w:pPr>
      <w:bookmarkStart w:id="69" w:name="_Toc89776667"/>
      <w:r w:rsidRPr="009D452C">
        <w:rPr>
          <w:rFonts w:ascii="Arial" w:hAnsi="Arial" w:cs="Arial"/>
        </w:rPr>
        <w:lastRenderedPageBreak/>
        <w:t xml:space="preserve">Feedback to coach/mentor from individual being coached/mentored </w:t>
      </w:r>
      <w:r w:rsidR="006B3A69" w:rsidRPr="009D452C">
        <w:rPr>
          <w:rFonts w:ascii="Arial" w:hAnsi="Arial" w:cs="Arial"/>
        </w:rPr>
        <w:t>- Units 701/7</w:t>
      </w:r>
      <w:r w:rsidR="006C2874" w:rsidRPr="009D452C">
        <w:rPr>
          <w:rFonts w:ascii="Arial" w:hAnsi="Arial" w:cs="Arial"/>
        </w:rPr>
        <w:t>02</w:t>
      </w:r>
      <w:bookmarkEnd w:id="69"/>
    </w:p>
    <w:p w14:paraId="4AE550AB" w14:textId="07FADFA0" w:rsidR="006B3A69" w:rsidRPr="009D452C" w:rsidRDefault="00980854" w:rsidP="00F0229A">
      <w:pPr>
        <w:keepNext/>
        <w:keepLines/>
        <w:widowControl w:val="0"/>
        <w:spacing w:before="40" w:after="40" w:line="240" w:lineRule="atLeast"/>
        <w:rPr>
          <w:rFonts w:eastAsia="Calibri"/>
          <w:b/>
          <w:kern w:val="16"/>
          <w:sz w:val="22"/>
          <w:szCs w:val="28"/>
        </w:rPr>
      </w:pPr>
      <w:r w:rsidRPr="009D452C">
        <w:rPr>
          <w:rFonts w:eastAsia="Calibri"/>
          <w:b/>
          <w:kern w:val="16"/>
          <w:sz w:val="22"/>
          <w:szCs w:val="28"/>
        </w:rPr>
        <w:t xml:space="preserve">Unit 701/702 AC 2.5 Critically reflect on the effectiveness of the coaching or mentoring undertaken after each session, including feedback from supervisor and client, </w:t>
      </w:r>
      <w:proofErr w:type="gramStart"/>
      <w:r w:rsidRPr="009D452C">
        <w:rPr>
          <w:rFonts w:eastAsia="Calibri"/>
          <w:b/>
          <w:kern w:val="16"/>
          <w:sz w:val="22"/>
          <w:szCs w:val="28"/>
        </w:rPr>
        <w:t>in order to</w:t>
      </w:r>
      <w:proofErr w:type="gramEnd"/>
      <w:r w:rsidRPr="009D452C">
        <w:rPr>
          <w:rFonts w:eastAsia="Calibri"/>
          <w:b/>
          <w:kern w:val="16"/>
          <w:sz w:val="22"/>
          <w:szCs w:val="28"/>
        </w:rPr>
        <w:t xml:space="preserve"> identify areas for improvement in own coaching or mentoring</w:t>
      </w:r>
    </w:p>
    <w:p w14:paraId="3E61C030" w14:textId="77777777" w:rsidR="00F0229A" w:rsidRPr="009D452C" w:rsidRDefault="00F0229A" w:rsidP="007C0B87">
      <w:pPr>
        <w:keepNext/>
        <w:keepLines/>
        <w:widowControl w:val="0"/>
        <w:spacing w:before="40" w:after="40" w:line="240" w:lineRule="atLeast"/>
        <w:rPr>
          <w:rFonts w:eastAsia="Calibri"/>
          <w:b/>
          <w:kern w:val="16"/>
          <w:sz w:val="22"/>
          <w:szCs w:val="28"/>
        </w:rPr>
      </w:pPr>
    </w:p>
    <w:p w14:paraId="7FE014D1" w14:textId="4E05F10C" w:rsidR="00980854" w:rsidRPr="009D452C" w:rsidRDefault="00980854" w:rsidP="00F0229A">
      <w:pPr>
        <w:keepNext/>
        <w:keepLines/>
        <w:widowControl w:val="0"/>
        <w:spacing w:before="40" w:after="40" w:line="240" w:lineRule="atLeast"/>
        <w:rPr>
          <w:rFonts w:eastAsia="Calibri"/>
          <w:bCs/>
          <w:kern w:val="16"/>
          <w:sz w:val="22"/>
          <w:szCs w:val="28"/>
        </w:rPr>
      </w:pPr>
      <w:r w:rsidRPr="009D452C">
        <w:rPr>
          <w:rFonts w:eastAsia="Calibri"/>
          <w:bCs/>
          <w:kern w:val="16"/>
          <w:sz w:val="22"/>
          <w:szCs w:val="28"/>
        </w:rPr>
        <w:t xml:space="preserve">To the </w:t>
      </w:r>
      <w:proofErr w:type="spellStart"/>
      <w:r w:rsidRPr="009D452C">
        <w:rPr>
          <w:rFonts w:eastAsia="Calibri"/>
          <w:bCs/>
          <w:kern w:val="16"/>
          <w:sz w:val="22"/>
          <w:szCs w:val="28"/>
        </w:rPr>
        <w:t>coachee</w:t>
      </w:r>
      <w:proofErr w:type="spellEnd"/>
      <w:r w:rsidRPr="009D452C">
        <w:rPr>
          <w:rFonts w:eastAsia="Calibri"/>
          <w:bCs/>
          <w:kern w:val="16"/>
          <w:sz w:val="22"/>
          <w:szCs w:val="28"/>
        </w:rPr>
        <w:t>/mentee - please complete the following form at the end of your coaching/mentoring sessions to enable your coach/mentor to develop their skills and review the effectiveness of the coaching/mentoring programme.  Please complete all fields. Once completed, please forward to your coach/mentor.</w:t>
      </w:r>
    </w:p>
    <w:p w14:paraId="513FE81D" w14:textId="1BB8876A" w:rsidR="00F0229A" w:rsidRPr="009D452C" w:rsidRDefault="00F0229A" w:rsidP="00F0229A">
      <w:pPr>
        <w:keepNext/>
        <w:keepLines/>
        <w:widowControl w:val="0"/>
        <w:spacing w:before="40" w:after="40" w:line="240" w:lineRule="atLeast"/>
        <w:rPr>
          <w:rFonts w:eastAsia="Calibri"/>
          <w:bCs/>
          <w:kern w:val="16"/>
          <w:sz w:val="22"/>
          <w:szCs w:val="28"/>
        </w:rPr>
      </w:pPr>
    </w:p>
    <w:tbl>
      <w:tblPr>
        <w:tblW w:w="9356"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2259"/>
        <w:gridCol w:w="2259"/>
        <w:gridCol w:w="2593"/>
      </w:tblGrid>
      <w:tr w:rsidR="00F0229A" w:rsidRPr="001429E0" w14:paraId="193AF2D1" w14:textId="77777777" w:rsidTr="007C0B87">
        <w:tc>
          <w:tcPr>
            <w:tcW w:w="2245" w:type="dxa"/>
            <w:shd w:val="clear" w:color="auto" w:fill="FEE99C"/>
          </w:tcPr>
          <w:p w14:paraId="2C915F29" w14:textId="77777777" w:rsidR="00F0229A" w:rsidRPr="009D452C"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r w:rsidRPr="009D452C">
              <w:rPr>
                <w:rFonts w:eastAsia="Times New Roman"/>
                <w:b/>
                <w:color w:val="000000"/>
                <w:sz w:val="22"/>
                <w:szCs w:val="22"/>
                <w:u w:color="000000"/>
                <w:bdr w:val="nil"/>
                <w:lang w:eastAsia="en-GB"/>
              </w:rPr>
              <w:t xml:space="preserve">Client Ref/ID                                                                                       </w:t>
            </w:r>
          </w:p>
        </w:tc>
        <w:tc>
          <w:tcPr>
            <w:tcW w:w="2259" w:type="dxa"/>
          </w:tcPr>
          <w:p w14:paraId="5FFC755E" w14:textId="77777777" w:rsidR="00F0229A" w:rsidRPr="009D452C" w:rsidDel="00093576"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p>
        </w:tc>
        <w:tc>
          <w:tcPr>
            <w:tcW w:w="2259" w:type="dxa"/>
            <w:shd w:val="clear" w:color="auto" w:fill="FEE99C"/>
          </w:tcPr>
          <w:p w14:paraId="732F904E" w14:textId="77777777" w:rsidR="00F0229A" w:rsidRPr="009D452C" w:rsidDel="00093576"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r w:rsidRPr="009D452C">
              <w:rPr>
                <w:rFonts w:eastAsia="Times New Roman"/>
                <w:b/>
                <w:color w:val="000000"/>
                <w:sz w:val="22"/>
                <w:szCs w:val="22"/>
                <w:u w:color="000000"/>
                <w:bdr w:val="nil"/>
                <w:lang w:eastAsia="en-GB"/>
              </w:rPr>
              <w:t>Name of Coach/Mentor</w:t>
            </w:r>
          </w:p>
        </w:tc>
        <w:tc>
          <w:tcPr>
            <w:tcW w:w="2593" w:type="dxa"/>
          </w:tcPr>
          <w:p w14:paraId="02BFF587" w14:textId="77777777" w:rsidR="00F0229A" w:rsidRPr="009D452C" w:rsidDel="00093576"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p>
        </w:tc>
      </w:tr>
      <w:tr w:rsidR="00F0229A" w:rsidRPr="001429E0" w14:paraId="784F0D43" w14:textId="77777777" w:rsidTr="007C0B87">
        <w:trPr>
          <w:trHeight w:val="349"/>
        </w:trPr>
        <w:tc>
          <w:tcPr>
            <w:tcW w:w="2245" w:type="dxa"/>
            <w:shd w:val="clear" w:color="auto" w:fill="FEE99C"/>
          </w:tcPr>
          <w:p w14:paraId="05820D4E" w14:textId="24019EE6" w:rsidR="00F0229A" w:rsidRPr="009D452C"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r w:rsidRPr="009D452C">
              <w:rPr>
                <w:rFonts w:eastAsia="Times New Roman"/>
                <w:b/>
                <w:color w:val="000000"/>
                <w:sz w:val="22"/>
                <w:szCs w:val="22"/>
                <w:u w:color="000000"/>
                <w:bdr w:val="nil"/>
                <w:lang w:eastAsia="en-GB"/>
              </w:rPr>
              <w:t xml:space="preserve">Date </w:t>
            </w:r>
          </w:p>
        </w:tc>
        <w:tc>
          <w:tcPr>
            <w:tcW w:w="2259" w:type="dxa"/>
          </w:tcPr>
          <w:p w14:paraId="6945177D" w14:textId="77777777" w:rsidR="00F0229A" w:rsidRPr="009D452C"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p>
        </w:tc>
        <w:tc>
          <w:tcPr>
            <w:tcW w:w="2259" w:type="dxa"/>
            <w:shd w:val="clear" w:color="auto" w:fill="FEE99C"/>
          </w:tcPr>
          <w:p w14:paraId="1AA3126B" w14:textId="77777777" w:rsidR="00F0229A" w:rsidRPr="009D452C"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r w:rsidRPr="009D452C">
              <w:rPr>
                <w:rFonts w:eastAsia="Times New Roman"/>
                <w:b/>
                <w:color w:val="000000"/>
                <w:sz w:val="22"/>
                <w:szCs w:val="22"/>
                <w:u w:color="000000"/>
                <w:bdr w:val="nil"/>
                <w:lang w:eastAsia="en-GB"/>
              </w:rPr>
              <w:t>Duration</w:t>
            </w:r>
          </w:p>
        </w:tc>
        <w:tc>
          <w:tcPr>
            <w:tcW w:w="2593" w:type="dxa"/>
          </w:tcPr>
          <w:p w14:paraId="7D065DF2" w14:textId="77777777" w:rsidR="00F0229A" w:rsidRPr="009D452C"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p>
        </w:tc>
      </w:tr>
    </w:tbl>
    <w:p w14:paraId="0F135CD8" w14:textId="1A01AB86" w:rsidR="008E11CB" w:rsidRPr="009D452C" w:rsidRDefault="008E11CB" w:rsidP="007C0B87">
      <w:pPr>
        <w:keepNext/>
        <w:keepLines/>
        <w:widowControl w:val="0"/>
        <w:tabs>
          <w:tab w:val="clear" w:pos="2694"/>
          <w:tab w:val="right" w:pos="9027"/>
        </w:tabs>
        <w:spacing w:before="0" w:after="15" w:line="240" w:lineRule="auto"/>
        <w:rPr>
          <w:rFonts w:eastAsia="Calibri"/>
          <w:b/>
          <w:color w:val="000000"/>
          <w:sz w:val="22"/>
          <w:szCs w:val="22"/>
          <w:lang w:eastAsia="en-GB"/>
        </w:rPr>
      </w:pPr>
    </w:p>
    <w:tbl>
      <w:tblPr>
        <w:tblStyle w:val="TableGrid"/>
        <w:tblW w:w="9351" w:type="dxa"/>
        <w:tblLook w:val="04A0" w:firstRow="1" w:lastRow="0" w:firstColumn="1" w:lastColumn="0" w:noHBand="0" w:noVBand="1"/>
      </w:tblPr>
      <w:tblGrid>
        <w:gridCol w:w="6846"/>
        <w:gridCol w:w="501"/>
        <w:gridCol w:w="501"/>
        <w:gridCol w:w="501"/>
        <w:gridCol w:w="501"/>
        <w:gridCol w:w="501"/>
      </w:tblGrid>
      <w:tr w:rsidR="006B3A69" w:rsidRPr="001429E0" w14:paraId="7ABEDEBD" w14:textId="77777777" w:rsidTr="00F21157">
        <w:trPr>
          <w:trHeight w:val="452"/>
        </w:trPr>
        <w:tc>
          <w:tcPr>
            <w:tcW w:w="9351" w:type="dxa"/>
            <w:gridSpan w:val="6"/>
            <w:shd w:val="clear" w:color="auto" w:fill="FEE99C" w:themeFill="accent1" w:themeFillTint="66"/>
          </w:tcPr>
          <w:p w14:paraId="71D7B16F" w14:textId="79237155" w:rsidR="006B3A69" w:rsidRPr="009D452C" w:rsidRDefault="00980854" w:rsidP="007C0B87">
            <w:pPr>
              <w:pStyle w:val="ILMbodytextbold"/>
              <w:keepLines/>
              <w:widowControl w:val="0"/>
              <w:ind w:left="0"/>
              <w:contextualSpacing/>
              <w:rPr>
                <w:rFonts w:ascii="Arial" w:hAnsi="Arial"/>
              </w:rPr>
            </w:pPr>
            <w:r w:rsidRPr="009D452C">
              <w:rPr>
                <w:rFonts w:ascii="Arial" w:hAnsi="Arial"/>
              </w:rPr>
              <w:t>Please state how you have benefitted from the coaching or mentoring you have undertaken?</w:t>
            </w:r>
          </w:p>
        </w:tc>
      </w:tr>
      <w:tr w:rsidR="006B3A69" w:rsidRPr="001429E0" w14:paraId="07B48150" w14:textId="77777777" w:rsidTr="00F21157">
        <w:trPr>
          <w:trHeight w:val="1503"/>
        </w:trPr>
        <w:tc>
          <w:tcPr>
            <w:tcW w:w="9351" w:type="dxa"/>
            <w:gridSpan w:val="6"/>
          </w:tcPr>
          <w:p w14:paraId="0773FCC3" w14:textId="77777777" w:rsidR="006B3A69" w:rsidRPr="001429E0" w:rsidRDefault="006B3A69" w:rsidP="007C0B87">
            <w:pPr>
              <w:pStyle w:val="ILMbodytext"/>
              <w:keepLines/>
              <w:widowControl w:val="0"/>
              <w:spacing w:after="0"/>
              <w:ind w:left="0"/>
              <w:contextualSpacing/>
            </w:pPr>
          </w:p>
        </w:tc>
      </w:tr>
      <w:tr w:rsidR="006302F6" w:rsidRPr="001429E0" w14:paraId="7DFA968D" w14:textId="10C70004" w:rsidTr="00F21157">
        <w:tblPrEx>
          <w:jc w:val="center"/>
        </w:tblPrEx>
        <w:trPr>
          <w:trHeight w:val="838"/>
          <w:jc w:val="center"/>
        </w:trPr>
        <w:tc>
          <w:tcPr>
            <w:tcW w:w="9351" w:type="dxa"/>
            <w:gridSpan w:val="6"/>
            <w:shd w:val="clear" w:color="auto" w:fill="FEE99C" w:themeFill="accent1" w:themeFillTint="66"/>
            <w:vAlign w:val="center"/>
          </w:tcPr>
          <w:p w14:paraId="0D4C7CD2" w14:textId="78C8BA0D" w:rsidR="006302F6" w:rsidRPr="009D452C" w:rsidRDefault="006302F6" w:rsidP="007C0B87">
            <w:pPr>
              <w:pStyle w:val="ILMbodytext"/>
              <w:keepLines/>
              <w:widowControl w:val="0"/>
              <w:spacing w:after="0"/>
              <w:rPr>
                <w:b/>
                <w:bCs/>
              </w:rPr>
            </w:pPr>
            <w:r w:rsidRPr="009D452C">
              <w:rPr>
                <w:b/>
                <w:bCs/>
              </w:rPr>
              <w:t xml:space="preserve">Please rate how well your </w:t>
            </w:r>
            <w:r w:rsidR="00980854" w:rsidRPr="009D452C">
              <w:rPr>
                <w:b/>
                <w:bCs/>
              </w:rPr>
              <w:t xml:space="preserve">coach/mentor </w:t>
            </w:r>
            <w:r w:rsidRPr="009D452C">
              <w:rPr>
                <w:b/>
                <w:bCs/>
              </w:rPr>
              <w:t xml:space="preserve">has performed in the following areas: </w:t>
            </w:r>
          </w:p>
          <w:p w14:paraId="3D584C68" w14:textId="4A5D427B" w:rsidR="006302F6" w:rsidRPr="009D452C" w:rsidRDefault="006302F6" w:rsidP="007C0B87">
            <w:pPr>
              <w:pStyle w:val="ILMbodytext"/>
              <w:keepLines/>
              <w:widowControl w:val="0"/>
              <w:spacing w:after="0"/>
              <w:ind w:left="0"/>
              <w:rPr>
                <w:b/>
                <w:bCs/>
              </w:rPr>
            </w:pPr>
            <w:r w:rsidRPr="009D452C">
              <w:rPr>
                <w:b/>
                <w:bCs/>
              </w:rPr>
              <w:t>(1 = very poorly 5 = very good)</w:t>
            </w:r>
          </w:p>
        </w:tc>
      </w:tr>
      <w:tr w:rsidR="006302F6" w:rsidRPr="001429E0" w14:paraId="26B0D457" w14:textId="7F77F909" w:rsidTr="00F21157">
        <w:tblPrEx>
          <w:jc w:val="center"/>
        </w:tblPrEx>
        <w:trPr>
          <w:trHeight w:val="1139"/>
          <w:jc w:val="center"/>
        </w:trPr>
        <w:tc>
          <w:tcPr>
            <w:tcW w:w="6846" w:type="dxa"/>
            <w:vAlign w:val="center"/>
          </w:tcPr>
          <w:p w14:paraId="316CD1A9" w14:textId="72019339" w:rsidR="00B80B35" w:rsidRPr="009D452C" w:rsidRDefault="00980854" w:rsidP="007C0B87">
            <w:pPr>
              <w:pStyle w:val="ILMbodytext"/>
              <w:keepLines/>
              <w:widowControl w:val="0"/>
            </w:pPr>
            <w:r w:rsidRPr="009D452C">
              <w:t>Agreeing a coaching contract with you, including agreement on a code of practice</w:t>
            </w:r>
          </w:p>
          <w:p w14:paraId="33509C26" w14:textId="3BE2D731" w:rsidR="006302F6" w:rsidRPr="009D452C" w:rsidRDefault="00980854" w:rsidP="007C0B87">
            <w:pPr>
              <w:pStyle w:val="ILMbodytext"/>
              <w:keepLines/>
              <w:widowControl w:val="0"/>
              <w:rPr>
                <w:sz w:val="18"/>
              </w:rPr>
            </w:pPr>
            <w:r w:rsidRPr="009D452C">
              <w:t>Comments</w:t>
            </w:r>
          </w:p>
        </w:tc>
        <w:tc>
          <w:tcPr>
            <w:tcW w:w="501" w:type="dxa"/>
            <w:vAlign w:val="center"/>
          </w:tcPr>
          <w:p w14:paraId="43FB7DD1" w14:textId="22544D22" w:rsidR="006302F6" w:rsidRPr="009D452C" w:rsidRDefault="006302F6" w:rsidP="007C0B87">
            <w:pPr>
              <w:pStyle w:val="ILMbodytext"/>
              <w:keepLines/>
              <w:widowControl w:val="0"/>
              <w:spacing w:before="120" w:after="120"/>
              <w:ind w:left="0"/>
            </w:pPr>
            <w:r w:rsidRPr="009D452C">
              <w:t>1</w:t>
            </w:r>
          </w:p>
        </w:tc>
        <w:tc>
          <w:tcPr>
            <w:tcW w:w="501" w:type="dxa"/>
            <w:vAlign w:val="center"/>
          </w:tcPr>
          <w:p w14:paraId="212DB9EA" w14:textId="34512175" w:rsidR="006302F6" w:rsidRPr="009D452C" w:rsidRDefault="006302F6" w:rsidP="007C0B87">
            <w:pPr>
              <w:pStyle w:val="ILMbodytext"/>
              <w:keepLines/>
              <w:widowControl w:val="0"/>
              <w:spacing w:before="120" w:after="120"/>
              <w:ind w:left="0"/>
            </w:pPr>
            <w:r w:rsidRPr="009D452C">
              <w:t>2</w:t>
            </w:r>
          </w:p>
        </w:tc>
        <w:tc>
          <w:tcPr>
            <w:tcW w:w="501" w:type="dxa"/>
            <w:vAlign w:val="center"/>
          </w:tcPr>
          <w:p w14:paraId="45DE73F0" w14:textId="394E8E77" w:rsidR="006302F6" w:rsidRPr="009D452C" w:rsidRDefault="006302F6" w:rsidP="007C0B87">
            <w:pPr>
              <w:pStyle w:val="ILMbodytext"/>
              <w:keepLines/>
              <w:widowControl w:val="0"/>
              <w:spacing w:before="120" w:after="120"/>
              <w:ind w:left="0"/>
            </w:pPr>
            <w:r w:rsidRPr="009D452C">
              <w:t>3</w:t>
            </w:r>
          </w:p>
        </w:tc>
        <w:tc>
          <w:tcPr>
            <w:tcW w:w="501" w:type="dxa"/>
            <w:vAlign w:val="center"/>
          </w:tcPr>
          <w:p w14:paraId="20996055" w14:textId="174A59EA" w:rsidR="006302F6" w:rsidRPr="009D452C" w:rsidRDefault="006302F6" w:rsidP="007C0B87">
            <w:pPr>
              <w:pStyle w:val="ILMbodytext"/>
              <w:keepLines/>
              <w:widowControl w:val="0"/>
              <w:spacing w:before="120" w:after="120"/>
              <w:ind w:left="0"/>
            </w:pPr>
            <w:r w:rsidRPr="009D452C">
              <w:t>4</w:t>
            </w:r>
          </w:p>
        </w:tc>
        <w:tc>
          <w:tcPr>
            <w:tcW w:w="501" w:type="dxa"/>
            <w:vAlign w:val="center"/>
          </w:tcPr>
          <w:p w14:paraId="3899C482" w14:textId="1A6F668E" w:rsidR="006302F6" w:rsidRPr="009D452C" w:rsidRDefault="006302F6" w:rsidP="007C0B87">
            <w:pPr>
              <w:pStyle w:val="ILMbodytext"/>
              <w:keepLines/>
              <w:widowControl w:val="0"/>
              <w:spacing w:before="120" w:after="120"/>
              <w:ind w:left="0"/>
            </w:pPr>
            <w:r w:rsidRPr="009D452C">
              <w:t>5</w:t>
            </w:r>
          </w:p>
        </w:tc>
      </w:tr>
      <w:tr w:rsidR="006302F6" w:rsidRPr="001429E0" w14:paraId="663C5936" w14:textId="7E147AFA" w:rsidTr="00F21157">
        <w:tblPrEx>
          <w:jc w:val="center"/>
        </w:tblPrEx>
        <w:trPr>
          <w:trHeight w:val="838"/>
          <w:jc w:val="center"/>
        </w:trPr>
        <w:tc>
          <w:tcPr>
            <w:tcW w:w="6846" w:type="dxa"/>
            <w:vAlign w:val="center"/>
          </w:tcPr>
          <w:p w14:paraId="42A9078E" w14:textId="77777777" w:rsidR="00980854" w:rsidRPr="009D452C" w:rsidRDefault="00980854" w:rsidP="007C0B87">
            <w:pPr>
              <w:pStyle w:val="ILMbodytext"/>
              <w:keepLines/>
              <w:widowControl w:val="0"/>
            </w:pPr>
            <w:r w:rsidRPr="009D452C">
              <w:t>Establishing your overall goals for coaching and those of your stakeholders</w:t>
            </w:r>
          </w:p>
          <w:p w14:paraId="1A761385" w14:textId="6281154D" w:rsidR="006302F6" w:rsidRPr="009D452C" w:rsidRDefault="00980854" w:rsidP="007C0B87">
            <w:pPr>
              <w:pStyle w:val="ILMbodytext"/>
              <w:keepLines/>
              <w:widowControl w:val="0"/>
              <w:spacing w:before="120" w:after="120"/>
              <w:ind w:left="0"/>
              <w:rPr>
                <w:sz w:val="18"/>
              </w:rPr>
            </w:pPr>
            <w:r w:rsidRPr="009D452C">
              <w:t>Comments</w:t>
            </w:r>
          </w:p>
        </w:tc>
        <w:tc>
          <w:tcPr>
            <w:tcW w:w="501" w:type="dxa"/>
            <w:vAlign w:val="center"/>
          </w:tcPr>
          <w:p w14:paraId="3ED7A557" w14:textId="5776B124" w:rsidR="006302F6" w:rsidRPr="009D452C" w:rsidRDefault="006302F6" w:rsidP="007C0B87">
            <w:pPr>
              <w:pStyle w:val="ILMbodytext"/>
              <w:keepLines/>
              <w:widowControl w:val="0"/>
              <w:spacing w:before="120" w:after="120"/>
              <w:ind w:left="0"/>
              <w:rPr>
                <w:sz w:val="18"/>
              </w:rPr>
            </w:pPr>
            <w:r w:rsidRPr="009D452C">
              <w:t>1</w:t>
            </w:r>
          </w:p>
        </w:tc>
        <w:tc>
          <w:tcPr>
            <w:tcW w:w="501" w:type="dxa"/>
            <w:vAlign w:val="center"/>
          </w:tcPr>
          <w:p w14:paraId="71EED424" w14:textId="03D6B18B" w:rsidR="006302F6" w:rsidRPr="009D452C" w:rsidRDefault="006302F6" w:rsidP="007C0B87">
            <w:pPr>
              <w:pStyle w:val="ILMbodytext"/>
              <w:keepLines/>
              <w:widowControl w:val="0"/>
              <w:spacing w:before="120" w:after="120"/>
              <w:ind w:left="0"/>
              <w:rPr>
                <w:sz w:val="18"/>
              </w:rPr>
            </w:pPr>
            <w:r w:rsidRPr="009D452C">
              <w:t>2</w:t>
            </w:r>
          </w:p>
        </w:tc>
        <w:tc>
          <w:tcPr>
            <w:tcW w:w="501" w:type="dxa"/>
            <w:vAlign w:val="center"/>
          </w:tcPr>
          <w:p w14:paraId="724D6B9A" w14:textId="055D127A" w:rsidR="006302F6" w:rsidRPr="009D452C" w:rsidRDefault="006302F6" w:rsidP="007C0B87">
            <w:pPr>
              <w:pStyle w:val="ILMbodytext"/>
              <w:keepLines/>
              <w:widowControl w:val="0"/>
              <w:spacing w:before="120" w:after="120"/>
              <w:ind w:left="0"/>
              <w:rPr>
                <w:sz w:val="18"/>
              </w:rPr>
            </w:pPr>
            <w:r w:rsidRPr="009D452C">
              <w:t>3</w:t>
            </w:r>
          </w:p>
        </w:tc>
        <w:tc>
          <w:tcPr>
            <w:tcW w:w="501" w:type="dxa"/>
            <w:vAlign w:val="center"/>
          </w:tcPr>
          <w:p w14:paraId="1F25DCF9" w14:textId="67178B48" w:rsidR="006302F6" w:rsidRPr="009D452C" w:rsidRDefault="006302F6" w:rsidP="007C0B87">
            <w:pPr>
              <w:pStyle w:val="ILMbodytext"/>
              <w:keepLines/>
              <w:widowControl w:val="0"/>
              <w:spacing w:before="120" w:after="120"/>
              <w:ind w:left="0"/>
              <w:rPr>
                <w:sz w:val="18"/>
              </w:rPr>
            </w:pPr>
            <w:r w:rsidRPr="009D452C">
              <w:t>4</w:t>
            </w:r>
          </w:p>
        </w:tc>
        <w:tc>
          <w:tcPr>
            <w:tcW w:w="501" w:type="dxa"/>
            <w:vAlign w:val="center"/>
          </w:tcPr>
          <w:p w14:paraId="72BEBB28" w14:textId="00FEB54F" w:rsidR="006302F6" w:rsidRPr="009D452C" w:rsidRDefault="006302F6" w:rsidP="007C0B87">
            <w:pPr>
              <w:pStyle w:val="ILMbodytext"/>
              <w:keepLines/>
              <w:widowControl w:val="0"/>
              <w:spacing w:before="120" w:after="120"/>
              <w:ind w:left="0"/>
              <w:rPr>
                <w:sz w:val="18"/>
              </w:rPr>
            </w:pPr>
            <w:r w:rsidRPr="009D452C">
              <w:t>5</w:t>
            </w:r>
          </w:p>
        </w:tc>
      </w:tr>
      <w:tr w:rsidR="006302F6" w:rsidRPr="001429E0" w14:paraId="56146538" w14:textId="1A1EF4EE" w:rsidTr="00F21157">
        <w:tblPrEx>
          <w:jc w:val="center"/>
        </w:tblPrEx>
        <w:trPr>
          <w:trHeight w:val="838"/>
          <w:jc w:val="center"/>
        </w:trPr>
        <w:tc>
          <w:tcPr>
            <w:tcW w:w="6846" w:type="dxa"/>
            <w:vAlign w:val="center"/>
          </w:tcPr>
          <w:p w14:paraId="300809B8" w14:textId="77777777" w:rsidR="006302F6" w:rsidRPr="009D452C" w:rsidRDefault="006302F6" w:rsidP="007C0B87">
            <w:pPr>
              <w:pStyle w:val="ILMbodytext"/>
              <w:keepLines/>
              <w:widowControl w:val="0"/>
              <w:spacing w:before="120" w:after="120"/>
              <w:ind w:left="0"/>
            </w:pPr>
            <w:r w:rsidRPr="009D452C">
              <w:t>Clarifying your goals at each session</w:t>
            </w:r>
          </w:p>
          <w:p w14:paraId="5372FE9B" w14:textId="5EAD1BC2" w:rsidR="00980854" w:rsidRPr="009D452C" w:rsidRDefault="00980854" w:rsidP="007C0B87">
            <w:pPr>
              <w:pStyle w:val="ILMbodytext"/>
              <w:keepLines/>
              <w:widowControl w:val="0"/>
              <w:spacing w:before="120" w:after="120"/>
              <w:ind w:left="0"/>
              <w:rPr>
                <w:sz w:val="18"/>
              </w:rPr>
            </w:pPr>
            <w:r w:rsidRPr="009D452C">
              <w:t>Comments</w:t>
            </w:r>
          </w:p>
        </w:tc>
        <w:tc>
          <w:tcPr>
            <w:tcW w:w="501" w:type="dxa"/>
            <w:vAlign w:val="center"/>
          </w:tcPr>
          <w:p w14:paraId="7D9E7112" w14:textId="4624AAE1" w:rsidR="006302F6" w:rsidRPr="009D452C" w:rsidRDefault="006302F6" w:rsidP="007C0B87">
            <w:pPr>
              <w:pStyle w:val="ILMbodytext"/>
              <w:keepLines/>
              <w:widowControl w:val="0"/>
              <w:spacing w:before="120" w:after="120"/>
              <w:ind w:left="0"/>
              <w:rPr>
                <w:sz w:val="18"/>
              </w:rPr>
            </w:pPr>
            <w:r w:rsidRPr="009D452C">
              <w:t>1</w:t>
            </w:r>
          </w:p>
        </w:tc>
        <w:tc>
          <w:tcPr>
            <w:tcW w:w="501" w:type="dxa"/>
            <w:vAlign w:val="center"/>
          </w:tcPr>
          <w:p w14:paraId="4264CDE7" w14:textId="5F943E4A" w:rsidR="006302F6" w:rsidRPr="009D452C" w:rsidRDefault="006302F6" w:rsidP="007C0B87">
            <w:pPr>
              <w:pStyle w:val="ILMbodytext"/>
              <w:keepLines/>
              <w:widowControl w:val="0"/>
              <w:spacing w:before="120" w:after="120"/>
              <w:ind w:left="0"/>
              <w:rPr>
                <w:sz w:val="18"/>
              </w:rPr>
            </w:pPr>
            <w:r w:rsidRPr="009D452C">
              <w:t>2</w:t>
            </w:r>
          </w:p>
        </w:tc>
        <w:tc>
          <w:tcPr>
            <w:tcW w:w="501" w:type="dxa"/>
            <w:vAlign w:val="center"/>
          </w:tcPr>
          <w:p w14:paraId="303BF541" w14:textId="40EA3A44" w:rsidR="006302F6" w:rsidRPr="009D452C" w:rsidRDefault="006302F6" w:rsidP="007C0B87">
            <w:pPr>
              <w:pStyle w:val="ILMbodytext"/>
              <w:keepLines/>
              <w:widowControl w:val="0"/>
              <w:spacing w:before="120" w:after="120"/>
              <w:ind w:left="0"/>
              <w:rPr>
                <w:sz w:val="18"/>
              </w:rPr>
            </w:pPr>
            <w:r w:rsidRPr="009D452C">
              <w:t>3</w:t>
            </w:r>
          </w:p>
        </w:tc>
        <w:tc>
          <w:tcPr>
            <w:tcW w:w="501" w:type="dxa"/>
            <w:vAlign w:val="center"/>
          </w:tcPr>
          <w:p w14:paraId="073C8C65" w14:textId="07D87C21" w:rsidR="006302F6" w:rsidRPr="009D452C" w:rsidRDefault="006302F6" w:rsidP="007C0B87">
            <w:pPr>
              <w:pStyle w:val="ILMbodytext"/>
              <w:keepLines/>
              <w:widowControl w:val="0"/>
              <w:spacing w:before="120" w:after="120"/>
              <w:ind w:left="0"/>
              <w:rPr>
                <w:sz w:val="18"/>
              </w:rPr>
            </w:pPr>
            <w:r w:rsidRPr="009D452C">
              <w:t>4</w:t>
            </w:r>
          </w:p>
        </w:tc>
        <w:tc>
          <w:tcPr>
            <w:tcW w:w="501" w:type="dxa"/>
            <w:vAlign w:val="center"/>
          </w:tcPr>
          <w:p w14:paraId="30A70AA1" w14:textId="110C2293" w:rsidR="006302F6" w:rsidRPr="009D452C" w:rsidRDefault="006302F6" w:rsidP="007C0B87">
            <w:pPr>
              <w:pStyle w:val="ILMbodytext"/>
              <w:keepLines/>
              <w:widowControl w:val="0"/>
              <w:spacing w:before="120" w:after="120"/>
              <w:ind w:left="0"/>
              <w:rPr>
                <w:sz w:val="18"/>
              </w:rPr>
            </w:pPr>
            <w:r w:rsidRPr="009D452C">
              <w:t>5</w:t>
            </w:r>
          </w:p>
        </w:tc>
      </w:tr>
      <w:tr w:rsidR="006302F6" w:rsidRPr="001429E0" w14:paraId="5F35BE5C" w14:textId="134F96DC" w:rsidTr="00F21157">
        <w:tblPrEx>
          <w:jc w:val="center"/>
        </w:tblPrEx>
        <w:trPr>
          <w:trHeight w:val="838"/>
          <w:jc w:val="center"/>
        </w:trPr>
        <w:tc>
          <w:tcPr>
            <w:tcW w:w="6846" w:type="dxa"/>
            <w:vAlign w:val="center"/>
          </w:tcPr>
          <w:p w14:paraId="0A18A95D" w14:textId="77777777" w:rsidR="006302F6" w:rsidRPr="009D452C" w:rsidRDefault="006302F6" w:rsidP="007C0B87">
            <w:pPr>
              <w:pStyle w:val="ILMbodytext"/>
              <w:keepLines/>
              <w:widowControl w:val="0"/>
              <w:spacing w:before="120" w:after="120"/>
              <w:ind w:left="0"/>
            </w:pPr>
            <w:r w:rsidRPr="009D452C">
              <w:t>Listening to you to gain understanding of your needs</w:t>
            </w:r>
          </w:p>
          <w:p w14:paraId="5901E899" w14:textId="656DACD3" w:rsidR="00980854" w:rsidRPr="009D452C" w:rsidRDefault="00980854" w:rsidP="007C0B87">
            <w:pPr>
              <w:pStyle w:val="ILMbodytext"/>
              <w:keepLines/>
              <w:widowControl w:val="0"/>
              <w:spacing w:before="120" w:after="120"/>
              <w:ind w:left="0"/>
            </w:pPr>
            <w:r w:rsidRPr="009D452C">
              <w:t>Comments</w:t>
            </w:r>
          </w:p>
        </w:tc>
        <w:tc>
          <w:tcPr>
            <w:tcW w:w="501" w:type="dxa"/>
            <w:vAlign w:val="center"/>
          </w:tcPr>
          <w:p w14:paraId="394509E1" w14:textId="3785D3F7" w:rsidR="006302F6" w:rsidRPr="009D452C" w:rsidRDefault="006302F6" w:rsidP="007C0B87">
            <w:pPr>
              <w:pStyle w:val="ILMbodytext"/>
              <w:keepLines/>
              <w:widowControl w:val="0"/>
              <w:spacing w:before="120" w:after="120"/>
              <w:ind w:left="0"/>
              <w:rPr>
                <w:sz w:val="18"/>
              </w:rPr>
            </w:pPr>
            <w:r w:rsidRPr="009D452C">
              <w:t>1</w:t>
            </w:r>
          </w:p>
        </w:tc>
        <w:tc>
          <w:tcPr>
            <w:tcW w:w="501" w:type="dxa"/>
            <w:vAlign w:val="center"/>
          </w:tcPr>
          <w:p w14:paraId="2898BD7A" w14:textId="33C273E7" w:rsidR="006302F6" w:rsidRPr="009D452C" w:rsidRDefault="006302F6" w:rsidP="007C0B87">
            <w:pPr>
              <w:pStyle w:val="ILMbodytext"/>
              <w:keepLines/>
              <w:widowControl w:val="0"/>
              <w:spacing w:before="120" w:after="120"/>
              <w:ind w:left="0"/>
              <w:rPr>
                <w:sz w:val="18"/>
              </w:rPr>
            </w:pPr>
            <w:r w:rsidRPr="009D452C">
              <w:t>2</w:t>
            </w:r>
          </w:p>
        </w:tc>
        <w:tc>
          <w:tcPr>
            <w:tcW w:w="501" w:type="dxa"/>
            <w:vAlign w:val="center"/>
          </w:tcPr>
          <w:p w14:paraId="06A9C8C4" w14:textId="0654EDC6" w:rsidR="006302F6" w:rsidRPr="009D452C" w:rsidRDefault="006302F6" w:rsidP="007C0B87">
            <w:pPr>
              <w:pStyle w:val="ILMbodytext"/>
              <w:keepLines/>
              <w:widowControl w:val="0"/>
              <w:spacing w:before="120" w:after="120"/>
              <w:ind w:left="0"/>
              <w:rPr>
                <w:sz w:val="18"/>
              </w:rPr>
            </w:pPr>
            <w:r w:rsidRPr="009D452C">
              <w:t>3</w:t>
            </w:r>
          </w:p>
        </w:tc>
        <w:tc>
          <w:tcPr>
            <w:tcW w:w="501" w:type="dxa"/>
            <w:vAlign w:val="center"/>
          </w:tcPr>
          <w:p w14:paraId="3A87B9B5" w14:textId="423C3FB6" w:rsidR="006302F6" w:rsidRPr="009D452C" w:rsidRDefault="006302F6" w:rsidP="007C0B87">
            <w:pPr>
              <w:pStyle w:val="ILMbodytext"/>
              <w:keepLines/>
              <w:widowControl w:val="0"/>
              <w:spacing w:before="120" w:after="120"/>
              <w:ind w:left="0"/>
              <w:rPr>
                <w:sz w:val="18"/>
              </w:rPr>
            </w:pPr>
            <w:r w:rsidRPr="009D452C">
              <w:t>4</w:t>
            </w:r>
          </w:p>
        </w:tc>
        <w:tc>
          <w:tcPr>
            <w:tcW w:w="501" w:type="dxa"/>
            <w:vAlign w:val="center"/>
          </w:tcPr>
          <w:p w14:paraId="6F5B3DA0" w14:textId="6B5A4C3A" w:rsidR="006302F6" w:rsidRPr="009D452C" w:rsidRDefault="006302F6" w:rsidP="007C0B87">
            <w:pPr>
              <w:pStyle w:val="ILMbodytext"/>
              <w:keepLines/>
              <w:widowControl w:val="0"/>
              <w:spacing w:before="120" w:after="120"/>
              <w:ind w:left="0"/>
              <w:rPr>
                <w:sz w:val="18"/>
              </w:rPr>
            </w:pPr>
            <w:r w:rsidRPr="009D452C">
              <w:t>5</w:t>
            </w:r>
          </w:p>
        </w:tc>
      </w:tr>
      <w:tr w:rsidR="006302F6" w:rsidRPr="001429E0" w14:paraId="66F5DD75" w14:textId="1A581CD0" w:rsidTr="00F21157">
        <w:tblPrEx>
          <w:jc w:val="center"/>
        </w:tblPrEx>
        <w:trPr>
          <w:trHeight w:val="838"/>
          <w:jc w:val="center"/>
        </w:trPr>
        <w:tc>
          <w:tcPr>
            <w:tcW w:w="6846" w:type="dxa"/>
            <w:vAlign w:val="center"/>
          </w:tcPr>
          <w:p w14:paraId="4450FC60" w14:textId="77777777" w:rsidR="006302F6" w:rsidRPr="009D452C" w:rsidRDefault="006302F6" w:rsidP="007C0B87">
            <w:pPr>
              <w:pStyle w:val="ILMbodytext"/>
              <w:keepLines/>
              <w:widowControl w:val="0"/>
              <w:spacing w:before="120" w:after="120"/>
              <w:ind w:left="0"/>
            </w:pPr>
            <w:r w:rsidRPr="009D452C">
              <w:t>Using questions to help you gain insight</w:t>
            </w:r>
          </w:p>
          <w:p w14:paraId="4E9E8D0B" w14:textId="5581933F" w:rsidR="00980854" w:rsidRPr="009D452C" w:rsidRDefault="00980854" w:rsidP="007C0B87">
            <w:pPr>
              <w:pStyle w:val="ILMbodytext"/>
              <w:keepLines/>
              <w:widowControl w:val="0"/>
              <w:spacing w:before="120" w:after="120"/>
              <w:ind w:left="0"/>
            </w:pPr>
            <w:r w:rsidRPr="009D452C">
              <w:t>Comments</w:t>
            </w:r>
          </w:p>
        </w:tc>
        <w:tc>
          <w:tcPr>
            <w:tcW w:w="501" w:type="dxa"/>
            <w:vAlign w:val="center"/>
          </w:tcPr>
          <w:p w14:paraId="3395CC64" w14:textId="3CB00526" w:rsidR="006302F6" w:rsidRPr="009D452C" w:rsidRDefault="006302F6" w:rsidP="007C0B87">
            <w:pPr>
              <w:pStyle w:val="ILMbodytext"/>
              <w:keepLines/>
              <w:widowControl w:val="0"/>
              <w:spacing w:before="120" w:after="120"/>
              <w:ind w:left="0"/>
              <w:rPr>
                <w:sz w:val="18"/>
              </w:rPr>
            </w:pPr>
            <w:r w:rsidRPr="009D452C">
              <w:t>1</w:t>
            </w:r>
          </w:p>
        </w:tc>
        <w:tc>
          <w:tcPr>
            <w:tcW w:w="501" w:type="dxa"/>
            <w:vAlign w:val="center"/>
          </w:tcPr>
          <w:p w14:paraId="14CEF9AA" w14:textId="0876FFF3" w:rsidR="006302F6" w:rsidRPr="009D452C" w:rsidRDefault="006302F6" w:rsidP="007C0B87">
            <w:pPr>
              <w:pStyle w:val="ILMbodytext"/>
              <w:keepLines/>
              <w:widowControl w:val="0"/>
              <w:spacing w:before="120" w:after="120"/>
              <w:ind w:left="0"/>
              <w:rPr>
                <w:sz w:val="18"/>
              </w:rPr>
            </w:pPr>
            <w:r w:rsidRPr="009D452C">
              <w:t>2</w:t>
            </w:r>
          </w:p>
        </w:tc>
        <w:tc>
          <w:tcPr>
            <w:tcW w:w="501" w:type="dxa"/>
            <w:vAlign w:val="center"/>
          </w:tcPr>
          <w:p w14:paraId="634CA05C" w14:textId="08E647EF" w:rsidR="006302F6" w:rsidRPr="009D452C" w:rsidRDefault="006302F6" w:rsidP="007C0B87">
            <w:pPr>
              <w:pStyle w:val="ILMbodytext"/>
              <w:keepLines/>
              <w:widowControl w:val="0"/>
              <w:spacing w:before="120" w:after="120"/>
              <w:ind w:left="0"/>
              <w:rPr>
                <w:sz w:val="18"/>
              </w:rPr>
            </w:pPr>
            <w:r w:rsidRPr="009D452C">
              <w:t>3</w:t>
            </w:r>
          </w:p>
        </w:tc>
        <w:tc>
          <w:tcPr>
            <w:tcW w:w="501" w:type="dxa"/>
            <w:vAlign w:val="center"/>
          </w:tcPr>
          <w:p w14:paraId="0DB0CCB5" w14:textId="2694B9A4" w:rsidR="006302F6" w:rsidRPr="009D452C" w:rsidRDefault="006302F6" w:rsidP="007C0B87">
            <w:pPr>
              <w:pStyle w:val="ILMbodytext"/>
              <w:keepLines/>
              <w:widowControl w:val="0"/>
              <w:spacing w:before="120" w:after="120"/>
              <w:ind w:left="0"/>
              <w:rPr>
                <w:sz w:val="18"/>
              </w:rPr>
            </w:pPr>
            <w:r w:rsidRPr="009D452C">
              <w:t>4</w:t>
            </w:r>
          </w:p>
        </w:tc>
        <w:tc>
          <w:tcPr>
            <w:tcW w:w="501" w:type="dxa"/>
            <w:vAlign w:val="center"/>
          </w:tcPr>
          <w:p w14:paraId="41560A70" w14:textId="1F2D4EDF" w:rsidR="006302F6" w:rsidRPr="009D452C" w:rsidRDefault="006302F6" w:rsidP="007C0B87">
            <w:pPr>
              <w:pStyle w:val="ILMbodytext"/>
              <w:keepLines/>
              <w:widowControl w:val="0"/>
              <w:spacing w:before="120" w:after="120"/>
              <w:ind w:left="0"/>
              <w:rPr>
                <w:sz w:val="18"/>
              </w:rPr>
            </w:pPr>
            <w:r w:rsidRPr="009D452C">
              <w:t>5</w:t>
            </w:r>
          </w:p>
        </w:tc>
      </w:tr>
      <w:tr w:rsidR="00F0229A" w:rsidRPr="001429E0" w14:paraId="1F09BF70" w14:textId="77777777" w:rsidTr="00F21157">
        <w:tblPrEx>
          <w:jc w:val="center"/>
        </w:tblPrEx>
        <w:trPr>
          <w:trHeight w:val="838"/>
          <w:jc w:val="center"/>
        </w:trPr>
        <w:tc>
          <w:tcPr>
            <w:tcW w:w="6846" w:type="dxa"/>
            <w:vAlign w:val="center"/>
          </w:tcPr>
          <w:p w14:paraId="7C347DE7" w14:textId="77777777" w:rsidR="00F0229A" w:rsidRPr="009D452C" w:rsidRDefault="00F0229A" w:rsidP="006302F6">
            <w:pPr>
              <w:pStyle w:val="ILMbodytext"/>
              <w:keepNext/>
              <w:keepLines/>
              <w:widowControl w:val="0"/>
              <w:spacing w:before="120" w:after="120"/>
              <w:ind w:left="0"/>
            </w:pPr>
            <w:r w:rsidRPr="009D452C">
              <w:lastRenderedPageBreak/>
              <w:t>Challenging you to think more or explore your issues from a different perspective</w:t>
            </w:r>
          </w:p>
          <w:p w14:paraId="04CF1164" w14:textId="77777777" w:rsidR="00F0229A" w:rsidRPr="009D452C" w:rsidRDefault="00F0229A" w:rsidP="006302F6">
            <w:pPr>
              <w:pStyle w:val="ILMbodytext"/>
              <w:keepNext/>
              <w:keepLines/>
              <w:widowControl w:val="0"/>
              <w:spacing w:before="120" w:after="120"/>
              <w:ind w:left="0"/>
            </w:pPr>
            <w:r w:rsidRPr="009D452C">
              <w:t>Comments</w:t>
            </w:r>
          </w:p>
        </w:tc>
        <w:tc>
          <w:tcPr>
            <w:tcW w:w="501" w:type="dxa"/>
            <w:vAlign w:val="center"/>
          </w:tcPr>
          <w:p w14:paraId="16DAD038" w14:textId="77777777" w:rsidR="00F0229A" w:rsidRPr="009D452C" w:rsidRDefault="00F0229A" w:rsidP="006302F6">
            <w:pPr>
              <w:pStyle w:val="ILMbodytext"/>
              <w:keepNext/>
              <w:keepLines/>
              <w:widowControl w:val="0"/>
              <w:spacing w:before="120" w:after="120"/>
              <w:ind w:left="0"/>
              <w:rPr>
                <w:sz w:val="18"/>
              </w:rPr>
            </w:pPr>
            <w:r w:rsidRPr="009D452C">
              <w:t>1</w:t>
            </w:r>
          </w:p>
        </w:tc>
        <w:tc>
          <w:tcPr>
            <w:tcW w:w="501" w:type="dxa"/>
            <w:vAlign w:val="center"/>
          </w:tcPr>
          <w:p w14:paraId="6372B23C" w14:textId="77777777" w:rsidR="00F0229A" w:rsidRPr="009D452C" w:rsidRDefault="00F0229A" w:rsidP="006302F6">
            <w:pPr>
              <w:pStyle w:val="ILMbodytext"/>
              <w:keepNext/>
              <w:keepLines/>
              <w:widowControl w:val="0"/>
              <w:spacing w:before="120" w:after="120"/>
              <w:ind w:left="0"/>
              <w:rPr>
                <w:sz w:val="18"/>
              </w:rPr>
            </w:pPr>
            <w:r w:rsidRPr="009D452C">
              <w:t>2</w:t>
            </w:r>
          </w:p>
        </w:tc>
        <w:tc>
          <w:tcPr>
            <w:tcW w:w="501" w:type="dxa"/>
            <w:vAlign w:val="center"/>
          </w:tcPr>
          <w:p w14:paraId="422C82FC" w14:textId="77777777" w:rsidR="00F0229A" w:rsidRPr="009D452C" w:rsidRDefault="00F0229A" w:rsidP="006302F6">
            <w:pPr>
              <w:pStyle w:val="ILMbodytext"/>
              <w:keepNext/>
              <w:keepLines/>
              <w:widowControl w:val="0"/>
              <w:spacing w:before="120" w:after="120"/>
              <w:ind w:left="0"/>
              <w:rPr>
                <w:sz w:val="18"/>
              </w:rPr>
            </w:pPr>
            <w:r w:rsidRPr="009D452C">
              <w:t>3</w:t>
            </w:r>
          </w:p>
        </w:tc>
        <w:tc>
          <w:tcPr>
            <w:tcW w:w="501" w:type="dxa"/>
            <w:vAlign w:val="center"/>
          </w:tcPr>
          <w:p w14:paraId="40A9D98F" w14:textId="77777777" w:rsidR="00F0229A" w:rsidRPr="009D452C" w:rsidRDefault="00F0229A" w:rsidP="006302F6">
            <w:pPr>
              <w:pStyle w:val="ILMbodytext"/>
              <w:keepNext/>
              <w:keepLines/>
              <w:widowControl w:val="0"/>
              <w:spacing w:before="120" w:after="120"/>
              <w:ind w:left="0"/>
              <w:rPr>
                <w:sz w:val="18"/>
              </w:rPr>
            </w:pPr>
            <w:r w:rsidRPr="009D452C">
              <w:t>4</w:t>
            </w:r>
          </w:p>
        </w:tc>
        <w:tc>
          <w:tcPr>
            <w:tcW w:w="501" w:type="dxa"/>
            <w:vAlign w:val="center"/>
          </w:tcPr>
          <w:p w14:paraId="4F0C1EE3" w14:textId="77777777" w:rsidR="00F0229A" w:rsidRPr="009D452C" w:rsidRDefault="00F0229A" w:rsidP="006302F6">
            <w:pPr>
              <w:pStyle w:val="ILMbodytext"/>
              <w:keepNext/>
              <w:keepLines/>
              <w:widowControl w:val="0"/>
              <w:spacing w:before="120" w:after="120"/>
              <w:ind w:left="0"/>
              <w:rPr>
                <w:sz w:val="18"/>
              </w:rPr>
            </w:pPr>
            <w:r w:rsidRPr="009D452C">
              <w:t>5</w:t>
            </w:r>
          </w:p>
        </w:tc>
      </w:tr>
      <w:tr w:rsidR="00F0229A" w:rsidRPr="001429E0" w14:paraId="3258B09F" w14:textId="77777777" w:rsidTr="00F21157">
        <w:tblPrEx>
          <w:jc w:val="center"/>
        </w:tblPrEx>
        <w:trPr>
          <w:trHeight w:val="838"/>
          <w:jc w:val="center"/>
        </w:trPr>
        <w:tc>
          <w:tcPr>
            <w:tcW w:w="6846" w:type="dxa"/>
            <w:vAlign w:val="center"/>
          </w:tcPr>
          <w:p w14:paraId="5401DE6A" w14:textId="77777777" w:rsidR="00F0229A" w:rsidRPr="009D452C" w:rsidRDefault="00F0229A" w:rsidP="006302F6">
            <w:pPr>
              <w:pStyle w:val="ILMbodytext"/>
              <w:keepNext/>
              <w:keepLines/>
              <w:widowControl w:val="0"/>
              <w:spacing w:before="120" w:after="120"/>
              <w:ind w:left="0"/>
            </w:pPr>
            <w:r w:rsidRPr="009D452C">
              <w:t>Giving feedback to you</w:t>
            </w:r>
          </w:p>
          <w:p w14:paraId="66BE6139" w14:textId="77777777" w:rsidR="00F0229A" w:rsidRPr="009D452C" w:rsidRDefault="00F0229A" w:rsidP="006302F6">
            <w:pPr>
              <w:pStyle w:val="ILMbodytext"/>
              <w:keepNext/>
              <w:keepLines/>
              <w:widowControl w:val="0"/>
              <w:spacing w:before="120" w:after="120"/>
              <w:ind w:left="0"/>
            </w:pPr>
            <w:r w:rsidRPr="009D452C">
              <w:t>Comments</w:t>
            </w:r>
          </w:p>
        </w:tc>
        <w:tc>
          <w:tcPr>
            <w:tcW w:w="501" w:type="dxa"/>
            <w:vAlign w:val="center"/>
          </w:tcPr>
          <w:p w14:paraId="30A4A3F2" w14:textId="77777777" w:rsidR="00F0229A" w:rsidRPr="009D452C" w:rsidRDefault="00F0229A" w:rsidP="006302F6">
            <w:pPr>
              <w:pStyle w:val="ILMbodytext"/>
              <w:keepNext/>
              <w:keepLines/>
              <w:widowControl w:val="0"/>
              <w:spacing w:before="120" w:after="120"/>
              <w:ind w:left="0"/>
              <w:rPr>
                <w:sz w:val="18"/>
              </w:rPr>
            </w:pPr>
            <w:r w:rsidRPr="009D452C">
              <w:t>1</w:t>
            </w:r>
          </w:p>
        </w:tc>
        <w:tc>
          <w:tcPr>
            <w:tcW w:w="501" w:type="dxa"/>
            <w:vAlign w:val="center"/>
          </w:tcPr>
          <w:p w14:paraId="37324565" w14:textId="77777777" w:rsidR="00F0229A" w:rsidRPr="009D452C" w:rsidRDefault="00F0229A" w:rsidP="006302F6">
            <w:pPr>
              <w:pStyle w:val="ILMbodytext"/>
              <w:keepNext/>
              <w:keepLines/>
              <w:widowControl w:val="0"/>
              <w:spacing w:before="120" w:after="120"/>
              <w:ind w:left="0"/>
              <w:rPr>
                <w:sz w:val="18"/>
              </w:rPr>
            </w:pPr>
            <w:r w:rsidRPr="009D452C">
              <w:t>2</w:t>
            </w:r>
          </w:p>
        </w:tc>
        <w:tc>
          <w:tcPr>
            <w:tcW w:w="501" w:type="dxa"/>
            <w:vAlign w:val="center"/>
          </w:tcPr>
          <w:p w14:paraId="1E9CFC4D" w14:textId="77777777" w:rsidR="00F0229A" w:rsidRPr="009D452C" w:rsidRDefault="00F0229A" w:rsidP="006302F6">
            <w:pPr>
              <w:pStyle w:val="ILMbodytext"/>
              <w:keepNext/>
              <w:keepLines/>
              <w:widowControl w:val="0"/>
              <w:spacing w:before="120" w:after="120"/>
              <w:ind w:left="0"/>
              <w:rPr>
                <w:sz w:val="18"/>
              </w:rPr>
            </w:pPr>
            <w:r w:rsidRPr="009D452C">
              <w:t>3</w:t>
            </w:r>
          </w:p>
        </w:tc>
        <w:tc>
          <w:tcPr>
            <w:tcW w:w="501" w:type="dxa"/>
            <w:vAlign w:val="center"/>
          </w:tcPr>
          <w:p w14:paraId="0787C9D4" w14:textId="77777777" w:rsidR="00F0229A" w:rsidRPr="009D452C" w:rsidRDefault="00F0229A" w:rsidP="006302F6">
            <w:pPr>
              <w:pStyle w:val="ILMbodytext"/>
              <w:keepNext/>
              <w:keepLines/>
              <w:widowControl w:val="0"/>
              <w:spacing w:before="120" w:after="120"/>
              <w:ind w:left="0"/>
              <w:rPr>
                <w:sz w:val="18"/>
              </w:rPr>
            </w:pPr>
            <w:r w:rsidRPr="009D452C">
              <w:t>4</w:t>
            </w:r>
          </w:p>
        </w:tc>
        <w:tc>
          <w:tcPr>
            <w:tcW w:w="501" w:type="dxa"/>
            <w:vAlign w:val="center"/>
          </w:tcPr>
          <w:p w14:paraId="7F5671CD" w14:textId="77777777" w:rsidR="00F0229A" w:rsidRPr="009D452C" w:rsidRDefault="00F0229A" w:rsidP="006302F6">
            <w:pPr>
              <w:pStyle w:val="ILMbodytext"/>
              <w:keepNext/>
              <w:keepLines/>
              <w:widowControl w:val="0"/>
              <w:spacing w:before="120" w:after="120"/>
              <w:ind w:left="0"/>
              <w:rPr>
                <w:sz w:val="18"/>
              </w:rPr>
            </w:pPr>
            <w:r w:rsidRPr="009D452C">
              <w:t>5</w:t>
            </w:r>
          </w:p>
        </w:tc>
      </w:tr>
      <w:tr w:rsidR="00F0229A" w:rsidRPr="001429E0" w14:paraId="713B94C5" w14:textId="77777777" w:rsidTr="00F21157">
        <w:tblPrEx>
          <w:jc w:val="center"/>
        </w:tblPrEx>
        <w:trPr>
          <w:trHeight w:val="838"/>
          <w:jc w:val="center"/>
        </w:trPr>
        <w:tc>
          <w:tcPr>
            <w:tcW w:w="6846" w:type="dxa"/>
            <w:vAlign w:val="center"/>
          </w:tcPr>
          <w:p w14:paraId="0F7C9403" w14:textId="77777777" w:rsidR="00F0229A" w:rsidRPr="009D452C" w:rsidRDefault="00F0229A" w:rsidP="006302F6">
            <w:pPr>
              <w:pStyle w:val="ILMbodytext"/>
              <w:keepNext/>
              <w:keepLines/>
              <w:widowControl w:val="0"/>
              <w:spacing w:before="120" w:after="120"/>
              <w:ind w:left="0"/>
            </w:pPr>
            <w:r w:rsidRPr="009D452C">
              <w:t>Summarising the session and asking for session feedback</w:t>
            </w:r>
          </w:p>
          <w:p w14:paraId="3946FF2C" w14:textId="77777777" w:rsidR="00F0229A" w:rsidRPr="009D452C" w:rsidRDefault="00F0229A" w:rsidP="006302F6">
            <w:pPr>
              <w:pStyle w:val="ILMbodytext"/>
              <w:keepNext/>
              <w:keepLines/>
              <w:widowControl w:val="0"/>
              <w:spacing w:before="120" w:after="120"/>
              <w:ind w:left="0"/>
            </w:pPr>
            <w:r w:rsidRPr="009D452C">
              <w:t>Comments</w:t>
            </w:r>
          </w:p>
        </w:tc>
        <w:tc>
          <w:tcPr>
            <w:tcW w:w="501" w:type="dxa"/>
            <w:vAlign w:val="center"/>
          </w:tcPr>
          <w:p w14:paraId="73B80AC8" w14:textId="77777777" w:rsidR="00F0229A" w:rsidRPr="009D452C" w:rsidRDefault="00F0229A" w:rsidP="006302F6">
            <w:pPr>
              <w:pStyle w:val="ILMbodytext"/>
              <w:keepNext/>
              <w:keepLines/>
              <w:widowControl w:val="0"/>
              <w:spacing w:before="120" w:after="120"/>
              <w:ind w:left="0"/>
              <w:rPr>
                <w:sz w:val="18"/>
              </w:rPr>
            </w:pPr>
            <w:r w:rsidRPr="009D452C">
              <w:t>1</w:t>
            </w:r>
          </w:p>
        </w:tc>
        <w:tc>
          <w:tcPr>
            <w:tcW w:w="501" w:type="dxa"/>
            <w:vAlign w:val="center"/>
          </w:tcPr>
          <w:p w14:paraId="768285A7" w14:textId="77777777" w:rsidR="00F0229A" w:rsidRPr="009D452C" w:rsidRDefault="00F0229A" w:rsidP="006302F6">
            <w:pPr>
              <w:pStyle w:val="ILMbodytext"/>
              <w:keepNext/>
              <w:keepLines/>
              <w:widowControl w:val="0"/>
              <w:spacing w:before="120" w:after="120"/>
              <w:ind w:left="0"/>
              <w:rPr>
                <w:sz w:val="18"/>
              </w:rPr>
            </w:pPr>
            <w:r w:rsidRPr="009D452C">
              <w:t>2</w:t>
            </w:r>
          </w:p>
        </w:tc>
        <w:tc>
          <w:tcPr>
            <w:tcW w:w="501" w:type="dxa"/>
            <w:vAlign w:val="center"/>
          </w:tcPr>
          <w:p w14:paraId="084E4032" w14:textId="77777777" w:rsidR="00F0229A" w:rsidRPr="009D452C" w:rsidRDefault="00F0229A" w:rsidP="006302F6">
            <w:pPr>
              <w:pStyle w:val="ILMbodytext"/>
              <w:keepNext/>
              <w:keepLines/>
              <w:widowControl w:val="0"/>
              <w:spacing w:before="120" w:after="120"/>
              <w:ind w:left="0"/>
              <w:rPr>
                <w:sz w:val="18"/>
              </w:rPr>
            </w:pPr>
            <w:r w:rsidRPr="009D452C">
              <w:t>3</w:t>
            </w:r>
          </w:p>
        </w:tc>
        <w:tc>
          <w:tcPr>
            <w:tcW w:w="501" w:type="dxa"/>
            <w:vAlign w:val="center"/>
          </w:tcPr>
          <w:p w14:paraId="3D0180A0" w14:textId="77777777" w:rsidR="00F0229A" w:rsidRPr="009D452C" w:rsidRDefault="00F0229A" w:rsidP="006302F6">
            <w:pPr>
              <w:pStyle w:val="ILMbodytext"/>
              <w:keepNext/>
              <w:keepLines/>
              <w:widowControl w:val="0"/>
              <w:spacing w:before="120" w:after="120"/>
              <w:ind w:left="0"/>
              <w:rPr>
                <w:sz w:val="18"/>
              </w:rPr>
            </w:pPr>
            <w:r w:rsidRPr="009D452C">
              <w:t>4</w:t>
            </w:r>
          </w:p>
        </w:tc>
        <w:tc>
          <w:tcPr>
            <w:tcW w:w="501" w:type="dxa"/>
            <w:vAlign w:val="center"/>
          </w:tcPr>
          <w:p w14:paraId="7DB05862" w14:textId="77777777" w:rsidR="00F0229A" w:rsidRPr="009D452C" w:rsidRDefault="00F0229A" w:rsidP="006302F6">
            <w:pPr>
              <w:pStyle w:val="ILMbodytext"/>
              <w:keepNext/>
              <w:keepLines/>
              <w:widowControl w:val="0"/>
              <w:spacing w:before="120" w:after="120"/>
              <w:ind w:left="0"/>
              <w:rPr>
                <w:sz w:val="18"/>
              </w:rPr>
            </w:pPr>
            <w:r w:rsidRPr="009D452C">
              <w:t>5</w:t>
            </w:r>
          </w:p>
        </w:tc>
      </w:tr>
      <w:tr w:rsidR="00F0229A" w:rsidRPr="001429E0" w14:paraId="5CBB8968" w14:textId="77777777" w:rsidTr="00F21157">
        <w:tblPrEx>
          <w:jc w:val="center"/>
        </w:tblPrEx>
        <w:trPr>
          <w:trHeight w:val="838"/>
          <w:jc w:val="center"/>
        </w:trPr>
        <w:tc>
          <w:tcPr>
            <w:tcW w:w="6846" w:type="dxa"/>
            <w:vAlign w:val="center"/>
          </w:tcPr>
          <w:p w14:paraId="15C73C6F" w14:textId="77777777" w:rsidR="00F0229A" w:rsidRPr="009D452C" w:rsidRDefault="00F0229A" w:rsidP="006302F6">
            <w:pPr>
              <w:pStyle w:val="ILMbodytext"/>
              <w:keepNext/>
              <w:keepLines/>
              <w:widowControl w:val="0"/>
              <w:spacing w:before="120" w:after="120"/>
              <w:ind w:left="0"/>
            </w:pPr>
            <w:r w:rsidRPr="009D452C">
              <w:t>Requesting and accepting feedback from you and acting on it, if appropriate</w:t>
            </w:r>
          </w:p>
          <w:p w14:paraId="17663356" w14:textId="77777777" w:rsidR="00F0229A" w:rsidRPr="009D452C" w:rsidRDefault="00F0229A" w:rsidP="006302F6">
            <w:pPr>
              <w:pStyle w:val="ILMbodytext"/>
              <w:keepNext/>
              <w:keepLines/>
              <w:widowControl w:val="0"/>
              <w:spacing w:before="120" w:after="120"/>
              <w:ind w:left="0"/>
            </w:pPr>
            <w:r w:rsidRPr="009D452C">
              <w:t>Comments</w:t>
            </w:r>
          </w:p>
        </w:tc>
        <w:tc>
          <w:tcPr>
            <w:tcW w:w="501" w:type="dxa"/>
            <w:vAlign w:val="center"/>
          </w:tcPr>
          <w:p w14:paraId="46CC28E2" w14:textId="77777777" w:rsidR="00F0229A" w:rsidRPr="009D452C" w:rsidRDefault="00F0229A" w:rsidP="006302F6">
            <w:pPr>
              <w:pStyle w:val="ILMbodytext"/>
              <w:keepNext/>
              <w:keepLines/>
              <w:widowControl w:val="0"/>
              <w:spacing w:before="120" w:after="120"/>
              <w:ind w:left="0"/>
              <w:rPr>
                <w:sz w:val="18"/>
              </w:rPr>
            </w:pPr>
            <w:r w:rsidRPr="009D452C">
              <w:t>1</w:t>
            </w:r>
          </w:p>
        </w:tc>
        <w:tc>
          <w:tcPr>
            <w:tcW w:w="501" w:type="dxa"/>
            <w:vAlign w:val="center"/>
          </w:tcPr>
          <w:p w14:paraId="21493A40" w14:textId="77777777" w:rsidR="00F0229A" w:rsidRPr="009D452C" w:rsidRDefault="00F0229A" w:rsidP="006302F6">
            <w:pPr>
              <w:pStyle w:val="ILMbodytext"/>
              <w:keepNext/>
              <w:keepLines/>
              <w:widowControl w:val="0"/>
              <w:spacing w:before="120" w:after="120"/>
              <w:ind w:left="0"/>
              <w:rPr>
                <w:sz w:val="18"/>
              </w:rPr>
            </w:pPr>
            <w:r w:rsidRPr="009D452C">
              <w:t>2</w:t>
            </w:r>
          </w:p>
        </w:tc>
        <w:tc>
          <w:tcPr>
            <w:tcW w:w="501" w:type="dxa"/>
            <w:vAlign w:val="center"/>
          </w:tcPr>
          <w:p w14:paraId="114C5C0E" w14:textId="77777777" w:rsidR="00F0229A" w:rsidRPr="009D452C" w:rsidRDefault="00F0229A" w:rsidP="006302F6">
            <w:pPr>
              <w:pStyle w:val="ILMbodytext"/>
              <w:keepNext/>
              <w:keepLines/>
              <w:widowControl w:val="0"/>
              <w:spacing w:before="120" w:after="120"/>
              <w:ind w:left="0"/>
              <w:rPr>
                <w:sz w:val="18"/>
              </w:rPr>
            </w:pPr>
            <w:r w:rsidRPr="009D452C">
              <w:t>3</w:t>
            </w:r>
          </w:p>
        </w:tc>
        <w:tc>
          <w:tcPr>
            <w:tcW w:w="501" w:type="dxa"/>
            <w:vAlign w:val="center"/>
          </w:tcPr>
          <w:p w14:paraId="39743E68" w14:textId="77777777" w:rsidR="00F0229A" w:rsidRPr="009D452C" w:rsidRDefault="00F0229A" w:rsidP="006302F6">
            <w:pPr>
              <w:pStyle w:val="ILMbodytext"/>
              <w:keepNext/>
              <w:keepLines/>
              <w:widowControl w:val="0"/>
              <w:spacing w:before="120" w:after="120"/>
              <w:ind w:left="0"/>
              <w:rPr>
                <w:sz w:val="18"/>
              </w:rPr>
            </w:pPr>
            <w:r w:rsidRPr="009D452C">
              <w:t>4</w:t>
            </w:r>
          </w:p>
        </w:tc>
        <w:tc>
          <w:tcPr>
            <w:tcW w:w="501" w:type="dxa"/>
            <w:vAlign w:val="center"/>
          </w:tcPr>
          <w:p w14:paraId="3B8AF3E6" w14:textId="77777777" w:rsidR="00F0229A" w:rsidRPr="009D452C" w:rsidRDefault="00F0229A" w:rsidP="006302F6">
            <w:pPr>
              <w:pStyle w:val="ILMbodytext"/>
              <w:keepNext/>
              <w:keepLines/>
              <w:widowControl w:val="0"/>
              <w:spacing w:before="120" w:after="120"/>
              <w:ind w:left="0"/>
              <w:rPr>
                <w:sz w:val="18"/>
              </w:rPr>
            </w:pPr>
            <w:r w:rsidRPr="009D452C">
              <w:t>5</w:t>
            </w:r>
          </w:p>
        </w:tc>
      </w:tr>
      <w:tr w:rsidR="00F0229A" w:rsidRPr="001429E0" w14:paraId="39709C95" w14:textId="77777777" w:rsidTr="00F21157">
        <w:tblPrEx>
          <w:jc w:val="center"/>
        </w:tblPrEx>
        <w:trPr>
          <w:trHeight w:val="838"/>
          <w:jc w:val="center"/>
        </w:trPr>
        <w:tc>
          <w:tcPr>
            <w:tcW w:w="6846" w:type="dxa"/>
            <w:vAlign w:val="center"/>
          </w:tcPr>
          <w:p w14:paraId="2193463B" w14:textId="77777777" w:rsidR="00F0229A" w:rsidRPr="009D452C" w:rsidRDefault="00F0229A" w:rsidP="006302F6">
            <w:pPr>
              <w:pStyle w:val="ILMbodytext"/>
              <w:keepNext/>
              <w:keepLines/>
              <w:widowControl w:val="0"/>
              <w:spacing w:before="120" w:after="120"/>
              <w:ind w:left="0"/>
            </w:pPr>
            <w:r w:rsidRPr="009D452C">
              <w:t>Achieving a positive and appropriate coaching/mentoring relationship</w:t>
            </w:r>
          </w:p>
          <w:p w14:paraId="29FA0B0B" w14:textId="77777777" w:rsidR="00F0229A" w:rsidRPr="009D452C" w:rsidRDefault="00F0229A" w:rsidP="006302F6">
            <w:pPr>
              <w:pStyle w:val="ILMbodytext"/>
              <w:keepNext/>
              <w:keepLines/>
              <w:widowControl w:val="0"/>
              <w:spacing w:before="120" w:after="120"/>
              <w:ind w:left="0"/>
            </w:pPr>
            <w:r w:rsidRPr="009D452C">
              <w:t>Comments</w:t>
            </w:r>
          </w:p>
        </w:tc>
        <w:tc>
          <w:tcPr>
            <w:tcW w:w="501" w:type="dxa"/>
            <w:vAlign w:val="center"/>
          </w:tcPr>
          <w:p w14:paraId="78867504" w14:textId="77777777" w:rsidR="00F0229A" w:rsidRPr="009D452C" w:rsidRDefault="00F0229A" w:rsidP="006302F6">
            <w:pPr>
              <w:pStyle w:val="ILMbodytext"/>
              <w:keepNext/>
              <w:keepLines/>
              <w:widowControl w:val="0"/>
              <w:spacing w:before="120" w:after="120"/>
              <w:ind w:left="0"/>
              <w:rPr>
                <w:sz w:val="18"/>
              </w:rPr>
            </w:pPr>
            <w:r w:rsidRPr="009D452C">
              <w:t>1</w:t>
            </w:r>
          </w:p>
        </w:tc>
        <w:tc>
          <w:tcPr>
            <w:tcW w:w="501" w:type="dxa"/>
            <w:vAlign w:val="center"/>
          </w:tcPr>
          <w:p w14:paraId="59441A5B" w14:textId="77777777" w:rsidR="00F0229A" w:rsidRPr="009D452C" w:rsidRDefault="00F0229A" w:rsidP="006302F6">
            <w:pPr>
              <w:pStyle w:val="ILMbodytext"/>
              <w:keepNext/>
              <w:keepLines/>
              <w:widowControl w:val="0"/>
              <w:spacing w:before="120" w:after="120"/>
              <w:ind w:left="0"/>
              <w:rPr>
                <w:sz w:val="18"/>
              </w:rPr>
            </w:pPr>
            <w:r w:rsidRPr="009D452C">
              <w:t>2</w:t>
            </w:r>
          </w:p>
        </w:tc>
        <w:tc>
          <w:tcPr>
            <w:tcW w:w="501" w:type="dxa"/>
            <w:vAlign w:val="center"/>
          </w:tcPr>
          <w:p w14:paraId="24B3F14C" w14:textId="77777777" w:rsidR="00F0229A" w:rsidRPr="009D452C" w:rsidRDefault="00F0229A" w:rsidP="006302F6">
            <w:pPr>
              <w:pStyle w:val="ILMbodytext"/>
              <w:keepNext/>
              <w:keepLines/>
              <w:widowControl w:val="0"/>
              <w:spacing w:before="120" w:after="120"/>
              <w:ind w:left="0"/>
              <w:rPr>
                <w:sz w:val="18"/>
              </w:rPr>
            </w:pPr>
            <w:r w:rsidRPr="009D452C">
              <w:t>3</w:t>
            </w:r>
          </w:p>
        </w:tc>
        <w:tc>
          <w:tcPr>
            <w:tcW w:w="501" w:type="dxa"/>
            <w:vAlign w:val="center"/>
          </w:tcPr>
          <w:p w14:paraId="263CBB17" w14:textId="77777777" w:rsidR="00F0229A" w:rsidRPr="009D452C" w:rsidRDefault="00F0229A" w:rsidP="006302F6">
            <w:pPr>
              <w:pStyle w:val="ILMbodytext"/>
              <w:keepNext/>
              <w:keepLines/>
              <w:widowControl w:val="0"/>
              <w:spacing w:before="120" w:after="120"/>
              <w:ind w:left="0"/>
              <w:rPr>
                <w:sz w:val="18"/>
              </w:rPr>
            </w:pPr>
            <w:r w:rsidRPr="009D452C">
              <w:t>4</w:t>
            </w:r>
          </w:p>
        </w:tc>
        <w:tc>
          <w:tcPr>
            <w:tcW w:w="501" w:type="dxa"/>
            <w:vAlign w:val="center"/>
          </w:tcPr>
          <w:p w14:paraId="02E229F7" w14:textId="77777777" w:rsidR="00F0229A" w:rsidRPr="009D452C" w:rsidRDefault="00F0229A" w:rsidP="006302F6">
            <w:pPr>
              <w:pStyle w:val="ILMbodytext"/>
              <w:keepNext/>
              <w:keepLines/>
              <w:widowControl w:val="0"/>
              <w:spacing w:before="120" w:after="120"/>
              <w:ind w:left="0"/>
              <w:rPr>
                <w:sz w:val="18"/>
              </w:rPr>
            </w:pPr>
            <w:r w:rsidRPr="009D452C">
              <w:t>5</w:t>
            </w:r>
          </w:p>
        </w:tc>
      </w:tr>
    </w:tbl>
    <w:p w14:paraId="7967472D" w14:textId="77777777" w:rsidR="00F618DD" w:rsidRPr="001429E0" w:rsidRDefault="00F618DD"/>
    <w:p w14:paraId="334FB47C" w14:textId="4514947C" w:rsidR="006C2874" w:rsidRPr="001429E0" w:rsidRDefault="006C2874">
      <w:pPr>
        <w:tabs>
          <w:tab w:val="clear" w:pos="2694"/>
        </w:tabs>
        <w:spacing w:before="0" w:after="0" w:line="240" w:lineRule="auto"/>
        <w:sectPr w:rsidR="006C2874" w:rsidRPr="001429E0" w:rsidSect="00363512">
          <w:pgSz w:w="11907" w:h="16839" w:code="9"/>
          <w:pgMar w:top="1440" w:right="1440" w:bottom="1440" w:left="1440" w:header="709" w:footer="709" w:gutter="0"/>
          <w:cols w:space="708"/>
          <w:docGrid w:linePitch="245"/>
        </w:sectPr>
      </w:pPr>
    </w:p>
    <w:p w14:paraId="5771F495" w14:textId="48CE5DED" w:rsidR="006A71B4" w:rsidRPr="009D452C" w:rsidRDefault="00A62F7F" w:rsidP="006A71B4">
      <w:pPr>
        <w:pStyle w:val="Chapter-Topic-Topic-Title-XY"/>
        <w:rPr>
          <w:rFonts w:ascii="Arial" w:hAnsi="Arial" w:cs="Arial"/>
        </w:rPr>
      </w:pPr>
      <w:bookmarkStart w:id="70" w:name="_Toc89776668"/>
      <w:r w:rsidRPr="009D452C">
        <w:rPr>
          <w:rFonts w:ascii="Arial" w:hAnsi="Arial" w:cs="Arial"/>
        </w:rPr>
        <w:lastRenderedPageBreak/>
        <w:t xml:space="preserve">Feedback on </w:t>
      </w:r>
      <w:r w:rsidR="00054BAE" w:rsidRPr="009D452C">
        <w:rPr>
          <w:rFonts w:ascii="Arial" w:hAnsi="Arial" w:cs="Arial"/>
        </w:rPr>
        <w:t xml:space="preserve">coaching supervisor </w:t>
      </w:r>
      <w:r w:rsidRPr="009D452C">
        <w:rPr>
          <w:rFonts w:ascii="Arial" w:hAnsi="Arial" w:cs="Arial"/>
        </w:rPr>
        <w:t xml:space="preserve">from </w:t>
      </w:r>
      <w:r w:rsidR="00054BAE" w:rsidRPr="009D452C">
        <w:rPr>
          <w:rFonts w:ascii="Arial" w:hAnsi="Arial" w:cs="Arial"/>
        </w:rPr>
        <w:t>observer</w:t>
      </w:r>
      <w:r w:rsidRPr="009D452C">
        <w:rPr>
          <w:rFonts w:ascii="Arial" w:hAnsi="Arial" w:cs="Arial"/>
        </w:rPr>
        <w:t xml:space="preserve"> </w:t>
      </w:r>
      <w:r w:rsidR="00A7332F" w:rsidRPr="009D452C">
        <w:rPr>
          <w:rFonts w:ascii="Arial" w:hAnsi="Arial" w:cs="Arial"/>
        </w:rPr>
        <w:t>- Units 701/7</w:t>
      </w:r>
      <w:r w:rsidR="006A71B4" w:rsidRPr="009D452C">
        <w:rPr>
          <w:rFonts w:ascii="Arial" w:hAnsi="Arial" w:cs="Arial"/>
        </w:rPr>
        <w:t>02</w:t>
      </w:r>
      <w:bookmarkEnd w:id="70"/>
    </w:p>
    <w:p w14:paraId="5EFA18A3" w14:textId="77777777" w:rsidR="0096538A" w:rsidRPr="009D452C" w:rsidRDefault="0096538A" w:rsidP="007C0B87">
      <w:pPr>
        <w:keepNext/>
        <w:keepLines/>
        <w:widowControl w:val="0"/>
        <w:spacing w:before="40" w:after="40" w:line="240" w:lineRule="atLeast"/>
        <w:rPr>
          <w:rFonts w:eastAsia="Times New Roman"/>
          <w:b/>
          <w:color w:val="000000"/>
          <w:sz w:val="22"/>
          <w:szCs w:val="22"/>
        </w:rPr>
      </w:pPr>
      <w:r w:rsidRPr="009D452C">
        <w:rPr>
          <w:rFonts w:eastAsia="Times New Roman"/>
          <w:b/>
          <w:color w:val="000000"/>
          <w:sz w:val="22"/>
          <w:szCs w:val="22"/>
        </w:rPr>
        <w:t>Unit 701/702 AC 2.4 Maintain appropriate auditable records of planning, coaching or mentoring, supervision and observation activities</w:t>
      </w:r>
    </w:p>
    <w:p w14:paraId="1E7D8AA8" w14:textId="080A8CBC" w:rsidR="0096538A" w:rsidRPr="009D452C" w:rsidRDefault="0096538A" w:rsidP="00F0229A">
      <w:pPr>
        <w:keepNext/>
        <w:keepLines/>
        <w:widowControl w:val="0"/>
        <w:spacing w:before="40" w:after="40" w:line="240" w:lineRule="atLeast"/>
        <w:rPr>
          <w:rFonts w:eastAsia="Times New Roman"/>
          <w:b/>
          <w:color w:val="000000"/>
          <w:sz w:val="22"/>
          <w:szCs w:val="22"/>
        </w:rPr>
      </w:pPr>
      <w:r w:rsidRPr="009D452C">
        <w:rPr>
          <w:rFonts w:eastAsia="Times New Roman"/>
          <w:b/>
          <w:color w:val="000000"/>
          <w:sz w:val="22"/>
          <w:szCs w:val="22"/>
        </w:rPr>
        <w:t xml:space="preserve">Unit 701/702 AC 2.5 Critically reflect on the effectiveness of the coaching or mentoring undertaken after each session, including feedback from supervisor and client, </w:t>
      </w:r>
      <w:proofErr w:type="gramStart"/>
      <w:r w:rsidRPr="009D452C">
        <w:rPr>
          <w:rFonts w:eastAsia="Times New Roman"/>
          <w:b/>
          <w:color w:val="000000"/>
          <w:sz w:val="22"/>
          <w:szCs w:val="22"/>
        </w:rPr>
        <w:t>in order to</w:t>
      </w:r>
      <w:proofErr w:type="gramEnd"/>
      <w:r w:rsidRPr="009D452C">
        <w:rPr>
          <w:rFonts w:eastAsia="Times New Roman"/>
          <w:b/>
          <w:color w:val="000000"/>
          <w:sz w:val="22"/>
          <w:szCs w:val="22"/>
        </w:rPr>
        <w:t xml:space="preserve"> identify areas for improvement in own coaching or mentoring</w:t>
      </w:r>
    </w:p>
    <w:p w14:paraId="17C5C105" w14:textId="77777777" w:rsidR="00F0229A" w:rsidRPr="009D452C" w:rsidRDefault="00F0229A" w:rsidP="007C0B87">
      <w:pPr>
        <w:keepNext/>
        <w:keepLines/>
        <w:widowControl w:val="0"/>
        <w:spacing w:before="40" w:after="40" w:line="240" w:lineRule="atLeast"/>
        <w:rPr>
          <w:rFonts w:eastAsia="Times New Roman"/>
          <w:b/>
          <w:color w:val="000000"/>
          <w:sz w:val="22"/>
          <w:szCs w:val="22"/>
        </w:rPr>
      </w:pPr>
    </w:p>
    <w:p w14:paraId="37250129" w14:textId="188AA38D" w:rsidR="0096538A" w:rsidRPr="009D452C" w:rsidRDefault="0096538A" w:rsidP="00F0229A">
      <w:pPr>
        <w:keepNext/>
        <w:keepLines/>
        <w:widowControl w:val="0"/>
        <w:spacing w:before="40" w:after="40" w:line="240" w:lineRule="atLeast"/>
        <w:rPr>
          <w:rFonts w:eastAsia="Times New Roman"/>
          <w:bCs/>
          <w:color w:val="000000"/>
          <w:sz w:val="22"/>
          <w:szCs w:val="22"/>
        </w:rPr>
      </w:pPr>
      <w:r w:rsidRPr="009D452C">
        <w:rPr>
          <w:rFonts w:eastAsia="Times New Roman"/>
          <w:bCs/>
          <w:color w:val="000000"/>
          <w:sz w:val="22"/>
          <w:szCs w:val="22"/>
        </w:rPr>
        <w:t>The tutor should observe the coach or mentor in practice and provide real-time feedback at least once. Where this is not possible, a recording may be used of the coaching or mentoring session. It is an opportunity for the coach or mentor to receive feedback from an experienced practitioner at this level.</w:t>
      </w:r>
    </w:p>
    <w:p w14:paraId="19B11DAF" w14:textId="77777777" w:rsidR="00F0229A" w:rsidRPr="009D452C" w:rsidRDefault="00F0229A" w:rsidP="007C0B87">
      <w:pPr>
        <w:keepNext/>
        <w:keepLines/>
        <w:widowControl w:val="0"/>
        <w:spacing w:before="40" w:after="40" w:line="240" w:lineRule="atLeast"/>
        <w:rPr>
          <w:rFonts w:eastAsia="Times New Roman"/>
          <w:bCs/>
          <w:color w:val="000000"/>
          <w:sz w:val="22"/>
          <w:szCs w:val="22"/>
        </w:rPr>
      </w:pPr>
    </w:p>
    <w:tbl>
      <w:tblPr>
        <w:tblStyle w:val="TableGrid100"/>
        <w:tblW w:w="13897" w:type="dxa"/>
        <w:tblInd w:w="29" w:type="dxa"/>
        <w:tblLook w:val="04A0" w:firstRow="1" w:lastRow="0" w:firstColumn="1" w:lastColumn="0" w:noHBand="0" w:noVBand="1"/>
      </w:tblPr>
      <w:tblGrid>
        <w:gridCol w:w="3520"/>
        <w:gridCol w:w="10377"/>
      </w:tblGrid>
      <w:tr w:rsidR="00365028" w:rsidRPr="001429E0" w14:paraId="69284525" w14:textId="77777777" w:rsidTr="000C372D">
        <w:trPr>
          <w:trHeight w:val="409"/>
        </w:trPr>
        <w:tc>
          <w:tcPr>
            <w:tcW w:w="3520" w:type="dxa"/>
            <w:shd w:val="clear" w:color="auto" w:fill="FEE99C" w:themeFill="accent1" w:themeFillTint="66"/>
            <w:vAlign w:val="center"/>
          </w:tcPr>
          <w:p w14:paraId="1F662938" w14:textId="4D5695A8" w:rsidR="00365028" w:rsidRPr="009D452C" w:rsidRDefault="00054BAE" w:rsidP="000C372D">
            <w:pPr>
              <w:keepNext/>
              <w:keepLines/>
              <w:widowControl w:val="0"/>
              <w:tabs>
                <w:tab w:val="clear" w:pos="2694"/>
              </w:tabs>
              <w:spacing w:before="0" w:after="15" w:line="240" w:lineRule="auto"/>
              <w:rPr>
                <w:rFonts w:eastAsia="Times New Roman"/>
                <w:b/>
                <w:color w:val="000000"/>
                <w:sz w:val="22"/>
                <w:szCs w:val="22"/>
                <w:lang w:eastAsia="en-GB"/>
              </w:rPr>
            </w:pPr>
            <w:r w:rsidRPr="009D452C">
              <w:rPr>
                <w:rFonts w:eastAsia="Times New Roman"/>
                <w:b/>
                <w:color w:val="000000"/>
                <w:sz w:val="22"/>
                <w:szCs w:val="22"/>
                <w:lang w:eastAsia="en-GB"/>
              </w:rPr>
              <w:t xml:space="preserve">Name of </w:t>
            </w:r>
            <w:r w:rsidR="0096538A" w:rsidRPr="009D452C">
              <w:rPr>
                <w:rFonts w:eastAsia="Times New Roman"/>
                <w:b/>
                <w:color w:val="000000"/>
                <w:sz w:val="22"/>
                <w:szCs w:val="22"/>
                <w:lang w:eastAsia="en-GB"/>
              </w:rPr>
              <w:t>coach or mentor</w:t>
            </w:r>
          </w:p>
        </w:tc>
        <w:tc>
          <w:tcPr>
            <w:tcW w:w="10377" w:type="dxa"/>
            <w:vAlign w:val="center"/>
          </w:tcPr>
          <w:p w14:paraId="3D61B9F8" w14:textId="77777777" w:rsidR="00365028" w:rsidRPr="009D452C" w:rsidRDefault="00365028" w:rsidP="000C372D">
            <w:pPr>
              <w:keepNext/>
              <w:keepLines/>
              <w:widowControl w:val="0"/>
              <w:tabs>
                <w:tab w:val="clear" w:pos="2694"/>
              </w:tabs>
              <w:spacing w:before="0" w:after="15" w:line="240" w:lineRule="auto"/>
              <w:rPr>
                <w:rFonts w:eastAsia="Times New Roman"/>
                <w:b/>
                <w:color w:val="000000"/>
                <w:sz w:val="22"/>
                <w:szCs w:val="22"/>
                <w:lang w:eastAsia="en-GB"/>
              </w:rPr>
            </w:pPr>
          </w:p>
        </w:tc>
      </w:tr>
      <w:tr w:rsidR="00365028" w:rsidRPr="001429E0" w14:paraId="5EDC140A" w14:textId="77777777" w:rsidTr="000C372D">
        <w:trPr>
          <w:trHeight w:val="409"/>
        </w:trPr>
        <w:tc>
          <w:tcPr>
            <w:tcW w:w="3520" w:type="dxa"/>
            <w:shd w:val="clear" w:color="auto" w:fill="FEE99C" w:themeFill="accent1" w:themeFillTint="66"/>
            <w:vAlign w:val="center"/>
          </w:tcPr>
          <w:p w14:paraId="48F1856A" w14:textId="77777777" w:rsidR="00365028" w:rsidRPr="009D452C" w:rsidRDefault="00365028" w:rsidP="000C372D">
            <w:pPr>
              <w:keepNext/>
              <w:keepLines/>
              <w:widowControl w:val="0"/>
              <w:tabs>
                <w:tab w:val="clear" w:pos="2694"/>
              </w:tabs>
              <w:spacing w:before="0" w:after="15" w:line="240" w:lineRule="auto"/>
              <w:rPr>
                <w:rFonts w:eastAsia="Times New Roman"/>
                <w:b/>
                <w:color w:val="000000"/>
                <w:sz w:val="22"/>
                <w:szCs w:val="22"/>
                <w:lang w:eastAsia="en-GB"/>
              </w:rPr>
            </w:pPr>
            <w:r w:rsidRPr="009D452C">
              <w:rPr>
                <w:rFonts w:eastAsia="Times New Roman"/>
                <w:b/>
                <w:color w:val="000000"/>
                <w:sz w:val="22"/>
                <w:szCs w:val="22"/>
                <w:lang w:eastAsia="en-GB"/>
              </w:rPr>
              <w:t>Observation/Recording</w:t>
            </w:r>
          </w:p>
        </w:tc>
        <w:tc>
          <w:tcPr>
            <w:tcW w:w="10377" w:type="dxa"/>
            <w:vAlign w:val="center"/>
          </w:tcPr>
          <w:p w14:paraId="0B052153" w14:textId="77777777" w:rsidR="00365028" w:rsidRPr="009D452C" w:rsidRDefault="00365028" w:rsidP="000C372D">
            <w:pPr>
              <w:keepNext/>
              <w:keepLines/>
              <w:widowControl w:val="0"/>
              <w:tabs>
                <w:tab w:val="clear" w:pos="2694"/>
              </w:tabs>
              <w:spacing w:before="0" w:after="15" w:line="240" w:lineRule="auto"/>
              <w:rPr>
                <w:rFonts w:eastAsia="Times New Roman"/>
                <w:b/>
                <w:color w:val="000000"/>
                <w:sz w:val="22"/>
                <w:szCs w:val="22"/>
                <w:lang w:eastAsia="en-GB"/>
              </w:rPr>
            </w:pPr>
          </w:p>
        </w:tc>
      </w:tr>
      <w:tr w:rsidR="00365028" w:rsidRPr="001429E0" w14:paraId="463E6326" w14:textId="77777777" w:rsidTr="000C372D">
        <w:trPr>
          <w:trHeight w:val="409"/>
        </w:trPr>
        <w:tc>
          <w:tcPr>
            <w:tcW w:w="3520" w:type="dxa"/>
            <w:shd w:val="clear" w:color="auto" w:fill="FEE99C" w:themeFill="accent1" w:themeFillTint="66"/>
            <w:vAlign w:val="center"/>
          </w:tcPr>
          <w:p w14:paraId="3BF9A7E3" w14:textId="714E13A9" w:rsidR="00365028" w:rsidRPr="009D452C" w:rsidRDefault="00054BAE" w:rsidP="000C372D">
            <w:pPr>
              <w:keepNext/>
              <w:keepLines/>
              <w:widowControl w:val="0"/>
              <w:tabs>
                <w:tab w:val="clear" w:pos="2694"/>
              </w:tabs>
              <w:spacing w:before="0" w:after="15" w:line="240" w:lineRule="auto"/>
              <w:rPr>
                <w:rFonts w:eastAsia="Times New Roman"/>
                <w:b/>
                <w:color w:val="000000"/>
                <w:sz w:val="22"/>
                <w:szCs w:val="22"/>
                <w:lang w:eastAsia="en-GB"/>
              </w:rPr>
            </w:pPr>
            <w:r w:rsidRPr="009D452C">
              <w:rPr>
                <w:rFonts w:eastAsia="Times New Roman"/>
                <w:b/>
                <w:color w:val="000000"/>
                <w:sz w:val="22"/>
                <w:szCs w:val="22"/>
                <w:lang w:eastAsia="en-GB"/>
              </w:rPr>
              <w:t>Name of observer</w:t>
            </w:r>
          </w:p>
        </w:tc>
        <w:tc>
          <w:tcPr>
            <w:tcW w:w="10377" w:type="dxa"/>
            <w:vAlign w:val="center"/>
          </w:tcPr>
          <w:p w14:paraId="709604AD" w14:textId="77777777" w:rsidR="00365028" w:rsidRPr="009D452C" w:rsidRDefault="00365028" w:rsidP="000C372D">
            <w:pPr>
              <w:keepNext/>
              <w:keepLines/>
              <w:widowControl w:val="0"/>
              <w:tabs>
                <w:tab w:val="clear" w:pos="2694"/>
              </w:tabs>
              <w:spacing w:before="0" w:after="15" w:line="240" w:lineRule="auto"/>
              <w:rPr>
                <w:rFonts w:eastAsia="Times New Roman"/>
                <w:b/>
                <w:color w:val="000000"/>
                <w:sz w:val="22"/>
                <w:szCs w:val="22"/>
                <w:lang w:eastAsia="en-GB"/>
              </w:rPr>
            </w:pPr>
          </w:p>
        </w:tc>
      </w:tr>
      <w:tr w:rsidR="00365028" w:rsidRPr="001429E0" w14:paraId="2F51A3D9" w14:textId="77777777" w:rsidTr="000C372D">
        <w:trPr>
          <w:trHeight w:val="409"/>
        </w:trPr>
        <w:tc>
          <w:tcPr>
            <w:tcW w:w="3520" w:type="dxa"/>
            <w:shd w:val="clear" w:color="auto" w:fill="FEE99C" w:themeFill="accent1" w:themeFillTint="66"/>
            <w:vAlign w:val="center"/>
          </w:tcPr>
          <w:p w14:paraId="626E7DD9" w14:textId="77777777" w:rsidR="00365028" w:rsidRPr="009D452C" w:rsidRDefault="00365028" w:rsidP="000C372D">
            <w:pPr>
              <w:keepNext/>
              <w:keepLines/>
              <w:widowControl w:val="0"/>
              <w:tabs>
                <w:tab w:val="clear" w:pos="2694"/>
              </w:tabs>
              <w:spacing w:before="0" w:after="15" w:line="240" w:lineRule="auto"/>
              <w:rPr>
                <w:rFonts w:eastAsia="Times New Roman"/>
                <w:b/>
                <w:color w:val="000000"/>
                <w:sz w:val="22"/>
                <w:szCs w:val="22"/>
                <w:lang w:eastAsia="en-GB"/>
              </w:rPr>
            </w:pPr>
            <w:r w:rsidRPr="009D452C">
              <w:rPr>
                <w:rFonts w:eastAsia="Times New Roman"/>
                <w:b/>
                <w:color w:val="000000"/>
                <w:sz w:val="22"/>
                <w:szCs w:val="22"/>
                <w:lang w:eastAsia="en-GB"/>
              </w:rPr>
              <w:t>Date</w:t>
            </w:r>
          </w:p>
        </w:tc>
        <w:tc>
          <w:tcPr>
            <w:tcW w:w="10377" w:type="dxa"/>
            <w:vAlign w:val="center"/>
          </w:tcPr>
          <w:p w14:paraId="558D786C" w14:textId="77777777" w:rsidR="00365028" w:rsidRPr="009D452C" w:rsidRDefault="00365028" w:rsidP="000C372D">
            <w:pPr>
              <w:keepNext/>
              <w:keepLines/>
              <w:widowControl w:val="0"/>
              <w:tabs>
                <w:tab w:val="clear" w:pos="2694"/>
              </w:tabs>
              <w:spacing w:before="0" w:after="15" w:line="240" w:lineRule="auto"/>
              <w:rPr>
                <w:rFonts w:eastAsia="Times New Roman"/>
                <w:b/>
                <w:color w:val="000000"/>
                <w:sz w:val="22"/>
                <w:szCs w:val="22"/>
                <w:lang w:eastAsia="en-GB"/>
              </w:rPr>
            </w:pPr>
          </w:p>
        </w:tc>
      </w:tr>
    </w:tbl>
    <w:p w14:paraId="0FDC4250" w14:textId="58BB6001" w:rsidR="00875639" w:rsidRPr="009D452C" w:rsidRDefault="00875639" w:rsidP="006A71B4">
      <w:pPr>
        <w:keepNext/>
        <w:keepLines/>
        <w:widowControl w:val="0"/>
        <w:spacing w:after="0" w:line="240" w:lineRule="auto"/>
        <w:rPr>
          <w:rFonts w:eastAsia="Times New Roman"/>
          <w:b/>
          <w:color w:val="000000"/>
          <w:sz w:val="22"/>
          <w:szCs w:val="22"/>
          <w:u w:val="single"/>
        </w:rPr>
      </w:pPr>
    </w:p>
    <w:tbl>
      <w:tblPr>
        <w:tblStyle w:val="TableGrid11"/>
        <w:tblpPr w:leftFromText="180" w:rightFromText="180" w:vertAnchor="text" w:tblpY="1"/>
        <w:tblOverlap w:val="never"/>
        <w:tblW w:w="13897" w:type="dxa"/>
        <w:tblLook w:val="04A0" w:firstRow="1" w:lastRow="0" w:firstColumn="1" w:lastColumn="0" w:noHBand="0" w:noVBand="1"/>
      </w:tblPr>
      <w:tblGrid>
        <w:gridCol w:w="3520"/>
        <w:gridCol w:w="10377"/>
      </w:tblGrid>
      <w:tr w:rsidR="00875639" w:rsidRPr="001429E0" w14:paraId="14797E32" w14:textId="77777777" w:rsidTr="00AB4537">
        <w:trPr>
          <w:trHeight w:val="552"/>
        </w:trPr>
        <w:tc>
          <w:tcPr>
            <w:tcW w:w="3520" w:type="dxa"/>
            <w:shd w:val="clear" w:color="auto" w:fill="FEE99C" w:themeFill="accent1" w:themeFillTint="66"/>
            <w:vAlign w:val="center"/>
          </w:tcPr>
          <w:p w14:paraId="37FB4C72" w14:textId="521DC5CC" w:rsidR="00875639" w:rsidRPr="009D452C" w:rsidRDefault="0096538A" w:rsidP="00AB4537">
            <w:pPr>
              <w:keepNext/>
              <w:keepLines/>
              <w:widowControl w:val="0"/>
              <w:tabs>
                <w:tab w:val="clear" w:pos="2694"/>
              </w:tabs>
              <w:spacing w:before="0" w:after="15" w:line="240" w:lineRule="auto"/>
              <w:jc w:val="center"/>
              <w:rPr>
                <w:rFonts w:eastAsia="Times New Roman"/>
                <w:b/>
                <w:color w:val="000000"/>
                <w:sz w:val="22"/>
                <w:szCs w:val="22"/>
                <w:lang w:eastAsia="en-GB"/>
              </w:rPr>
            </w:pPr>
            <w:r w:rsidRPr="009D452C">
              <w:rPr>
                <w:rFonts w:eastAsia="Times New Roman"/>
                <w:b/>
                <w:color w:val="000000"/>
                <w:sz w:val="22"/>
                <w:szCs w:val="22"/>
                <w:lang w:eastAsia="en-GB"/>
              </w:rPr>
              <w:t>Skills and knowledge observed</w:t>
            </w:r>
          </w:p>
        </w:tc>
        <w:tc>
          <w:tcPr>
            <w:tcW w:w="10377" w:type="dxa"/>
            <w:shd w:val="clear" w:color="auto" w:fill="FEE99C" w:themeFill="accent1" w:themeFillTint="66"/>
            <w:vAlign w:val="center"/>
          </w:tcPr>
          <w:p w14:paraId="3EB0820A" w14:textId="2807282F" w:rsidR="00875639" w:rsidRPr="009D452C" w:rsidRDefault="0096538A" w:rsidP="00AB4537">
            <w:pPr>
              <w:keepNext/>
              <w:keepLines/>
              <w:widowControl w:val="0"/>
              <w:tabs>
                <w:tab w:val="clear" w:pos="2694"/>
              </w:tabs>
              <w:spacing w:before="0" w:after="15" w:line="240" w:lineRule="auto"/>
              <w:jc w:val="center"/>
              <w:rPr>
                <w:rFonts w:eastAsia="Times New Roman"/>
                <w:b/>
                <w:color w:val="000000"/>
                <w:sz w:val="22"/>
                <w:szCs w:val="22"/>
                <w:lang w:eastAsia="en-GB"/>
              </w:rPr>
            </w:pPr>
            <w:r w:rsidRPr="009D452C">
              <w:rPr>
                <w:rFonts w:eastAsia="Times New Roman"/>
                <w:b/>
                <w:color w:val="000000"/>
                <w:sz w:val="22"/>
                <w:szCs w:val="22"/>
                <w:lang w:eastAsia="en-GB"/>
              </w:rPr>
              <w:t>Comment on the practice observed</w:t>
            </w:r>
          </w:p>
        </w:tc>
      </w:tr>
      <w:tr w:rsidR="00875639" w:rsidRPr="001429E0" w14:paraId="6B1C76B0" w14:textId="77777777" w:rsidTr="00054BAE">
        <w:trPr>
          <w:trHeight w:val="1125"/>
        </w:trPr>
        <w:tc>
          <w:tcPr>
            <w:tcW w:w="3520" w:type="dxa"/>
            <w:vAlign w:val="center"/>
          </w:tcPr>
          <w:p w14:paraId="395332EE" w14:textId="77FA4292" w:rsidR="00875639" w:rsidRPr="009D452C" w:rsidRDefault="0096538A" w:rsidP="000C372D">
            <w:pPr>
              <w:keepNext/>
              <w:keepLines/>
              <w:widowControl w:val="0"/>
              <w:tabs>
                <w:tab w:val="clear" w:pos="2694"/>
              </w:tabs>
              <w:spacing w:before="0" w:after="15" w:line="240" w:lineRule="auto"/>
              <w:rPr>
                <w:rFonts w:eastAsia="Times New Roman"/>
                <w:b/>
                <w:color w:val="000000"/>
                <w:sz w:val="22"/>
                <w:szCs w:val="22"/>
                <w:lang w:eastAsia="en-GB"/>
              </w:rPr>
            </w:pPr>
            <w:r w:rsidRPr="009D452C">
              <w:rPr>
                <w:rFonts w:eastAsia="Times New Roman"/>
                <w:b/>
                <w:color w:val="000000"/>
                <w:sz w:val="22"/>
                <w:szCs w:val="22"/>
                <w:lang w:eastAsia="en-GB"/>
              </w:rPr>
              <w:t>Building effective relationship at a senior level</w:t>
            </w:r>
          </w:p>
        </w:tc>
        <w:tc>
          <w:tcPr>
            <w:tcW w:w="10377" w:type="dxa"/>
          </w:tcPr>
          <w:p w14:paraId="47D5AB61" w14:textId="77777777" w:rsidR="00875639" w:rsidRPr="009D452C" w:rsidRDefault="00875639" w:rsidP="00AB4537">
            <w:pPr>
              <w:keepNext/>
              <w:keepLines/>
              <w:widowControl w:val="0"/>
              <w:tabs>
                <w:tab w:val="clear" w:pos="2694"/>
              </w:tabs>
              <w:spacing w:before="0" w:after="15" w:line="240" w:lineRule="auto"/>
              <w:rPr>
                <w:rFonts w:eastAsia="Times New Roman"/>
                <w:b/>
                <w:color w:val="000000"/>
                <w:sz w:val="22"/>
                <w:szCs w:val="22"/>
                <w:u w:val="single"/>
                <w:lang w:eastAsia="en-GB"/>
              </w:rPr>
            </w:pPr>
          </w:p>
        </w:tc>
      </w:tr>
      <w:tr w:rsidR="00875639" w:rsidRPr="001429E0" w14:paraId="648D86E9" w14:textId="77777777" w:rsidTr="000C372D">
        <w:trPr>
          <w:trHeight w:val="1304"/>
        </w:trPr>
        <w:tc>
          <w:tcPr>
            <w:tcW w:w="3520" w:type="dxa"/>
            <w:vAlign w:val="center"/>
          </w:tcPr>
          <w:p w14:paraId="3E021E98" w14:textId="76BE329A" w:rsidR="00875639" w:rsidRPr="009D452C" w:rsidRDefault="0096538A" w:rsidP="000C372D">
            <w:pPr>
              <w:keepNext/>
              <w:keepLines/>
              <w:widowControl w:val="0"/>
              <w:tabs>
                <w:tab w:val="clear" w:pos="2694"/>
              </w:tabs>
              <w:spacing w:before="0" w:after="15" w:line="240" w:lineRule="auto"/>
              <w:rPr>
                <w:rFonts w:eastAsia="Times New Roman"/>
                <w:b/>
                <w:color w:val="000000"/>
                <w:sz w:val="22"/>
                <w:szCs w:val="22"/>
                <w:lang w:eastAsia="en-GB"/>
              </w:rPr>
            </w:pPr>
            <w:r w:rsidRPr="009D452C">
              <w:rPr>
                <w:rFonts w:eastAsia="Times New Roman"/>
                <w:b/>
                <w:color w:val="000000"/>
                <w:sz w:val="22"/>
                <w:szCs w:val="22"/>
                <w:lang w:eastAsia="en-GB"/>
              </w:rPr>
              <w:t>Agreeing the aims/goals for the session</w:t>
            </w:r>
          </w:p>
        </w:tc>
        <w:tc>
          <w:tcPr>
            <w:tcW w:w="10377" w:type="dxa"/>
          </w:tcPr>
          <w:p w14:paraId="725C9358" w14:textId="77777777" w:rsidR="00875639" w:rsidRPr="009D452C" w:rsidRDefault="00875639" w:rsidP="00AB4537">
            <w:pPr>
              <w:keepNext/>
              <w:keepLines/>
              <w:widowControl w:val="0"/>
              <w:tabs>
                <w:tab w:val="clear" w:pos="2694"/>
              </w:tabs>
              <w:spacing w:before="0" w:after="15" w:line="240" w:lineRule="auto"/>
              <w:rPr>
                <w:rFonts w:eastAsia="Times New Roman"/>
                <w:b/>
                <w:color w:val="000000"/>
                <w:sz w:val="22"/>
                <w:szCs w:val="22"/>
                <w:u w:val="single"/>
                <w:lang w:eastAsia="en-GB"/>
              </w:rPr>
            </w:pPr>
          </w:p>
        </w:tc>
      </w:tr>
      <w:tr w:rsidR="00875639" w:rsidRPr="001429E0" w14:paraId="252C673E" w14:textId="77777777" w:rsidTr="00054BAE">
        <w:trPr>
          <w:trHeight w:val="1124"/>
        </w:trPr>
        <w:tc>
          <w:tcPr>
            <w:tcW w:w="3520" w:type="dxa"/>
            <w:vAlign w:val="center"/>
          </w:tcPr>
          <w:p w14:paraId="247D80DF" w14:textId="2BD275BB" w:rsidR="00875639" w:rsidRPr="009D452C" w:rsidRDefault="0096538A" w:rsidP="000C372D">
            <w:pPr>
              <w:keepNext/>
              <w:keepLines/>
              <w:widowControl w:val="0"/>
              <w:tabs>
                <w:tab w:val="clear" w:pos="2694"/>
              </w:tabs>
              <w:spacing w:before="0" w:after="15" w:line="240" w:lineRule="auto"/>
              <w:rPr>
                <w:rFonts w:eastAsia="Times New Roman"/>
                <w:b/>
                <w:color w:val="000000"/>
                <w:sz w:val="22"/>
                <w:szCs w:val="22"/>
                <w:lang w:eastAsia="en-GB"/>
              </w:rPr>
            </w:pPr>
            <w:r w:rsidRPr="009D452C">
              <w:rPr>
                <w:rFonts w:eastAsia="Times New Roman"/>
                <w:b/>
                <w:color w:val="000000"/>
                <w:sz w:val="22"/>
                <w:szCs w:val="22"/>
                <w:lang w:eastAsia="en-GB"/>
              </w:rPr>
              <w:lastRenderedPageBreak/>
              <w:t>Listening at all levels</w:t>
            </w:r>
          </w:p>
        </w:tc>
        <w:tc>
          <w:tcPr>
            <w:tcW w:w="10377" w:type="dxa"/>
          </w:tcPr>
          <w:p w14:paraId="7DC5B7E2" w14:textId="77777777" w:rsidR="00875639" w:rsidRPr="009D452C" w:rsidRDefault="00875639" w:rsidP="00AB4537">
            <w:pPr>
              <w:keepNext/>
              <w:keepLines/>
              <w:widowControl w:val="0"/>
              <w:tabs>
                <w:tab w:val="clear" w:pos="2694"/>
              </w:tabs>
              <w:spacing w:before="0" w:after="15" w:line="240" w:lineRule="auto"/>
              <w:rPr>
                <w:rFonts w:eastAsia="Times New Roman"/>
                <w:b/>
                <w:color w:val="000000"/>
                <w:sz w:val="22"/>
                <w:szCs w:val="22"/>
                <w:u w:val="single"/>
                <w:lang w:eastAsia="en-GB"/>
              </w:rPr>
            </w:pPr>
          </w:p>
        </w:tc>
      </w:tr>
      <w:tr w:rsidR="00875639" w:rsidRPr="001429E0" w14:paraId="4CD299BA" w14:textId="77777777" w:rsidTr="00054BAE">
        <w:trPr>
          <w:trHeight w:val="1112"/>
        </w:trPr>
        <w:tc>
          <w:tcPr>
            <w:tcW w:w="3520" w:type="dxa"/>
            <w:vAlign w:val="center"/>
          </w:tcPr>
          <w:p w14:paraId="33817F07" w14:textId="7685E971" w:rsidR="00875639" w:rsidRPr="009D452C" w:rsidRDefault="0096538A" w:rsidP="0096538A">
            <w:pPr>
              <w:keepNext/>
              <w:keepLines/>
              <w:widowControl w:val="0"/>
              <w:tabs>
                <w:tab w:val="clear" w:pos="2694"/>
              </w:tabs>
              <w:spacing w:before="0" w:after="15" w:line="240" w:lineRule="auto"/>
              <w:rPr>
                <w:rFonts w:eastAsia="Times New Roman"/>
                <w:b/>
                <w:color w:val="000000"/>
                <w:sz w:val="22"/>
                <w:szCs w:val="22"/>
                <w:lang w:eastAsia="en-GB"/>
              </w:rPr>
            </w:pPr>
            <w:r w:rsidRPr="009D452C">
              <w:rPr>
                <w:rFonts w:eastAsia="Times New Roman"/>
                <w:b/>
                <w:color w:val="000000"/>
                <w:sz w:val="22"/>
                <w:szCs w:val="22"/>
                <w:lang w:eastAsia="en-GB"/>
              </w:rPr>
              <w:t>Effective questioning and exploring</w:t>
            </w:r>
          </w:p>
        </w:tc>
        <w:tc>
          <w:tcPr>
            <w:tcW w:w="10377" w:type="dxa"/>
          </w:tcPr>
          <w:p w14:paraId="09F310A7" w14:textId="77777777" w:rsidR="00875639" w:rsidRPr="009D452C" w:rsidRDefault="00875639" w:rsidP="00AB4537">
            <w:pPr>
              <w:keepNext/>
              <w:keepLines/>
              <w:widowControl w:val="0"/>
              <w:tabs>
                <w:tab w:val="clear" w:pos="2694"/>
              </w:tabs>
              <w:spacing w:before="0" w:after="15" w:line="240" w:lineRule="auto"/>
              <w:rPr>
                <w:rFonts w:eastAsia="Times New Roman"/>
                <w:b/>
                <w:color w:val="000000"/>
                <w:sz w:val="22"/>
                <w:szCs w:val="22"/>
                <w:lang w:eastAsia="en-GB"/>
              </w:rPr>
            </w:pPr>
          </w:p>
        </w:tc>
      </w:tr>
      <w:tr w:rsidR="00875639" w:rsidRPr="001429E0" w14:paraId="18B70080" w14:textId="77777777" w:rsidTr="005E539C">
        <w:trPr>
          <w:trHeight w:val="1128"/>
        </w:trPr>
        <w:tc>
          <w:tcPr>
            <w:tcW w:w="3520" w:type="dxa"/>
            <w:vAlign w:val="center"/>
          </w:tcPr>
          <w:p w14:paraId="46606437" w14:textId="1E6F03DB" w:rsidR="00875639" w:rsidRPr="009D452C" w:rsidRDefault="0096538A" w:rsidP="000C372D">
            <w:pPr>
              <w:keepNext/>
              <w:keepLines/>
              <w:widowControl w:val="0"/>
              <w:tabs>
                <w:tab w:val="clear" w:pos="2694"/>
              </w:tabs>
              <w:spacing w:before="0" w:after="15" w:line="240" w:lineRule="auto"/>
              <w:rPr>
                <w:rFonts w:eastAsia="Times New Roman"/>
                <w:b/>
                <w:color w:val="000000"/>
                <w:sz w:val="22"/>
                <w:szCs w:val="22"/>
                <w:lang w:eastAsia="en-GB"/>
              </w:rPr>
            </w:pPr>
            <w:r w:rsidRPr="009D452C">
              <w:rPr>
                <w:rFonts w:eastAsia="Times New Roman"/>
                <w:b/>
                <w:color w:val="000000"/>
                <w:sz w:val="22"/>
                <w:szCs w:val="22"/>
                <w:lang w:eastAsia="en-GB"/>
              </w:rPr>
              <w:t>Challenging</w:t>
            </w:r>
          </w:p>
        </w:tc>
        <w:tc>
          <w:tcPr>
            <w:tcW w:w="10377" w:type="dxa"/>
          </w:tcPr>
          <w:p w14:paraId="7AF15E2E" w14:textId="77777777" w:rsidR="00875639" w:rsidRPr="009D452C" w:rsidRDefault="00875639" w:rsidP="00AB4537">
            <w:pPr>
              <w:keepNext/>
              <w:keepLines/>
              <w:widowControl w:val="0"/>
              <w:tabs>
                <w:tab w:val="clear" w:pos="2694"/>
              </w:tabs>
              <w:spacing w:before="0" w:after="15" w:line="240" w:lineRule="auto"/>
              <w:rPr>
                <w:rFonts w:eastAsia="Times New Roman"/>
                <w:b/>
                <w:color w:val="000000"/>
                <w:sz w:val="22"/>
                <w:szCs w:val="22"/>
                <w:lang w:eastAsia="en-GB"/>
              </w:rPr>
            </w:pPr>
          </w:p>
        </w:tc>
      </w:tr>
      <w:tr w:rsidR="00875639" w:rsidRPr="001429E0" w14:paraId="7EB5B5FB" w14:textId="77777777" w:rsidTr="005E539C">
        <w:trPr>
          <w:trHeight w:val="860"/>
        </w:trPr>
        <w:tc>
          <w:tcPr>
            <w:tcW w:w="3520" w:type="dxa"/>
            <w:vAlign w:val="center"/>
          </w:tcPr>
          <w:p w14:paraId="3F9AF6A8" w14:textId="56385DA7" w:rsidR="00875639" w:rsidRPr="009D452C" w:rsidRDefault="0096538A" w:rsidP="000C372D">
            <w:pPr>
              <w:keepNext/>
              <w:keepLines/>
              <w:widowControl w:val="0"/>
              <w:tabs>
                <w:tab w:val="clear" w:pos="2694"/>
              </w:tabs>
              <w:spacing w:before="0" w:after="15" w:line="240" w:lineRule="auto"/>
              <w:rPr>
                <w:rFonts w:eastAsia="Times New Roman"/>
                <w:b/>
                <w:color w:val="000000"/>
                <w:sz w:val="22"/>
                <w:szCs w:val="22"/>
                <w:lang w:eastAsia="en-GB"/>
              </w:rPr>
            </w:pPr>
            <w:r w:rsidRPr="009D452C">
              <w:rPr>
                <w:rFonts w:eastAsia="Times New Roman"/>
                <w:b/>
                <w:color w:val="000000"/>
                <w:sz w:val="22"/>
                <w:szCs w:val="22"/>
                <w:lang w:eastAsia="en-GB"/>
              </w:rPr>
              <w:t>Giving feedback</w:t>
            </w:r>
          </w:p>
        </w:tc>
        <w:tc>
          <w:tcPr>
            <w:tcW w:w="10377" w:type="dxa"/>
          </w:tcPr>
          <w:p w14:paraId="36F561CD" w14:textId="77777777" w:rsidR="00875639" w:rsidRPr="009D452C" w:rsidRDefault="00875639" w:rsidP="00AB4537">
            <w:pPr>
              <w:keepNext/>
              <w:keepLines/>
              <w:widowControl w:val="0"/>
              <w:tabs>
                <w:tab w:val="clear" w:pos="2694"/>
              </w:tabs>
              <w:spacing w:before="0" w:after="15" w:line="240" w:lineRule="auto"/>
              <w:rPr>
                <w:rFonts w:eastAsia="Times New Roman"/>
                <w:b/>
                <w:color w:val="000000"/>
                <w:sz w:val="22"/>
                <w:szCs w:val="22"/>
                <w:lang w:eastAsia="en-GB"/>
              </w:rPr>
            </w:pPr>
          </w:p>
        </w:tc>
      </w:tr>
      <w:tr w:rsidR="00875639" w:rsidRPr="001429E0" w14:paraId="1DDEE3A1" w14:textId="77777777" w:rsidTr="005E539C">
        <w:trPr>
          <w:trHeight w:val="1113"/>
        </w:trPr>
        <w:tc>
          <w:tcPr>
            <w:tcW w:w="3520" w:type="dxa"/>
            <w:vAlign w:val="center"/>
          </w:tcPr>
          <w:p w14:paraId="1C136D73" w14:textId="77BB1DF0" w:rsidR="00875639" w:rsidRPr="009D452C" w:rsidRDefault="0096538A" w:rsidP="000C372D">
            <w:pPr>
              <w:keepNext/>
              <w:keepLines/>
              <w:widowControl w:val="0"/>
              <w:tabs>
                <w:tab w:val="clear" w:pos="2694"/>
              </w:tabs>
              <w:spacing w:before="0" w:after="15" w:line="240" w:lineRule="auto"/>
              <w:rPr>
                <w:rFonts w:eastAsia="Times New Roman"/>
                <w:b/>
                <w:color w:val="000000"/>
                <w:sz w:val="22"/>
                <w:szCs w:val="22"/>
                <w:lang w:eastAsia="en-GB"/>
              </w:rPr>
            </w:pPr>
            <w:r w:rsidRPr="009D452C">
              <w:rPr>
                <w:rFonts w:eastAsia="Times New Roman"/>
                <w:b/>
                <w:color w:val="000000"/>
                <w:sz w:val="22"/>
                <w:szCs w:val="22"/>
                <w:lang w:eastAsia="en-GB"/>
              </w:rPr>
              <w:t>Reviewing the contract for the session</w:t>
            </w:r>
          </w:p>
        </w:tc>
        <w:tc>
          <w:tcPr>
            <w:tcW w:w="10377" w:type="dxa"/>
          </w:tcPr>
          <w:p w14:paraId="305A93A5" w14:textId="77777777" w:rsidR="00875639" w:rsidRPr="009D452C" w:rsidRDefault="00875639" w:rsidP="00AB4537">
            <w:pPr>
              <w:keepNext/>
              <w:keepLines/>
              <w:widowControl w:val="0"/>
              <w:tabs>
                <w:tab w:val="clear" w:pos="2694"/>
              </w:tabs>
              <w:spacing w:before="0" w:after="15" w:line="240" w:lineRule="auto"/>
              <w:rPr>
                <w:rFonts w:eastAsia="Times New Roman"/>
                <w:b/>
                <w:color w:val="000000"/>
                <w:sz w:val="22"/>
                <w:szCs w:val="22"/>
                <w:lang w:eastAsia="en-GB"/>
              </w:rPr>
            </w:pPr>
          </w:p>
        </w:tc>
      </w:tr>
      <w:tr w:rsidR="00875639" w:rsidRPr="001429E0" w14:paraId="372F92DA" w14:textId="77777777" w:rsidTr="005E539C">
        <w:trPr>
          <w:trHeight w:val="1076"/>
        </w:trPr>
        <w:tc>
          <w:tcPr>
            <w:tcW w:w="3520" w:type="dxa"/>
            <w:vAlign w:val="center"/>
          </w:tcPr>
          <w:p w14:paraId="0ACF644B" w14:textId="126C1674" w:rsidR="00875639" w:rsidRPr="009D452C" w:rsidRDefault="0096538A" w:rsidP="000C372D">
            <w:pPr>
              <w:keepNext/>
              <w:keepLines/>
              <w:widowControl w:val="0"/>
              <w:tabs>
                <w:tab w:val="clear" w:pos="2694"/>
              </w:tabs>
              <w:spacing w:before="0" w:after="15" w:line="240" w:lineRule="auto"/>
              <w:rPr>
                <w:rFonts w:eastAsia="Times New Roman"/>
                <w:b/>
                <w:color w:val="000000"/>
                <w:sz w:val="22"/>
                <w:szCs w:val="22"/>
                <w:lang w:eastAsia="en-GB"/>
              </w:rPr>
            </w:pPr>
            <w:r w:rsidRPr="009D452C">
              <w:rPr>
                <w:rFonts w:eastAsia="Times New Roman"/>
                <w:b/>
                <w:color w:val="000000"/>
                <w:sz w:val="22"/>
                <w:szCs w:val="22"/>
                <w:lang w:eastAsia="en-GB"/>
              </w:rPr>
              <w:t>Asking for feedback</w:t>
            </w:r>
          </w:p>
        </w:tc>
        <w:tc>
          <w:tcPr>
            <w:tcW w:w="10377" w:type="dxa"/>
          </w:tcPr>
          <w:p w14:paraId="51474BB0" w14:textId="77777777" w:rsidR="00875639" w:rsidRPr="009D452C" w:rsidRDefault="00875639" w:rsidP="00AB4537">
            <w:pPr>
              <w:keepNext/>
              <w:keepLines/>
              <w:widowControl w:val="0"/>
              <w:tabs>
                <w:tab w:val="clear" w:pos="2694"/>
              </w:tabs>
              <w:spacing w:before="0" w:after="15" w:line="240" w:lineRule="auto"/>
              <w:rPr>
                <w:rFonts w:eastAsia="Times New Roman"/>
                <w:sz w:val="22"/>
                <w:szCs w:val="22"/>
                <w:lang w:eastAsia="en-GB"/>
              </w:rPr>
            </w:pPr>
          </w:p>
        </w:tc>
      </w:tr>
      <w:tr w:rsidR="0096538A" w:rsidRPr="001429E0" w14:paraId="40525C40" w14:textId="77777777" w:rsidTr="005E539C">
        <w:trPr>
          <w:trHeight w:val="1031"/>
        </w:trPr>
        <w:tc>
          <w:tcPr>
            <w:tcW w:w="3520" w:type="dxa"/>
            <w:vAlign w:val="center"/>
          </w:tcPr>
          <w:p w14:paraId="5CB88306" w14:textId="2E5FC15E" w:rsidR="0096538A" w:rsidRPr="009D452C" w:rsidRDefault="0096538A" w:rsidP="000C372D">
            <w:pPr>
              <w:keepNext/>
              <w:keepLines/>
              <w:widowControl w:val="0"/>
              <w:tabs>
                <w:tab w:val="clear" w:pos="2694"/>
              </w:tabs>
              <w:spacing w:before="0" w:after="15" w:line="240" w:lineRule="auto"/>
              <w:rPr>
                <w:rFonts w:eastAsia="Times New Roman"/>
                <w:b/>
                <w:bCs/>
                <w:color w:val="000000"/>
                <w:sz w:val="22"/>
                <w:szCs w:val="22"/>
                <w:lang w:eastAsia="en-GB"/>
              </w:rPr>
            </w:pPr>
            <w:r w:rsidRPr="009D452C">
              <w:rPr>
                <w:b/>
                <w:bCs/>
                <w:color w:val="2D2E33" w:themeColor="background1"/>
                <w:sz w:val="22"/>
                <w:szCs w:val="22"/>
              </w:rPr>
              <w:t>Other</w:t>
            </w:r>
          </w:p>
        </w:tc>
        <w:tc>
          <w:tcPr>
            <w:tcW w:w="10377" w:type="dxa"/>
          </w:tcPr>
          <w:p w14:paraId="2D8772F8" w14:textId="77777777" w:rsidR="0096538A" w:rsidRPr="009D452C" w:rsidRDefault="0096538A" w:rsidP="00AB4537">
            <w:pPr>
              <w:keepNext/>
              <w:keepLines/>
              <w:widowControl w:val="0"/>
              <w:tabs>
                <w:tab w:val="clear" w:pos="2694"/>
              </w:tabs>
              <w:spacing w:before="0" w:after="15" w:line="240" w:lineRule="auto"/>
              <w:rPr>
                <w:rFonts w:eastAsia="Times New Roman"/>
                <w:sz w:val="22"/>
                <w:szCs w:val="22"/>
                <w:lang w:eastAsia="en-GB"/>
              </w:rPr>
            </w:pPr>
          </w:p>
        </w:tc>
      </w:tr>
      <w:tr w:rsidR="0096538A" w:rsidRPr="001429E0" w14:paraId="45FCE907" w14:textId="77777777" w:rsidTr="005E539C">
        <w:trPr>
          <w:trHeight w:val="1125"/>
        </w:trPr>
        <w:tc>
          <w:tcPr>
            <w:tcW w:w="3520" w:type="dxa"/>
            <w:vAlign w:val="center"/>
          </w:tcPr>
          <w:p w14:paraId="29198E53" w14:textId="7D7F4904" w:rsidR="0096538A" w:rsidRPr="009D452C" w:rsidRDefault="0096538A" w:rsidP="0096538A">
            <w:pPr>
              <w:keepNext/>
              <w:keepLines/>
              <w:widowControl w:val="0"/>
              <w:tabs>
                <w:tab w:val="clear" w:pos="2694"/>
              </w:tabs>
              <w:spacing w:before="0" w:after="15" w:line="240" w:lineRule="auto"/>
              <w:rPr>
                <w:rFonts w:eastAsia="Times New Roman"/>
                <w:b/>
                <w:color w:val="000000"/>
                <w:sz w:val="22"/>
                <w:szCs w:val="22"/>
                <w:lang w:eastAsia="en-GB"/>
              </w:rPr>
            </w:pPr>
            <w:r w:rsidRPr="009D452C">
              <w:rPr>
                <w:rFonts w:eastAsia="Times New Roman"/>
                <w:b/>
                <w:color w:val="000000"/>
                <w:sz w:val="22"/>
                <w:szCs w:val="22"/>
                <w:lang w:eastAsia="en-GB"/>
              </w:rPr>
              <w:t>Areas for development</w:t>
            </w:r>
          </w:p>
        </w:tc>
        <w:tc>
          <w:tcPr>
            <w:tcW w:w="10377" w:type="dxa"/>
          </w:tcPr>
          <w:p w14:paraId="5475CB16" w14:textId="77777777" w:rsidR="0096538A" w:rsidRPr="009D452C" w:rsidRDefault="0096538A" w:rsidP="00AB4537">
            <w:pPr>
              <w:keepNext/>
              <w:keepLines/>
              <w:widowControl w:val="0"/>
              <w:tabs>
                <w:tab w:val="clear" w:pos="2694"/>
              </w:tabs>
              <w:spacing w:before="0" w:after="15" w:line="240" w:lineRule="auto"/>
              <w:rPr>
                <w:rFonts w:eastAsia="Times New Roman"/>
                <w:sz w:val="22"/>
                <w:szCs w:val="22"/>
                <w:lang w:eastAsia="en-GB"/>
              </w:rPr>
            </w:pPr>
          </w:p>
        </w:tc>
      </w:tr>
    </w:tbl>
    <w:p w14:paraId="3FFFA5C6" w14:textId="77777777" w:rsidR="00D5659E" w:rsidRPr="009D452C" w:rsidRDefault="00D5659E" w:rsidP="006A71B4">
      <w:pPr>
        <w:keepNext/>
        <w:keepLines/>
        <w:widowControl w:val="0"/>
        <w:spacing w:after="0" w:line="240" w:lineRule="auto"/>
        <w:rPr>
          <w:rFonts w:eastAsia="Times New Roman"/>
          <w:b/>
          <w:color w:val="000000"/>
          <w:sz w:val="22"/>
          <w:szCs w:val="22"/>
        </w:rPr>
        <w:sectPr w:rsidR="00D5659E" w:rsidRPr="009D452C" w:rsidSect="00363512">
          <w:pgSz w:w="16839" w:h="11907" w:orient="landscape" w:code="9"/>
          <w:pgMar w:top="1440" w:right="1440" w:bottom="1440" w:left="1440" w:header="709" w:footer="709" w:gutter="0"/>
          <w:cols w:space="708"/>
          <w:docGrid w:linePitch="245"/>
        </w:sectPr>
      </w:pPr>
    </w:p>
    <w:p w14:paraId="145A32F6" w14:textId="03641F2F" w:rsidR="006A71B4" w:rsidRPr="009D452C" w:rsidRDefault="00644F67" w:rsidP="00D5659E">
      <w:pPr>
        <w:pStyle w:val="Chapter-Topic-Topic-Title-XY"/>
        <w:rPr>
          <w:rFonts w:ascii="Arial" w:hAnsi="Arial" w:cs="Arial"/>
        </w:rPr>
      </w:pPr>
      <w:bookmarkStart w:id="71" w:name="_Toc89776669"/>
      <w:r w:rsidRPr="009D452C">
        <w:rPr>
          <w:rFonts w:ascii="Arial" w:hAnsi="Arial" w:cs="Arial"/>
        </w:rPr>
        <w:lastRenderedPageBreak/>
        <w:t>O</w:t>
      </w:r>
      <w:r w:rsidR="00D5659E" w:rsidRPr="009D452C">
        <w:rPr>
          <w:rFonts w:ascii="Arial" w:hAnsi="Arial" w:cs="Arial"/>
        </w:rPr>
        <w:t>utcomes of a supervision session - Units 701/702</w:t>
      </w:r>
      <w:bookmarkEnd w:id="71"/>
    </w:p>
    <w:p w14:paraId="595E28AC" w14:textId="5E217EF4" w:rsidR="00FF2CDC" w:rsidRPr="009D452C" w:rsidRDefault="00644F67" w:rsidP="007C0B87">
      <w:pPr>
        <w:keepNext/>
        <w:keepLines/>
        <w:widowControl w:val="0"/>
        <w:spacing w:before="40" w:after="40" w:line="240" w:lineRule="atLeast"/>
        <w:rPr>
          <w:rFonts w:eastAsia="Times New Roman"/>
          <w:b/>
          <w:color w:val="000000"/>
          <w:sz w:val="22"/>
          <w:szCs w:val="22"/>
        </w:rPr>
      </w:pPr>
      <w:r w:rsidRPr="009D452C">
        <w:rPr>
          <w:rFonts w:eastAsia="Times New Roman"/>
          <w:b/>
          <w:color w:val="000000"/>
          <w:sz w:val="22"/>
          <w:szCs w:val="22"/>
        </w:rPr>
        <w:t>Unit 701 AC2.3 Summarise the outcomes of on-going individual or group supervision for a minimum of 4 hours in total</w:t>
      </w:r>
    </w:p>
    <w:p w14:paraId="4FDC7D6B" w14:textId="77777777" w:rsidR="00644F67" w:rsidRPr="009D452C" w:rsidRDefault="00644F67" w:rsidP="007C0B87">
      <w:pPr>
        <w:keepNext/>
        <w:keepLines/>
        <w:widowControl w:val="0"/>
        <w:spacing w:before="40" w:after="40" w:line="240" w:lineRule="atLeast"/>
        <w:rPr>
          <w:rFonts w:eastAsia="Times New Roman"/>
          <w:b/>
          <w:color w:val="000000"/>
          <w:sz w:val="22"/>
          <w:szCs w:val="22"/>
        </w:rPr>
      </w:pPr>
      <w:r w:rsidRPr="009D452C">
        <w:rPr>
          <w:rFonts w:eastAsia="Times New Roman"/>
          <w:b/>
          <w:color w:val="000000"/>
          <w:sz w:val="22"/>
          <w:szCs w:val="22"/>
        </w:rPr>
        <w:t>Unit 702 AC 2.3 Summarise the outcomes of on-going individual or group supervision for a minimum of 8 hours in total at an executive or senior level</w:t>
      </w:r>
    </w:p>
    <w:p w14:paraId="515064EA" w14:textId="77777777" w:rsidR="00644F67" w:rsidRPr="009D452C" w:rsidRDefault="00644F67" w:rsidP="007C0B87">
      <w:pPr>
        <w:keepNext/>
        <w:keepLines/>
        <w:widowControl w:val="0"/>
        <w:spacing w:before="40" w:after="40" w:line="240" w:lineRule="atLeast"/>
        <w:rPr>
          <w:rFonts w:eastAsia="Times New Roman"/>
          <w:b/>
          <w:color w:val="000000"/>
          <w:sz w:val="22"/>
          <w:szCs w:val="22"/>
        </w:rPr>
      </w:pPr>
      <w:r w:rsidRPr="009D452C">
        <w:rPr>
          <w:rFonts w:eastAsia="Times New Roman"/>
          <w:b/>
          <w:color w:val="000000"/>
          <w:sz w:val="22"/>
          <w:szCs w:val="22"/>
        </w:rPr>
        <w:t>Unit 701/702 AC 2.4 Maintain appropriate auditable records of planning, coaching or mentoring, supervision and observation activities</w:t>
      </w:r>
    </w:p>
    <w:p w14:paraId="46102E75" w14:textId="0B332F67" w:rsidR="00644F67" w:rsidRPr="009D452C" w:rsidRDefault="00644F67" w:rsidP="007C0B87">
      <w:pPr>
        <w:keepNext/>
        <w:keepLines/>
        <w:widowControl w:val="0"/>
        <w:spacing w:before="40" w:after="40" w:line="240" w:lineRule="atLeast"/>
        <w:rPr>
          <w:rFonts w:eastAsia="Times New Roman"/>
          <w:b/>
          <w:color w:val="000000"/>
          <w:sz w:val="22"/>
          <w:szCs w:val="22"/>
        </w:rPr>
      </w:pPr>
      <w:r w:rsidRPr="009D452C">
        <w:rPr>
          <w:rFonts w:eastAsia="Times New Roman"/>
          <w:b/>
          <w:color w:val="000000"/>
          <w:sz w:val="22"/>
          <w:szCs w:val="22"/>
        </w:rPr>
        <w:t xml:space="preserve">Unit 701/702 AC 2.5 Critically reflect on the effectiveness of the coaching or mentoring undertaken after each session, including feedback from supervisor and client, </w:t>
      </w:r>
      <w:proofErr w:type="gramStart"/>
      <w:r w:rsidRPr="009D452C">
        <w:rPr>
          <w:rFonts w:eastAsia="Times New Roman"/>
          <w:b/>
          <w:color w:val="000000"/>
          <w:sz w:val="22"/>
          <w:szCs w:val="22"/>
        </w:rPr>
        <w:t>in order to</w:t>
      </w:r>
      <w:proofErr w:type="gramEnd"/>
      <w:r w:rsidRPr="009D452C">
        <w:rPr>
          <w:rFonts w:eastAsia="Times New Roman"/>
          <w:b/>
          <w:color w:val="000000"/>
          <w:sz w:val="22"/>
          <w:szCs w:val="22"/>
        </w:rPr>
        <w:t xml:space="preserve"> identify areas for improvement in own coaching or mentoring</w:t>
      </w:r>
    </w:p>
    <w:p w14:paraId="45AE3778" w14:textId="4792C126" w:rsidR="00F0229A" w:rsidRPr="009D452C" w:rsidRDefault="00F0229A" w:rsidP="007C0B87">
      <w:pPr>
        <w:keepNext/>
        <w:keepLines/>
        <w:widowControl w:val="0"/>
        <w:spacing w:before="40" w:after="40" w:line="240" w:lineRule="atLeast"/>
        <w:rPr>
          <w:rFonts w:eastAsia="Times New Roman"/>
          <w:b/>
          <w:color w:val="000000"/>
          <w:sz w:val="22"/>
          <w:szCs w:val="22"/>
        </w:rPr>
      </w:pPr>
    </w:p>
    <w:tbl>
      <w:tblPr>
        <w:tblW w:w="9498"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2259"/>
        <w:gridCol w:w="2259"/>
        <w:gridCol w:w="2735"/>
      </w:tblGrid>
      <w:tr w:rsidR="00F0229A" w:rsidRPr="001429E0" w14:paraId="1BA57394" w14:textId="77777777" w:rsidTr="007C0B87">
        <w:tc>
          <w:tcPr>
            <w:tcW w:w="2245" w:type="dxa"/>
            <w:shd w:val="clear" w:color="auto" w:fill="FEE99C"/>
          </w:tcPr>
          <w:p w14:paraId="39B0C555" w14:textId="77777777" w:rsidR="00F0229A" w:rsidRPr="009D452C"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r w:rsidRPr="009D452C">
              <w:rPr>
                <w:rFonts w:eastAsia="Times New Roman"/>
                <w:b/>
                <w:color w:val="000000"/>
                <w:sz w:val="22"/>
                <w:szCs w:val="22"/>
                <w:u w:color="000000"/>
                <w:bdr w:val="nil"/>
                <w:lang w:eastAsia="en-GB"/>
              </w:rPr>
              <w:t xml:space="preserve">Client Ref/ID                                                                                       </w:t>
            </w:r>
          </w:p>
        </w:tc>
        <w:tc>
          <w:tcPr>
            <w:tcW w:w="2259" w:type="dxa"/>
          </w:tcPr>
          <w:p w14:paraId="4D8F1C67" w14:textId="77777777" w:rsidR="00F0229A" w:rsidRPr="009D452C" w:rsidDel="00093576"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p>
        </w:tc>
        <w:tc>
          <w:tcPr>
            <w:tcW w:w="2259" w:type="dxa"/>
            <w:shd w:val="clear" w:color="auto" w:fill="FEE99C"/>
          </w:tcPr>
          <w:p w14:paraId="0641830C" w14:textId="77777777" w:rsidR="00F0229A" w:rsidRPr="009D452C" w:rsidDel="00093576"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r w:rsidRPr="009D452C">
              <w:rPr>
                <w:rFonts w:eastAsia="Times New Roman"/>
                <w:b/>
                <w:color w:val="000000"/>
                <w:sz w:val="22"/>
                <w:szCs w:val="22"/>
                <w:u w:color="000000"/>
                <w:bdr w:val="nil"/>
                <w:lang w:eastAsia="en-GB"/>
              </w:rPr>
              <w:t>Session No.</w:t>
            </w:r>
          </w:p>
        </w:tc>
        <w:tc>
          <w:tcPr>
            <w:tcW w:w="2735" w:type="dxa"/>
          </w:tcPr>
          <w:p w14:paraId="1A4D1EDB" w14:textId="77777777" w:rsidR="00F0229A" w:rsidRPr="009D452C" w:rsidDel="00093576"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p>
        </w:tc>
      </w:tr>
      <w:tr w:rsidR="00F0229A" w:rsidRPr="001429E0" w14:paraId="36C273AC" w14:textId="77777777" w:rsidTr="007C0B87">
        <w:trPr>
          <w:trHeight w:val="349"/>
        </w:trPr>
        <w:tc>
          <w:tcPr>
            <w:tcW w:w="2245" w:type="dxa"/>
            <w:shd w:val="clear" w:color="auto" w:fill="FEE99C"/>
          </w:tcPr>
          <w:p w14:paraId="354FBB33" w14:textId="77777777" w:rsidR="00F0229A" w:rsidRPr="009D452C"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r w:rsidRPr="009D452C">
              <w:rPr>
                <w:rFonts w:eastAsia="Times New Roman"/>
                <w:b/>
                <w:color w:val="000000"/>
                <w:sz w:val="22"/>
                <w:szCs w:val="22"/>
                <w:u w:color="000000"/>
                <w:bdr w:val="nil"/>
                <w:lang w:eastAsia="en-GB"/>
              </w:rPr>
              <w:t xml:space="preserve">Date of Session                                                                                      </w:t>
            </w:r>
          </w:p>
        </w:tc>
        <w:tc>
          <w:tcPr>
            <w:tcW w:w="2259" w:type="dxa"/>
          </w:tcPr>
          <w:p w14:paraId="4ECD637A" w14:textId="77777777" w:rsidR="00F0229A" w:rsidRPr="009D452C"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p>
        </w:tc>
        <w:tc>
          <w:tcPr>
            <w:tcW w:w="2259" w:type="dxa"/>
            <w:shd w:val="clear" w:color="auto" w:fill="FEE99C"/>
          </w:tcPr>
          <w:p w14:paraId="386E11E4" w14:textId="77777777" w:rsidR="00F0229A" w:rsidRPr="009D452C"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r w:rsidRPr="009D452C">
              <w:rPr>
                <w:rFonts w:eastAsia="Times New Roman"/>
                <w:b/>
                <w:color w:val="000000"/>
                <w:sz w:val="22"/>
                <w:szCs w:val="22"/>
                <w:u w:color="000000"/>
                <w:bdr w:val="nil"/>
                <w:lang w:eastAsia="en-GB"/>
              </w:rPr>
              <w:t>Duration</w:t>
            </w:r>
          </w:p>
        </w:tc>
        <w:tc>
          <w:tcPr>
            <w:tcW w:w="2735" w:type="dxa"/>
          </w:tcPr>
          <w:p w14:paraId="71B1381C" w14:textId="77777777" w:rsidR="00F0229A" w:rsidRPr="009D452C" w:rsidRDefault="00F0229A" w:rsidP="00D1701E">
            <w:pPr>
              <w:keepNext/>
              <w:keepLines/>
              <w:widowControl w:val="0"/>
              <w:tabs>
                <w:tab w:val="clear" w:pos="2694"/>
                <w:tab w:val="left" w:pos="709"/>
              </w:tabs>
              <w:spacing w:before="40" w:after="40" w:line="240" w:lineRule="atLeast"/>
              <w:ind w:left="19"/>
              <w:rPr>
                <w:rFonts w:eastAsia="Times New Roman"/>
                <w:b/>
                <w:color w:val="000000"/>
                <w:sz w:val="22"/>
                <w:szCs w:val="22"/>
                <w:u w:color="000000"/>
                <w:bdr w:val="nil"/>
                <w:lang w:eastAsia="en-GB"/>
              </w:rPr>
            </w:pPr>
          </w:p>
        </w:tc>
      </w:tr>
    </w:tbl>
    <w:p w14:paraId="7459ECFB" w14:textId="44536659" w:rsidR="00FF2CDC" w:rsidRPr="009D452C" w:rsidRDefault="00FF2CDC" w:rsidP="00644F67">
      <w:pPr>
        <w:keepNext/>
        <w:keepLines/>
        <w:widowControl w:val="0"/>
        <w:spacing w:before="200" w:line="240" w:lineRule="auto"/>
        <w:rPr>
          <w:rFonts w:eastAsia="Times New Roman"/>
          <w:b/>
          <w:color w:val="000000"/>
          <w:sz w:val="22"/>
          <w:szCs w:val="22"/>
        </w:rPr>
      </w:pPr>
    </w:p>
    <w:tbl>
      <w:tblPr>
        <w:tblStyle w:val="TableGrid"/>
        <w:tblW w:w="9493" w:type="dxa"/>
        <w:tblLook w:val="04A0" w:firstRow="1" w:lastRow="0" w:firstColumn="1" w:lastColumn="0" w:noHBand="0" w:noVBand="1"/>
      </w:tblPr>
      <w:tblGrid>
        <w:gridCol w:w="9493"/>
      </w:tblGrid>
      <w:tr w:rsidR="00FF2CDC" w:rsidRPr="001429E0" w14:paraId="3CE62945" w14:textId="77777777" w:rsidTr="00FF2CDC">
        <w:trPr>
          <w:trHeight w:val="452"/>
        </w:trPr>
        <w:tc>
          <w:tcPr>
            <w:tcW w:w="9493" w:type="dxa"/>
            <w:shd w:val="clear" w:color="auto" w:fill="FEE99C" w:themeFill="accent1" w:themeFillTint="66"/>
          </w:tcPr>
          <w:p w14:paraId="33577311" w14:textId="769D6025" w:rsidR="00FF2CDC" w:rsidRPr="009D452C" w:rsidRDefault="00644F67" w:rsidP="00B34675">
            <w:pPr>
              <w:pStyle w:val="ILMbodytextbold"/>
              <w:keepNext/>
              <w:keepLines/>
              <w:widowControl w:val="0"/>
              <w:ind w:left="0"/>
              <w:contextualSpacing/>
              <w:rPr>
                <w:rFonts w:ascii="Arial" w:hAnsi="Arial"/>
              </w:rPr>
            </w:pPr>
            <w:r w:rsidRPr="009D452C">
              <w:rPr>
                <w:rFonts w:ascii="Arial" w:hAnsi="Arial"/>
              </w:rPr>
              <w:t>What aspect of your coaching or mentoring did you bring to your supervision session?</w:t>
            </w:r>
          </w:p>
        </w:tc>
      </w:tr>
      <w:tr w:rsidR="00974D7B" w:rsidRPr="001429E0" w14:paraId="36052A7B" w14:textId="77777777" w:rsidTr="00F21157">
        <w:trPr>
          <w:trHeight w:val="1547"/>
        </w:trPr>
        <w:tc>
          <w:tcPr>
            <w:tcW w:w="9493" w:type="dxa"/>
          </w:tcPr>
          <w:p w14:paraId="64CA0A97" w14:textId="231DA640" w:rsidR="00974D7B" w:rsidRPr="001429E0" w:rsidRDefault="00974D7B" w:rsidP="00974D7B">
            <w:pPr>
              <w:pStyle w:val="ILMbodytext"/>
              <w:keepNext/>
              <w:keepLines/>
              <w:widowControl w:val="0"/>
              <w:spacing w:after="0"/>
              <w:ind w:left="0"/>
              <w:contextualSpacing/>
            </w:pPr>
          </w:p>
        </w:tc>
      </w:tr>
      <w:tr w:rsidR="00974D7B" w:rsidRPr="001429E0" w14:paraId="04DE0E15" w14:textId="77777777" w:rsidTr="00B34675">
        <w:trPr>
          <w:trHeight w:val="452"/>
        </w:trPr>
        <w:tc>
          <w:tcPr>
            <w:tcW w:w="9493" w:type="dxa"/>
            <w:shd w:val="clear" w:color="auto" w:fill="FEE99C" w:themeFill="accent1" w:themeFillTint="66"/>
          </w:tcPr>
          <w:p w14:paraId="1C946B1E" w14:textId="567D576E" w:rsidR="00974D7B" w:rsidRPr="009D452C" w:rsidRDefault="00644F67" w:rsidP="00974D7B">
            <w:pPr>
              <w:pStyle w:val="ILMbodytextbold"/>
              <w:keepNext/>
              <w:keepLines/>
              <w:widowControl w:val="0"/>
              <w:ind w:left="0"/>
              <w:contextualSpacing/>
              <w:rPr>
                <w:rFonts w:ascii="Arial" w:hAnsi="Arial"/>
              </w:rPr>
            </w:pPr>
            <w:r w:rsidRPr="009D452C">
              <w:rPr>
                <w:rFonts w:ascii="Arial" w:hAnsi="Arial"/>
              </w:rPr>
              <w:t>Summarise below the main points of your discussion with your supervisor</w:t>
            </w:r>
          </w:p>
        </w:tc>
      </w:tr>
      <w:tr w:rsidR="00FF2CDC" w:rsidRPr="001429E0" w14:paraId="7818E352" w14:textId="77777777" w:rsidTr="00F21157">
        <w:trPr>
          <w:trHeight w:val="1519"/>
        </w:trPr>
        <w:tc>
          <w:tcPr>
            <w:tcW w:w="9493" w:type="dxa"/>
          </w:tcPr>
          <w:p w14:paraId="4C807BC4" w14:textId="77777777" w:rsidR="00FF2CDC" w:rsidRPr="001429E0" w:rsidRDefault="00FF2CDC" w:rsidP="00B34675">
            <w:pPr>
              <w:pStyle w:val="ILMbodytext"/>
              <w:keepNext/>
              <w:keepLines/>
              <w:widowControl w:val="0"/>
              <w:spacing w:after="0"/>
              <w:ind w:left="0"/>
              <w:contextualSpacing/>
            </w:pPr>
          </w:p>
        </w:tc>
      </w:tr>
      <w:tr w:rsidR="00644F67" w:rsidRPr="001429E0" w14:paraId="07A9FE70" w14:textId="77777777" w:rsidTr="00BC3069">
        <w:trPr>
          <w:trHeight w:val="452"/>
        </w:trPr>
        <w:tc>
          <w:tcPr>
            <w:tcW w:w="9493" w:type="dxa"/>
            <w:shd w:val="clear" w:color="auto" w:fill="FEE99C" w:themeFill="accent1" w:themeFillTint="66"/>
          </w:tcPr>
          <w:p w14:paraId="399797DE" w14:textId="4D9E67F6" w:rsidR="00644F67" w:rsidRPr="009D452C" w:rsidRDefault="00644F67" w:rsidP="00BC3069">
            <w:pPr>
              <w:pStyle w:val="ILMbodytextbold"/>
              <w:keepNext/>
              <w:keepLines/>
              <w:widowControl w:val="0"/>
              <w:ind w:left="0"/>
              <w:contextualSpacing/>
              <w:rPr>
                <w:rFonts w:ascii="Arial" w:hAnsi="Arial"/>
              </w:rPr>
            </w:pPr>
            <w:bookmarkStart w:id="72" w:name="_Toc524964908"/>
            <w:r w:rsidRPr="009D452C">
              <w:rPr>
                <w:rFonts w:ascii="Arial" w:hAnsi="Arial"/>
              </w:rPr>
              <w:t>What have you learned that you can implement in your coaching or mentoring?</w:t>
            </w:r>
          </w:p>
        </w:tc>
      </w:tr>
      <w:tr w:rsidR="00644F67" w:rsidRPr="001429E0" w14:paraId="51D9EABA" w14:textId="77777777" w:rsidTr="00F21157">
        <w:trPr>
          <w:trHeight w:val="1789"/>
        </w:trPr>
        <w:tc>
          <w:tcPr>
            <w:tcW w:w="9493" w:type="dxa"/>
          </w:tcPr>
          <w:p w14:paraId="2D813BA5" w14:textId="77777777" w:rsidR="00644F67" w:rsidRPr="001429E0" w:rsidRDefault="00644F67" w:rsidP="00B34675">
            <w:pPr>
              <w:pStyle w:val="ILMbodytext"/>
              <w:keepNext/>
              <w:keepLines/>
              <w:widowControl w:val="0"/>
              <w:spacing w:after="0"/>
              <w:ind w:left="0"/>
              <w:contextualSpacing/>
            </w:pPr>
          </w:p>
        </w:tc>
      </w:tr>
    </w:tbl>
    <w:p w14:paraId="10BD57A7" w14:textId="306B7A61" w:rsidR="00D5659E" w:rsidRPr="009D452C" w:rsidRDefault="00D5659E" w:rsidP="00974D7B">
      <w:pPr>
        <w:keepNext/>
        <w:keepLines/>
        <w:widowControl w:val="0"/>
        <w:spacing w:after="0" w:line="240" w:lineRule="auto"/>
        <w:rPr>
          <w:rFonts w:eastAsia="Times New Roman"/>
          <w:b/>
          <w:color w:val="000000"/>
          <w:sz w:val="22"/>
          <w:szCs w:val="22"/>
        </w:rPr>
      </w:pPr>
    </w:p>
    <w:p w14:paraId="2642B202" w14:textId="77777777" w:rsidR="00D5659E" w:rsidRPr="009D452C" w:rsidRDefault="00D5659E" w:rsidP="00974D7B">
      <w:pPr>
        <w:keepNext/>
        <w:keepLines/>
        <w:widowControl w:val="0"/>
        <w:spacing w:after="0" w:line="240" w:lineRule="auto"/>
        <w:rPr>
          <w:rFonts w:eastAsia="Times New Roman"/>
          <w:b/>
          <w:color w:val="000000"/>
          <w:sz w:val="22"/>
          <w:szCs w:val="22"/>
        </w:rPr>
        <w:sectPr w:rsidR="00D5659E" w:rsidRPr="009D452C" w:rsidSect="00363512">
          <w:pgSz w:w="11907" w:h="16839" w:code="9"/>
          <w:pgMar w:top="1440" w:right="1440" w:bottom="1440" w:left="1440" w:header="709" w:footer="709" w:gutter="0"/>
          <w:cols w:space="708"/>
          <w:docGrid w:linePitch="245"/>
        </w:sectPr>
      </w:pPr>
    </w:p>
    <w:p w14:paraId="3EDCE8C6" w14:textId="4497DB1A" w:rsidR="000C372D" w:rsidRPr="009D452C" w:rsidRDefault="000C372D" w:rsidP="000C372D">
      <w:pPr>
        <w:pStyle w:val="Lesson-Title-XY"/>
        <w:pageBreakBefore/>
        <w:spacing w:before="40"/>
        <w:ind w:left="2739" w:hanging="2739"/>
        <w:outlineLvl w:val="0"/>
        <w:rPr>
          <w:rFonts w:ascii="Arial" w:hAnsi="Arial"/>
          <w:noProof w:val="0"/>
          <w:color w:val="F49515"/>
          <w:lang w:val="en-GB" w:eastAsia="en-US"/>
        </w:rPr>
      </w:pPr>
      <w:bookmarkStart w:id="73" w:name="_Toc89776670"/>
      <w:r w:rsidRPr="009D452C">
        <w:rPr>
          <w:rFonts w:ascii="Arial" w:hAnsi="Arial"/>
          <w:noProof w:val="0"/>
          <w:color w:val="F49515"/>
          <w:lang w:val="en-GB" w:eastAsia="en-US"/>
        </w:rPr>
        <w:lastRenderedPageBreak/>
        <w:t>Appendix 6</w:t>
      </w:r>
      <w:r w:rsidRPr="009D452C">
        <w:rPr>
          <w:rFonts w:ascii="Arial" w:hAnsi="Arial"/>
          <w:noProof w:val="0"/>
          <w:color w:val="F49515"/>
          <w:lang w:val="en-GB" w:eastAsia="en-US"/>
        </w:rPr>
        <w:tab/>
      </w:r>
      <w:r w:rsidR="00D81D51" w:rsidRPr="009D452C">
        <w:rPr>
          <w:rFonts w:ascii="Arial" w:hAnsi="Arial"/>
          <w:noProof w:val="0"/>
          <w:color w:val="F49515"/>
          <w:lang w:val="en-GB" w:eastAsia="en-US"/>
        </w:rPr>
        <w:t>Unit 7</w:t>
      </w:r>
      <w:r w:rsidRPr="009D452C">
        <w:rPr>
          <w:rFonts w:ascii="Arial" w:hAnsi="Arial"/>
          <w:noProof w:val="0"/>
          <w:color w:val="F49515"/>
          <w:lang w:val="en-GB" w:eastAsia="en-US"/>
        </w:rPr>
        <w:t>01 Result Sheet</w:t>
      </w:r>
      <w:bookmarkEnd w:id="72"/>
      <w:bookmarkEnd w:id="73"/>
    </w:p>
    <w:p w14:paraId="45844FC2" w14:textId="21478E4A" w:rsidR="009C2477" w:rsidRPr="009D452C" w:rsidRDefault="00EB0E8F" w:rsidP="009C2477">
      <w:pPr>
        <w:keepNext/>
        <w:keepLines/>
        <w:tabs>
          <w:tab w:val="clear" w:pos="2694"/>
        </w:tabs>
        <w:spacing w:before="240" w:after="0" w:line="259" w:lineRule="auto"/>
        <w:outlineLvl w:val="3"/>
        <w:rPr>
          <w:rFonts w:eastAsia="Times New Roman"/>
          <w:b/>
          <w:iCs/>
          <w:color w:val="FE8306"/>
          <w:sz w:val="24"/>
          <w:szCs w:val="24"/>
        </w:rPr>
      </w:pPr>
      <w:r w:rsidRPr="009D452C">
        <w:rPr>
          <w:rFonts w:eastAsia="Times New Roman"/>
          <w:b/>
          <w:iCs/>
          <w:color w:val="FE8306"/>
          <w:sz w:val="24"/>
          <w:szCs w:val="24"/>
        </w:rPr>
        <w:t>Undertaking Coaching or Mentoring at an Executive or Senior Level</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2297"/>
        <w:gridCol w:w="6095"/>
      </w:tblGrid>
      <w:tr w:rsidR="005F0AD4" w:rsidRPr="001429E0" w14:paraId="7D186C2B" w14:textId="77777777" w:rsidTr="007C0B87">
        <w:trPr>
          <w:trHeight w:val="334"/>
        </w:trPr>
        <w:tc>
          <w:tcPr>
            <w:tcW w:w="3294" w:type="dxa"/>
            <w:shd w:val="clear" w:color="auto" w:fill="FEE99C" w:themeFill="accent1" w:themeFillTint="66"/>
            <w:vAlign w:val="center"/>
          </w:tcPr>
          <w:p w14:paraId="49CD7F67" w14:textId="4E8A3208" w:rsidR="005F0AD4" w:rsidRPr="009D452C" w:rsidRDefault="005F0AD4"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Centre Number</w:t>
            </w:r>
          </w:p>
        </w:tc>
        <w:tc>
          <w:tcPr>
            <w:tcW w:w="2626" w:type="dxa"/>
            <w:shd w:val="clear" w:color="auto" w:fill="auto"/>
          </w:tcPr>
          <w:p w14:paraId="6B9D794B" w14:textId="77777777" w:rsidR="005F0AD4" w:rsidRPr="009D452C" w:rsidRDefault="005F0AD4" w:rsidP="007C0B87">
            <w:pPr>
              <w:keepLines/>
              <w:widowControl w:val="0"/>
              <w:tabs>
                <w:tab w:val="clear" w:pos="2694"/>
              </w:tabs>
              <w:spacing w:before="40" w:after="40" w:line="240" w:lineRule="atLeast"/>
              <w:rPr>
                <w:rFonts w:eastAsia="Times New Roman"/>
                <w:b/>
                <w:bCs/>
                <w:sz w:val="22"/>
                <w:szCs w:val="22"/>
              </w:rPr>
            </w:pPr>
          </w:p>
        </w:tc>
        <w:tc>
          <w:tcPr>
            <w:tcW w:w="2297" w:type="dxa"/>
            <w:shd w:val="clear" w:color="auto" w:fill="FEE99C" w:themeFill="accent1" w:themeFillTint="66"/>
            <w:vAlign w:val="center"/>
          </w:tcPr>
          <w:p w14:paraId="13431B26" w14:textId="26AE449C" w:rsidR="005F0AD4" w:rsidRPr="009D452C" w:rsidRDefault="005F0AD4"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Centre Name</w:t>
            </w:r>
          </w:p>
        </w:tc>
        <w:tc>
          <w:tcPr>
            <w:tcW w:w="6095" w:type="dxa"/>
            <w:shd w:val="clear" w:color="auto" w:fill="auto"/>
            <w:vAlign w:val="center"/>
          </w:tcPr>
          <w:p w14:paraId="10753FAC" w14:textId="77777777" w:rsidR="005F0AD4" w:rsidRPr="001429E0" w:rsidRDefault="005F0AD4" w:rsidP="007C0B87">
            <w:pPr>
              <w:keepLines/>
              <w:widowControl w:val="0"/>
              <w:tabs>
                <w:tab w:val="clear" w:pos="2694"/>
              </w:tabs>
              <w:spacing w:before="40" w:after="40" w:line="240" w:lineRule="atLeast"/>
              <w:rPr>
                <w:rFonts w:eastAsia="Times New Roman"/>
                <w:b/>
                <w:bCs/>
                <w:sz w:val="22"/>
                <w:szCs w:val="22"/>
              </w:rPr>
            </w:pPr>
          </w:p>
        </w:tc>
      </w:tr>
      <w:tr w:rsidR="005F0AD4" w:rsidRPr="001429E0" w14:paraId="22C60AF6" w14:textId="77777777" w:rsidTr="007C0B87">
        <w:trPr>
          <w:trHeight w:val="403"/>
        </w:trPr>
        <w:tc>
          <w:tcPr>
            <w:tcW w:w="3294" w:type="dxa"/>
            <w:shd w:val="clear" w:color="auto" w:fill="FEE99C" w:themeFill="accent1" w:themeFillTint="66"/>
            <w:vAlign w:val="center"/>
          </w:tcPr>
          <w:p w14:paraId="2CFAA0CA" w14:textId="068AD723" w:rsidR="005F0AD4" w:rsidRPr="009D452C" w:rsidRDefault="005F0AD4"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Learner Registration No</w:t>
            </w:r>
            <w:r w:rsidR="00F0229A" w:rsidRPr="009D452C">
              <w:rPr>
                <w:rFonts w:eastAsia="Times New Roman"/>
                <w:b/>
                <w:bCs/>
                <w:sz w:val="22"/>
                <w:szCs w:val="22"/>
              </w:rPr>
              <w:t>.</w:t>
            </w:r>
          </w:p>
        </w:tc>
        <w:tc>
          <w:tcPr>
            <w:tcW w:w="2626" w:type="dxa"/>
            <w:shd w:val="clear" w:color="auto" w:fill="auto"/>
            <w:vAlign w:val="center"/>
          </w:tcPr>
          <w:p w14:paraId="25F71FE7" w14:textId="77777777" w:rsidR="005F0AD4" w:rsidRPr="009D452C" w:rsidRDefault="005F0AD4" w:rsidP="007C0B87">
            <w:pPr>
              <w:keepLines/>
              <w:widowControl w:val="0"/>
              <w:tabs>
                <w:tab w:val="clear" w:pos="2694"/>
              </w:tabs>
              <w:spacing w:before="40" w:after="40" w:line="240" w:lineRule="atLeast"/>
              <w:rPr>
                <w:rFonts w:eastAsia="Times New Roman"/>
                <w:b/>
                <w:bCs/>
                <w:sz w:val="22"/>
                <w:szCs w:val="22"/>
              </w:rPr>
            </w:pPr>
          </w:p>
        </w:tc>
        <w:tc>
          <w:tcPr>
            <w:tcW w:w="2297" w:type="dxa"/>
            <w:shd w:val="clear" w:color="auto" w:fill="FEE99C" w:themeFill="accent1" w:themeFillTint="66"/>
            <w:vAlign w:val="center"/>
          </w:tcPr>
          <w:p w14:paraId="148FB571" w14:textId="176C119D" w:rsidR="005F0AD4" w:rsidRPr="009D452C" w:rsidRDefault="005F0AD4"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Learner Name</w:t>
            </w:r>
          </w:p>
        </w:tc>
        <w:tc>
          <w:tcPr>
            <w:tcW w:w="6095" w:type="dxa"/>
            <w:shd w:val="clear" w:color="auto" w:fill="auto"/>
            <w:vAlign w:val="center"/>
          </w:tcPr>
          <w:p w14:paraId="68305F54" w14:textId="77777777" w:rsidR="005F0AD4" w:rsidRPr="001429E0" w:rsidRDefault="005F0AD4" w:rsidP="007C0B87">
            <w:pPr>
              <w:keepLines/>
              <w:widowControl w:val="0"/>
              <w:tabs>
                <w:tab w:val="clear" w:pos="2694"/>
              </w:tabs>
              <w:spacing w:before="40" w:after="40" w:line="240" w:lineRule="atLeast"/>
              <w:rPr>
                <w:rFonts w:eastAsia="Times New Roman"/>
                <w:b/>
                <w:bCs/>
                <w:sz w:val="22"/>
                <w:szCs w:val="22"/>
              </w:rPr>
            </w:pPr>
          </w:p>
        </w:tc>
      </w:tr>
      <w:tr w:rsidR="005F0AD4" w:rsidRPr="001429E0" w14:paraId="4BB12CDC" w14:textId="77777777" w:rsidTr="007C0B87">
        <w:trPr>
          <w:trHeight w:val="1550"/>
        </w:trPr>
        <w:tc>
          <w:tcPr>
            <w:tcW w:w="14312" w:type="dxa"/>
            <w:gridSpan w:val="4"/>
            <w:shd w:val="clear" w:color="auto" w:fill="auto"/>
            <w:vAlign w:val="center"/>
          </w:tcPr>
          <w:p w14:paraId="229F32FF" w14:textId="77777777" w:rsidR="005F0AD4" w:rsidRPr="009D452C" w:rsidRDefault="005F0AD4"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 xml:space="preserve">INSTRUCTIONS FOR ASSESSMENT AND USE OF RESULT SHEET </w:t>
            </w:r>
          </w:p>
          <w:p w14:paraId="507419E2" w14:textId="77777777" w:rsidR="005F0AD4" w:rsidRPr="009D452C" w:rsidRDefault="005F0AD4" w:rsidP="007C0B87">
            <w:pPr>
              <w:keepLines/>
              <w:widowControl w:val="0"/>
              <w:tabs>
                <w:tab w:val="clear" w:pos="2694"/>
              </w:tabs>
              <w:spacing w:before="40" w:after="40" w:line="240" w:lineRule="atLeast"/>
              <w:rPr>
                <w:rFonts w:eastAsia="Times New Roman"/>
                <w:sz w:val="22"/>
                <w:szCs w:val="22"/>
              </w:rPr>
            </w:pPr>
            <w:r w:rsidRPr="009D452C">
              <w:rPr>
                <w:rFonts w:eastAsia="Times New Roman"/>
                <w:sz w:val="22"/>
                <w:szCs w:val="22"/>
              </w:rPr>
              <w:t xml:space="preserve">Assessment must be conducted with reference to the assessment criteria (AC). </w:t>
            </w:r>
            <w:proofErr w:type="gramStart"/>
            <w:r w:rsidRPr="009D452C">
              <w:rPr>
                <w:rFonts w:eastAsia="Times New Roman"/>
                <w:sz w:val="22"/>
                <w:szCs w:val="22"/>
              </w:rPr>
              <w:t>In order to</w:t>
            </w:r>
            <w:proofErr w:type="gramEnd"/>
            <w:r w:rsidRPr="009D452C">
              <w:rPr>
                <w:rFonts w:eastAsia="Times New Roman"/>
                <w:sz w:val="22"/>
                <w:szCs w:val="22"/>
              </w:rPr>
              <w:t xml:space="preserve"> pass the unit, every AC must be met.</w:t>
            </w:r>
          </w:p>
          <w:p w14:paraId="1111C441" w14:textId="77777777" w:rsidR="005F0AD4" w:rsidRPr="009D452C" w:rsidRDefault="005F0AD4" w:rsidP="007C0B87">
            <w:pPr>
              <w:keepLines/>
              <w:widowControl w:val="0"/>
              <w:tabs>
                <w:tab w:val="clear" w:pos="2694"/>
              </w:tabs>
              <w:spacing w:before="40" w:after="40" w:line="240" w:lineRule="atLeast"/>
              <w:rPr>
                <w:rFonts w:eastAsia="Times New Roman"/>
                <w:sz w:val="22"/>
                <w:szCs w:val="22"/>
              </w:rPr>
            </w:pPr>
            <w:r w:rsidRPr="009D452C">
              <w:rPr>
                <w:rFonts w:eastAsia="Times New Roman"/>
                <w:sz w:val="22"/>
                <w:szCs w:val="22"/>
              </w:rPr>
              <w:t xml:space="preserve">Assessors will indicate with a </w:t>
            </w:r>
            <w:r w:rsidRPr="009D452C">
              <w:rPr>
                <w:rFonts w:eastAsia="Times New Roman" w:hint="eastAsia"/>
                <w:sz w:val="22"/>
                <w:szCs w:val="22"/>
              </w:rPr>
              <w:t>‘</w:t>
            </w:r>
            <w:r w:rsidRPr="009D452C">
              <w:rPr>
                <w:rFonts w:eastAsia="Times New Roman"/>
                <w:sz w:val="22"/>
                <w:szCs w:val="22"/>
              </w:rPr>
              <w:t>Pass</w:t>
            </w:r>
            <w:r w:rsidRPr="009D452C">
              <w:rPr>
                <w:rFonts w:eastAsia="Times New Roman" w:hint="eastAsia"/>
                <w:sz w:val="22"/>
                <w:szCs w:val="22"/>
              </w:rPr>
              <w:t>’</w:t>
            </w:r>
            <w:r w:rsidRPr="009D452C">
              <w:rPr>
                <w:rFonts w:eastAsia="Times New Roman"/>
                <w:sz w:val="22"/>
                <w:szCs w:val="22"/>
              </w:rPr>
              <w:t xml:space="preserve"> or </w:t>
            </w:r>
            <w:r w:rsidRPr="009D452C">
              <w:rPr>
                <w:rFonts w:eastAsia="Times New Roman" w:hint="eastAsia"/>
                <w:sz w:val="22"/>
                <w:szCs w:val="22"/>
              </w:rPr>
              <w:t>‘</w:t>
            </w:r>
            <w:r w:rsidRPr="009D452C">
              <w:rPr>
                <w:rFonts w:eastAsia="Times New Roman"/>
                <w:sz w:val="22"/>
                <w:szCs w:val="22"/>
              </w:rPr>
              <w:t>Referral</w:t>
            </w:r>
            <w:r w:rsidRPr="009D452C">
              <w:rPr>
                <w:rFonts w:eastAsia="Times New Roman" w:hint="eastAsia"/>
                <w:sz w:val="22"/>
                <w:szCs w:val="22"/>
              </w:rPr>
              <w:t>’</w:t>
            </w:r>
            <w:r w:rsidRPr="009D452C">
              <w:rPr>
                <w:rFonts w:eastAsia="Times New Roman"/>
                <w:sz w:val="22"/>
                <w:szCs w:val="22"/>
              </w:rPr>
              <w:t xml:space="preserve"> in the box (below right). </w:t>
            </w:r>
            <w:proofErr w:type="gramStart"/>
            <w:r w:rsidRPr="009D452C">
              <w:rPr>
                <w:rFonts w:eastAsia="Times New Roman"/>
                <w:sz w:val="22"/>
                <w:szCs w:val="22"/>
              </w:rPr>
              <w:t>In order to</w:t>
            </w:r>
            <w:proofErr w:type="gramEnd"/>
            <w:r w:rsidRPr="009D452C">
              <w:rPr>
                <w:rFonts w:eastAsia="Times New Roman"/>
                <w:sz w:val="22"/>
                <w:szCs w:val="22"/>
              </w:rPr>
              <w:t xml:space="preserve"> pass the unit every AC must receive a </w:t>
            </w:r>
            <w:r w:rsidRPr="009D452C">
              <w:rPr>
                <w:rFonts w:eastAsia="Times New Roman" w:hint="eastAsia"/>
                <w:sz w:val="22"/>
                <w:szCs w:val="22"/>
              </w:rPr>
              <w:t>‘</w:t>
            </w:r>
            <w:r w:rsidRPr="009D452C">
              <w:rPr>
                <w:rFonts w:eastAsia="Times New Roman"/>
                <w:sz w:val="22"/>
                <w:szCs w:val="22"/>
              </w:rPr>
              <w:t>Pass.</w:t>
            </w:r>
            <w:r w:rsidRPr="009D452C">
              <w:rPr>
                <w:rFonts w:eastAsia="Times New Roman" w:hint="eastAsia"/>
                <w:sz w:val="22"/>
                <w:szCs w:val="22"/>
              </w:rPr>
              <w:t>’</w:t>
            </w:r>
            <w:r w:rsidRPr="009D452C">
              <w:rPr>
                <w:rFonts w:eastAsia="Times New Roman"/>
                <w:sz w:val="22"/>
                <w:szCs w:val="22"/>
              </w:rPr>
              <w:t xml:space="preserve"> </w:t>
            </w:r>
          </w:p>
          <w:p w14:paraId="71A29A39" w14:textId="77777777" w:rsidR="005F0AD4" w:rsidRPr="009D452C" w:rsidRDefault="005F0AD4"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 xml:space="preserve">Any AC awarded less than a pass produces an automatic referral for the submission.  </w:t>
            </w:r>
          </w:p>
          <w:p w14:paraId="060367C9" w14:textId="77777777" w:rsidR="005F0AD4" w:rsidRPr="009D452C" w:rsidRDefault="005F0AD4"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sz w:val="22"/>
                <w:szCs w:val="22"/>
              </w:rPr>
              <w:t>Sufficiency descriptors are provided as guidance. The descriptors are not comprehensive, and cannot be, as there are many ways in which a submission can exceed or fall short of the requirements.</w:t>
            </w:r>
          </w:p>
        </w:tc>
      </w:tr>
    </w:tbl>
    <w:p w14:paraId="5E2D7DB1" w14:textId="27EC7AD8" w:rsidR="005F0AD4" w:rsidRPr="009D452C" w:rsidRDefault="005F0AD4">
      <w:pPr>
        <w:tabs>
          <w:tab w:val="clear" w:pos="2694"/>
        </w:tabs>
        <w:spacing w:before="0" w:after="0" w:line="240" w:lineRule="auto"/>
        <w:rPr>
          <w:rFonts w:eastAsia="Times New Roman"/>
          <w:b/>
          <w:iCs/>
          <w:color w:val="FE8306"/>
          <w:sz w:val="24"/>
          <w:szCs w:val="24"/>
        </w:rPr>
      </w:pPr>
    </w:p>
    <w:tbl>
      <w:tblPr>
        <w:tblW w:w="14317" w:type="dxa"/>
        <w:tblBorders>
          <w:insideH w:val="single" w:sz="4" w:space="0" w:color="auto"/>
          <w:insideV w:val="single" w:sz="48" w:space="0" w:color="FFFFFF"/>
        </w:tblBorders>
        <w:tblLook w:val="01E0" w:firstRow="1" w:lastRow="1" w:firstColumn="1" w:lastColumn="1" w:noHBand="0" w:noVBand="0"/>
      </w:tblPr>
      <w:tblGrid>
        <w:gridCol w:w="2268"/>
        <w:gridCol w:w="4106"/>
        <w:gridCol w:w="3402"/>
        <w:gridCol w:w="2977"/>
        <w:gridCol w:w="1564"/>
      </w:tblGrid>
      <w:tr w:rsidR="0066167A" w:rsidRPr="001429E0" w14:paraId="6FAF3E07" w14:textId="26AB5609" w:rsidTr="007C0B87">
        <w:trPr>
          <w:cantSplit/>
          <w:trHeight w:val="731"/>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9E88BF1" w14:textId="5735F60A" w:rsidR="0066167A" w:rsidRPr="009D452C" w:rsidRDefault="0066167A" w:rsidP="00FE41EA">
            <w:pPr>
              <w:pStyle w:val="ILMTabletextbold2017"/>
              <w:rPr>
                <w:rFonts w:ascii="Arial" w:hAnsi="Arial"/>
                <w:color w:val="FFFFFF" w:themeColor="background2"/>
              </w:rPr>
            </w:pPr>
            <w:r w:rsidRPr="009D452C">
              <w:rPr>
                <w:rFonts w:ascii="Arial" w:hAnsi="Arial"/>
                <w:color w:val="FFFFFF" w:themeColor="background2"/>
              </w:rPr>
              <w:t>Assessment Criteria (AC)</w:t>
            </w:r>
          </w:p>
        </w:tc>
        <w:tc>
          <w:tcPr>
            <w:tcW w:w="7508"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94D915D" w14:textId="4E1CEFBF" w:rsidR="0066167A" w:rsidRPr="009D452C" w:rsidRDefault="0066167A" w:rsidP="00FE41EA">
            <w:pPr>
              <w:pStyle w:val="ILMTabletextbold2017"/>
              <w:rPr>
                <w:rFonts w:ascii="Arial" w:hAnsi="Arial"/>
                <w:color w:val="FFFFFF" w:themeColor="background2"/>
              </w:rPr>
            </w:pPr>
            <w:r w:rsidRPr="009D452C">
              <w:rPr>
                <w:rFonts w:ascii="Arial" w:hAnsi="Arial"/>
                <w:color w:val="FFFFFF" w:themeColor="background2"/>
              </w:rPr>
              <w:t>Sufficiency descriptors</w:t>
            </w:r>
          </w:p>
          <w:p w14:paraId="3FCE7D71" w14:textId="77777777" w:rsidR="0066167A" w:rsidRPr="009D452C" w:rsidRDefault="0066167A" w:rsidP="00FE41EA">
            <w:pPr>
              <w:pStyle w:val="ILMTabletextbold2017"/>
              <w:rPr>
                <w:rFonts w:ascii="Arial" w:hAnsi="Arial"/>
                <w:i/>
                <w:color w:val="FFFFFF" w:themeColor="background2"/>
              </w:rPr>
            </w:pPr>
            <w:r w:rsidRPr="009D452C">
              <w:rPr>
                <w:rFonts w:ascii="Arial" w:hAnsi="Arial"/>
                <w:i/>
                <w:color w:val="FFFFFF" w:themeColor="background2"/>
                <w:sz w:val="18"/>
              </w:rPr>
              <w:t>(Typical standards that, if replicated across the whole submission, would produce a referral or borderline pass)</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F672DA8" w14:textId="448BF214" w:rsidR="0066167A" w:rsidRPr="009D452C" w:rsidRDefault="0066167A" w:rsidP="0066167A">
            <w:pPr>
              <w:pStyle w:val="ILMTabletextbold2017"/>
              <w:jc w:val="center"/>
              <w:rPr>
                <w:rFonts w:ascii="Arial" w:hAnsi="Arial"/>
                <w:color w:val="FFFFFF" w:themeColor="background2"/>
              </w:rPr>
            </w:pPr>
            <w:r w:rsidRPr="009D452C">
              <w:rPr>
                <w:rFonts w:ascii="Arial" w:hAnsi="Arial"/>
                <w:color w:val="FFFFFF" w:themeColor="background2"/>
              </w:rPr>
              <w:t>Assessor feedback on AC</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6105DB4" w14:textId="2847BB52" w:rsidR="0066167A" w:rsidRPr="009D452C" w:rsidRDefault="0066167A" w:rsidP="0066167A">
            <w:pPr>
              <w:pStyle w:val="ILMTabletextbold2017"/>
              <w:rPr>
                <w:rFonts w:ascii="Arial" w:hAnsi="Arial"/>
                <w:color w:val="FFFFFF" w:themeColor="background2"/>
              </w:rPr>
            </w:pPr>
            <w:r w:rsidRPr="009D452C">
              <w:rPr>
                <w:rFonts w:ascii="Arial" w:hAnsi="Arial"/>
                <w:color w:val="FFFFFF" w:themeColor="background2"/>
              </w:rPr>
              <w:t>Pass / Referral (delete as applicable)</w:t>
            </w:r>
          </w:p>
        </w:tc>
      </w:tr>
      <w:tr w:rsidR="0066167A" w:rsidRPr="001429E0" w14:paraId="0BB70F9F" w14:textId="0CE79258" w:rsidTr="00363512">
        <w:trPr>
          <w:cantSplit/>
          <w:trHeight w:val="559"/>
          <w:tblHeader/>
        </w:trPr>
        <w:tc>
          <w:tcPr>
            <w:tcW w:w="2268"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0EB748D" w14:textId="77777777" w:rsidR="0066167A" w:rsidRPr="009D452C" w:rsidRDefault="0066167A" w:rsidP="00FE41EA">
            <w:pPr>
              <w:pStyle w:val="ILMTabletextbold2017"/>
              <w:rPr>
                <w:rFonts w:ascii="Arial" w:hAnsi="Arial"/>
                <w:color w:val="FFFFFF" w:themeColor="background2"/>
              </w:rPr>
            </w:pPr>
          </w:p>
        </w:tc>
        <w:tc>
          <w:tcPr>
            <w:tcW w:w="4106"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3E30F2D" w14:textId="77777777" w:rsidR="0066167A" w:rsidRPr="009D452C" w:rsidRDefault="0066167A" w:rsidP="00FE41EA">
            <w:pPr>
              <w:pStyle w:val="ILMTabletextbold2017"/>
              <w:rPr>
                <w:rFonts w:ascii="Arial" w:hAnsi="Arial"/>
                <w:color w:val="FFFFFF" w:themeColor="background2"/>
              </w:rPr>
            </w:pPr>
            <w:r w:rsidRPr="009D452C">
              <w:rPr>
                <w:rFonts w:ascii="Arial" w:hAnsi="Arial"/>
                <w:b w:val="0"/>
                <w:color w:val="FFFFFF" w:themeColor="background2"/>
                <w:szCs w:val="22"/>
              </w:rPr>
              <w:t>Referral</w:t>
            </w:r>
          </w:p>
        </w:tc>
        <w:tc>
          <w:tcPr>
            <w:tcW w:w="3402"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8CA15E7" w14:textId="77777777" w:rsidR="0066167A" w:rsidRPr="009D452C" w:rsidRDefault="0066167A" w:rsidP="00FE41EA">
            <w:pPr>
              <w:pStyle w:val="ILMTabletextbold2017"/>
              <w:rPr>
                <w:rFonts w:ascii="Arial" w:hAnsi="Arial"/>
                <w:color w:val="FFFFFF" w:themeColor="background2"/>
              </w:rPr>
            </w:pPr>
            <w:r w:rsidRPr="009D452C">
              <w:rPr>
                <w:rFonts w:ascii="Arial" w:hAnsi="Arial"/>
                <w:b w:val="0"/>
                <w:color w:val="FFFFFF" w:themeColor="background2"/>
                <w:szCs w:val="22"/>
              </w:rPr>
              <w:t>Pass</w:t>
            </w:r>
          </w:p>
        </w:tc>
        <w:tc>
          <w:tcPr>
            <w:tcW w:w="2977"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22D32E8F" w14:textId="77777777" w:rsidR="0066167A" w:rsidRPr="009D452C" w:rsidRDefault="0066167A" w:rsidP="00FE41EA">
            <w:pPr>
              <w:pStyle w:val="ILMTabletextbold2017"/>
              <w:rPr>
                <w:rFonts w:ascii="Arial" w:hAnsi="Arial"/>
                <w:b w:val="0"/>
                <w:color w:val="FFFFFF" w:themeColor="background2"/>
                <w:szCs w:val="22"/>
              </w:rPr>
            </w:pPr>
          </w:p>
        </w:tc>
        <w:tc>
          <w:tcPr>
            <w:tcW w:w="1564"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2AE5E62E" w14:textId="77777777" w:rsidR="0066167A" w:rsidRPr="009D452C" w:rsidRDefault="0066167A" w:rsidP="00FE41EA">
            <w:pPr>
              <w:pStyle w:val="ILMTabletextbold2017"/>
              <w:rPr>
                <w:rFonts w:ascii="Arial" w:hAnsi="Arial"/>
                <w:b w:val="0"/>
                <w:color w:val="FFFFFF" w:themeColor="background2"/>
                <w:szCs w:val="22"/>
              </w:rPr>
            </w:pPr>
          </w:p>
        </w:tc>
      </w:tr>
      <w:tr w:rsidR="0066167A" w:rsidRPr="001429E0" w14:paraId="6B0DC088" w14:textId="50BC2CA1" w:rsidTr="00F21157">
        <w:trPr>
          <w:cantSplit/>
          <w:trHeight w:val="428"/>
        </w:trPr>
        <w:tc>
          <w:tcPr>
            <w:tcW w:w="14317" w:type="dxa"/>
            <w:gridSpan w:val="5"/>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5E0905FC" w14:textId="7757D683" w:rsidR="0066167A" w:rsidRPr="009D452C" w:rsidRDefault="0066167A" w:rsidP="00FE41EA">
            <w:pPr>
              <w:pStyle w:val="ILMtabletext2017"/>
              <w:rPr>
                <w:rFonts w:ascii="Arial" w:hAnsi="Arial"/>
                <w:b/>
              </w:rPr>
            </w:pPr>
            <w:r w:rsidRPr="009D452C">
              <w:rPr>
                <w:rFonts w:ascii="Arial" w:hAnsi="Arial"/>
                <w:b/>
              </w:rPr>
              <w:t xml:space="preserve">Learning Outcome 1 </w:t>
            </w:r>
            <w:r w:rsidR="00AF3802" w:rsidRPr="009D452C">
              <w:rPr>
                <w:rFonts w:ascii="Arial" w:hAnsi="Arial"/>
                <w:b/>
              </w:rPr>
              <w:t>Be able to agree and establish a contract to coach or mentor individuals at an executive or senior level</w:t>
            </w:r>
          </w:p>
        </w:tc>
      </w:tr>
      <w:tr w:rsidR="0066167A" w:rsidRPr="001429E0" w14:paraId="04B94B1C" w14:textId="1B378B29" w:rsidTr="00363512">
        <w:trPr>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09A00EA8" w14:textId="77777777" w:rsidR="0066167A" w:rsidRPr="009D452C" w:rsidRDefault="0066167A" w:rsidP="0066167A">
            <w:pPr>
              <w:widowControl w:val="0"/>
              <w:tabs>
                <w:tab w:val="clear" w:pos="2694"/>
              </w:tabs>
              <w:autoSpaceDE w:val="0"/>
              <w:autoSpaceDN w:val="0"/>
              <w:adjustRightInd w:val="0"/>
              <w:spacing w:after="160" w:line="259" w:lineRule="auto"/>
              <w:rPr>
                <w:rFonts w:eastAsia="Calibri"/>
                <w:sz w:val="22"/>
                <w:szCs w:val="22"/>
                <w:lang w:val="en-US"/>
              </w:rPr>
            </w:pPr>
            <w:r w:rsidRPr="009D452C">
              <w:rPr>
                <w:rFonts w:eastAsia="Calibri"/>
                <w:sz w:val="22"/>
                <w:szCs w:val="22"/>
                <w:lang w:val="en-US"/>
              </w:rPr>
              <w:t xml:space="preserve">AC 1.1 </w:t>
            </w:r>
          </w:p>
          <w:p w14:paraId="5C5EF036" w14:textId="289AE9AB" w:rsidR="0066167A" w:rsidRPr="009D452C" w:rsidRDefault="00EB0E8F" w:rsidP="0066167A">
            <w:pPr>
              <w:widowControl w:val="0"/>
              <w:tabs>
                <w:tab w:val="clear" w:pos="2694"/>
              </w:tabs>
              <w:autoSpaceDE w:val="0"/>
              <w:autoSpaceDN w:val="0"/>
              <w:adjustRightInd w:val="0"/>
              <w:spacing w:after="160" w:line="259" w:lineRule="auto"/>
              <w:rPr>
                <w:color w:val="000000"/>
                <w:szCs w:val="22"/>
              </w:rPr>
            </w:pPr>
            <w:r w:rsidRPr="009D452C">
              <w:rPr>
                <w:rFonts w:eastAsia="Calibri"/>
                <w:sz w:val="22"/>
                <w:szCs w:val="22"/>
              </w:rPr>
              <w:t>Agree and establish a coaching or mentoring contract that meets individual and stakeholder requirements at an executive or senior level</w:t>
            </w:r>
          </w:p>
        </w:tc>
        <w:tc>
          <w:tcPr>
            <w:tcW w:w="410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7D05029E" w14:textId="77777777" w:rsidR="00AF3802" w:rsidRPr="009D452C"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There is no evidence that a contract for coaching or mentoring is agreed for each individual and stakeholder or the contract is insufficient, incorrect or inappropriate or the contract is not in the context of the individuals and/or stakeholders concerned</w:t>
            </w:r>
          </w:p>
          <w:p w14:paraId="413235C3" w14:textId="088531FF" w:rsidR="0066167A" w:rsidRPr="009D452C"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 xml:space="preserve">Insufficient, incorrect or inappropriate evidence is provided that the needs and goals of </w:t>
            </w:r>
            <w:r w:rsidRPr="009D452C">
              <w:rPr>
                <w:rFonts w:eastAsia="Calibri"/>
                <w:sz w:val="22"/>
                <w:szCs w:val="22"/>
                <w:lang w:val="en-US"/>
              </w:rPr>
              <w:lastRenderedPageBreak/>
              <w:t xml:space="preserve">individuals and stakeholders have been discussed and established or the needs and goals are merely stated or described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2"/>
          </w:tcPr>
          <w:p w14:paraId="72872BD1" w14:textId="26E08816" w:rsidR="00AF3802" w:rsidRPr="009D452C" w:rsidRDefault="0014159E" w:rsidP="00AF3802">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lastRenderedPageBreak/>
              <w:t>A</w:t>
            </w:r>
            <w:r w:rsidR="00AF3802" w:rsidRPr="009D452C">
              <w:rPr>
                <w:rFonts w:eastAsia="Calibri"/>
                <w:sz w:val="22"/>
                <w:szCs w:val="22"/>
                <w:lang w:val="en-US"/>
              </w:rPr>
              <w:t xml:space="preserve"> sufficient, correct and appropriate contract for coaching or mentoring that meets individual and stakeholder requirements has been established</w:t>
            </w:r>
          </w:p>
          <w:p w14:paraId="46A8F207" w14:textId="77777777" w:rsidR="00AF3802" w:rsidRPr="009D452C"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The contract meets the minimum requirements at this level and is agreed for each individual and stakeholder</w:t>
            </w:r>
          </w:p>
          <w:p w14:paraId="3E455421" w14:textId="5BF69CC1" w:rsidR="0066167A" w:rsidRPr="009D452C"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lastRenderedPageBreak/>
              <w:t>Appropriate evidence is provided that 2 or 3 individual</w:t>
            </w:r>
            <w:r w:rsidRPr="009D452C">
              <w:rPr>
                <w:rFonts w:eastAsia="Calibri" w:hint="eastAsia"/>
                <w:sz w:val="22"/>
                <w:szCs w:val="22"/>
                <w:lang w:val="en-US"/>
              </w:rPr>
              <w:t>’</w:t>
            </w:r>
            <w:r w:rsidRPr="009D452C">
              <w:rPr>
                <w:rFonts w:eastAsia="Calibri"/>
                <w:sz w:val="22"/>
                <w:szCs w:val="22"/>
                <w:lang w:val="en-US"/>
              </w:rPr>
              <w:t>s needs and goals have been discussed and established</w:t>
            </w:r>
          </w:p>
        </w:tc>
        <w:tc>
          <w:tcPr>
            <w:tcW w:w="2977"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B2DBC6B" w14:textId="77777777" w:rsidR="0066167A" w:rsidRPr="009D452C" w:rsidRDefault="0066167A" w:rsidP="0066167A">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CE26BFA" w14:textId="783E3F38" w:rsidR="0066167A" w:rsidRPr="009D452C" w:rsidRDefault="0066167A" w:rsidP="0066167A">
            <w:pPr>
              <w:widowControl w:val="0"/>
              <w:tabs>
                <w:tab w:val="clear" w:pos="2694"/>
              </w:tabs>
              <w:autoSpaceDE w:val="0"/>
              <w:autoSpaceDN w:val="0"/>
              <w:adjustRightInd w:val="0"/>
              <w:spacing w:before="0" w:after="160" w:line="259" w:lineRule="auto"/>
              <w:contextualSpacing/>
              <w:rPr>
                <w:rFonts w:eastAsia="Calibri"/>
                <w:sz w:val="22"/>
                <w:szCs w:val="22"/>
                <w:lang w:val="en-US"/>
              </w:rPr>
            </w:pPr>
            <w:r w:rsidRPr="009D452C">
              <w:rPr>
                <w:rFonts w:eastAsia="Calibri"/>
                <w:sz w:val="22"/>
                <w:szCs w:val="22"/>
                <w:lang w:val="en-US"/>
              </w:rPr>
              <w:t>Pass / Referral</w:t>
            </w:r>
          </w:p>
        </w:tc>
      </w:tr>
      <w:tr w:rsidR="0066167A" w:rsidRPr="001429E0" w14:paraId="5536E7D8" w14:textId="5555259E"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538331D6" w14:textId="77777777" w:rsidR="0066167A" w:rsidRPr="009D452C" w:rsidRDefault="0066167A" w:rsidP="0066167A">
            <w:pPr>
              <w:spacing w:after="160" w:line="259" w:lineRule="auto"/>
              <w:rPr>
                <w:rFonts w:eastAsia="Times New Roman"/>
                <w:color w:val="000000"/>
                <w:sz w:val="22"/>
                <w:szCs w:val="22"/>
              </w:rPr>
            </w:pPr>
            <w:r w:rsidRPr="009D452C">
              <w:rPr>
                <w:rFonts w:eastAsia="Times New Roman"/>
                <w:color w:val="000000"/>
                <w:sz w:val="22"/>
                <w:szCs w:val="22"/>
              </w:rPr>
              <w:t xml:space="preserve">AC 1.2 </w:t>
            </w:r>
          </w:p>
          <w:p w14:paraId="6B1BAF36" w14:textId="127A6BCF" w:rsidR="0066167A" w:rsidRPr="009D452C" w:rsidRDefault="00AF3802" w:rsidP="0066167A">
            <w:pPr>
              <w:widowControl w:val="0"/>
              <w:tabs>
                <w:tab w:val="clear" w:pos="2694"/>
              </w:tabs>
              <w:autoSpaceDE w:val="0"/>
              <w:autoSpaceDN w:val="0"/>
              <w:adjustRightInd w:val="0"/>
              <w:spacing w:after="160" w:line="259" w:lineRule="auto"/>
              <w:rPr>
                <w:rFonts w:eastAsia="Calibri"/>
                <w:sz w:val="22"/>
                <w:szCs w:val="22"/>
                <w:lang w:val="en-US"/>
              </w:rPr>
            </w:pPr>
            <w:r w:rsidRPr="009D452C">
              <w:rPr>
                <w:rFonts w:eastAsia="Calibri"/>
                <w:sz w:val="22"/>
                <w:szCs w:val="22"/>
              </w:rPr>
              <w:t>Establish and build effective coaching or mentoring relationships with individuals at an executive or senior level</w:t>
            </w:r>
          </w:p>
        </w:tc>
        <w:tc>
          <w:tcPr>
            <w:tcW w:w="410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437591FC" w14:textId="77777777" w:rsidR="00AF3802" w:rsidRPr="009D452C"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Insufficient, incorrect or inappropriate evidence is provided that effective coaching or mentoring relationships have been established and built with 2 or 3 individuals at an executive or senior level</w:t>
            </w:r>
          </w:p>
          <w:p w14:paraId="187AF50A" w14:textId="36343EC8" w:rsidR="0066167A" w:rsidRPr="009D452C"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The evidence indicates that the coaching relationships are ineffective or inappropriate or the individuals are not working at an executive or senior level</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2"/>
          </w:tcPr>
          <w:p w14:paraId="4017341C" w14:textId="43FA2246" w:rsidR="0066167A" w:rsidRPr="009D452C"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Sufficient, correct or appropriate evidence is provided that effective coaching or mentoring relationships have been established and built with 2 or 3 individuals at an executive or senior level</w:t>
            </w:r>
          </w:p>
        </w:tc>
        <w:tc>
          <w:tcPr>
            <w:tcW w:w="2977"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9E47073" w14:textId="77777777" w:rsidR="0066167A" w:rsidRPr="009D452C" w:rsidRDefault="0066167A" w:rsidP="0066167A">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E910965" w14:textId="23914186" w:rsidR="0066167A" w:rsidRPr="009D452C" w:rsidRDefault="0066167A" w:rsidP="0066167A">
            <w:pPr>
              <w:widowControl w:val="0"/>
              <w:tabs>
                <w:tab w:val="clear" w:pos="2694"/>
              </w:tabs>
              <w:autoSpaceDE w:val="0"/>
              <w:autoSpaceDN w:val="0"/>
              <w:adjustRightInd w:val="0"/>
              <w:spacing w:before="0" w:after="160" w:line="259" w:lineRule="auto"/>
              <w:contextualSpacing/>
              <w:rPr>
                <w:rFonts w:eastAsia="Calibri"/>
                <w:sz w:val="22"/>
                <w:szCs w:val="22"/>
                <w:lang w:val="en-US"/>
              </w:rPr>
            </w:pPr>
            <w:r w:rsidRPr="009D452C">
              <w:rPr>
                <w:rFonts w:eastAsia="Calibri"/>
                <w:sz w:val="22"/>
                <w:szCs w:val="22"/>
                <w:lang w:val="en-US"/>
              </w:rPr>
              <w:t>Pass</w:t>
            </w:r>
            <w:r w:rsidR="00511A2D" w:rsidRPr="009D452C">
              <w:rPr>
                <w:rFonts w:eastAsia="Calibri"/>
                <w:sz w:val="22"/>
                <w:szCs w:val="22"/>
                <w:lang w:val="en-US"/>
              </w:rPr>
              <w:t xml:space="preserve"> </w:t>
            </w:r>
            <w:r w:rsidRPr="009D452C">
              <w:rPr>
                <w:rFonts w:eastAsia="Calibri"/>
                <w:sz w:val="22"/>
                <w:szCs w:val="22"/>
                <w:lang w:val="en-US"/>
              </w:rPr>
              <w:t>/</w:t>
            </w:r>
            <w:r w:rsidR="00511A2D" w:rsidRPr="009D452C">
              <w:rPr>
                <w:rFonts w:eastAsia="Calibri"/>
                <w:sz w:val="22"/>
                <w:szCs w:val="22"/>
                <w:lang w:val="en-US"/>
              </w:rPr>
              <w:t xml:space="preserve"> </w:t>
            </w:r>
            <w:r w:rsidRPr="009D452C">
              <w:rPr>
                <w:rFonts w:eastAsia="Calibri"/>
                <w:sz w:val="22"/>
                <w:szCs w:val="22"/>
                <w:lang w:val="en-US"/>
              </w:rPr>
              <w:t>Referral</w:t>
            </w:r>
          </w:p>
        </w:tc>
      </w:tr>
      <w:tr w:rsidR="002439FB" w:rsidRPr="001429E0" w14:paraId="239C9B48" w14:textId="77777777" w:rsidTr="00F21157">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tcPr>
          <w:p w14:paraId="35E6D15F" w14:textId="77777777" w:rsidR="002439FB" w:rsidRPr="009D452C" w:rsidRDefault="002439FB" w:rsidP="00C02CB9">
            <w:pPr>
              <w:spacing w:after="160" w:line="259" w:lineRule="auto"/>
              <w:rPr>
                <w:rFonts w:eastAsia="Times New Roman"/>
                <w:color w:val="FFFFFF" w:themeColor="background2"/>
                <w:sz w:val="20"/>
                <w:szCs w:val="20"/>
              </w:rPr>
            </w:pPr>
            <w:r w:rsidRPr="009D452C">
              <w:rPr>
                <w:rFonts w:eastAsia="Times New Roman"/>
                <w:color w:val="FFFFFF" w:themeColor="background2"/>
                <w:sz w:val="20"/>
                <w:szCs w:val="20"/>
              </w:rPr>
              <w:t>Learning Outcome 1 comments (optional):</w:t>
            </w:r>
          </w:p>
        </w:tc>
        <w:tc>
          <w:tcPr>
            <w:tcW w:w="12049"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72FB0931" w14:textId="77777777" w:rsidR="002439FB" w:rsidRPr="009D452C" w:rsidRDefault="002439FB" w:rsidP="00C02CB9">
            <w:pPr>
              <w:widowControl w:val="0"/>
              <w:tabs>
                <w:tab w:val="clear" w:pos="2694"/>
              </w:tabs>
              <w:autoSpaceDE w:val="0"/>
              <w:autoSpaceDN w:val="0"/>
              <w:adjustRightInd w:val="0"/>
              <w:spacing w:before="0" w:after="160" w:line="259" w:lineRule="auto"/>
              <w:contextualSpacing/>
              <w:rPr>
                <w:b/>
                <w:bCs/>
                <w:sz w:val="20"/>
                <w:szCs w:val="20"/>
              </w:rPr>
            </w:pPr>
          </w:p>
        </w:tc>
      </w:tr>
      <w:tr w:rsidR="002439FB" w:rsidRPr="001429E0" w14:paraId="0ADCDFF6" w14:textId="77777777" w:rsidTr="00F21157">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tcPr>
          <w:p w14:paraId="49FDE402" w14:textId="7F535D2D" w:rsidR="002439FB" w:rsidRPr="009D452C" w:rsidRDefault="007527B3" w:rsidP="00C02CB9">
            <w:pPr>
              <w:spacing w:after="160" w:line="259" w:lineRule="auto"/>
              <w:rPr>
                <w:rFonts w:eastAsia="Times New Roman"/>
                <w:color w:val="FFFFFF" w:themeColor="background2"/>
                <w:sz w:val="20"/>
                <w:szCs w:val="20"/>
              </w:rPr>
            </w:pPr>
            <w:r w:rsidRPr="009D452C">
              <w:rPr>
                <w:rFonts w:eastAsia="Times New Roman"/>
                <w:color w:val="FFFFFF" w:themeColor="background2"/>
                <w:sz w:val="20"/>
                <w:szCs w:val="20"/>
              </w:rPr>
              <w:t xml:space="preserve">QA </w:t>
            </w:r>
            <w:r w:rsidR="002439FB" w:rsidRPr="009D452C">
              <w:rPr>
                <w:rFonts w:eastAsia="Times New Roman"/>
                <w:color w:val="FFFFFF" w:themeColor="background2"/>
                <w:sz w:val="20"/>
                <w:szCs w:val="20"/>
              </w:rPr>
              <w:t>comments (optional):</w:t>
            </w:r>
          </w:p>
        </w:tc>
        <w:tc>
          <w:tcPr>
            <w:tcW w:w="12049"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2C210C2D" w14:textId="77777777" w:rsidR="002439FB" w:rsidRPr="009D452C" w:rsidRDefault="002439FB" w:rsidP="00C02CB9">
            <w:pPr>
              <w:widowControl w:val="0"/>
              <w:tabs>
                <w:tab w:val="clear" w:pos="2694"/>
              </w:tabs>
              <w:autoSpaceDE w:val="0"/>
              <w:autoSpaceDN w:val="0"/>
              <w:adjustRightInd w:val="0"/>
              <w:spacing w:before="0" w:after="160" w:line="259" w:lineRule="auto"/>
              <w:contextualSpacing/>
              <w:rPr>
                <w:b/>
                <w:bCs/>
                <w:sz w:val="20"/>
                <w:szCs w:val="20"/>
              </w:rPr>
            </w:pPr>
          </w:p>
        </w:tc>
      </w:tr>
    </w:tbl>
    <w:p w14:paraId="2CC61A7C" w14:textId="77777777" w:rsidR="00363512" w:rsidRPr="001429E0" w:rsidRDefault="00363512"/>
    <w:tbl>
      <w:tblPr>
        <w:tblW w:w="14317" w:type="dxa"/>
        <w:tblBorders>
          <w:insideH w:val="single" w:sz="4" w:space="0" w:color="auto"/>
          <w:insideV w:val="single" w:sz="48" w:space="0" w:color="FFFFFF"/>
        </w:tblBorders>
        <w:tblLook w:val="01E0" w:firstRow="1" w:lastRow="1" w:firstColumn="1" w:lastColumn="1" w:noHBand="0" w:noVBand="0"/>
      </w:tblPr>
      <w:tblGrid>
        <w:gridCol w:w="2268"/>
        <w:gridCol w:w="2268"/>
        <w:gridCol w:w="1555"/>
        <w:gridCol w:w="3685"/>
        <w:gridCol w:w="1564"/>
        <w:gridCol w:w="1413"/>
        <w:gridCol w:w="1564"/>
      </w:tblGrid>
      <w:tr w:rsidR="00363512" w:rsidRPr="001429E0" w14:paraId="3CF9A83F" w14:textId="77777777" w:rsidTr="00363512">
        <w:trPr>
          <w:cantSplit/>
          <w:trHeight w:val="731"/>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0CFCFF8" w14:textId="77777777" w:rsidR="00363512" w:rsidRPr="009D452C" w:rsidRDefault="00363512" w:rsidP="008227FA">
            <w:pPr>
              <w:pStyle w:val="ILMTabletextbold2017"/>
              <w:rPr>
                <w:rFonts w:ascii="Arial" w:hAnsi="Arial"/>
                <w:color w:val="FFFFFF" w:themeColor="background2"/>
              </w:rPr>
            </w:pPr>
            <w:r w:rsidRPr="009D452C">
              <w:rPr>
                <w:rFonts w:ascii="Arial" w:hAnsi="Arial"/>
                <w:color w:val="FFFFFF" w:themeColor="background2"/>
              </w:rPr>
              <w:lastRenderedPageBreak/>
              <w:t>Assessment Criteria (AC)</w:t>
            </w:r>
          </w:p>
        </w:tc>
        <w:tc>
          <w:tcPr>
            <w:tcW w:w="7508" w:type="dxa"/>
            <w:gridSpan w:val="3"/>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F6A5A5F" w14:textId="77777777" w:rsidR="00363512" w:rsidRPr="009D452C" w:rsidRDefault="00363512" w:rsidP="008227FA">
            <w:pPr>
              <w:pStyle w:val="ILMTabletextbold2017"/>
              <w:rPr>
                <w:rFonts w:ascii="Arial" w:hAnsi="Arial"/>
                <w:color w:val="FFFFFF" w:themeColor="background2"/>
              </w:rPr>
            </w:pPr>
            <w:r w:rsidRPr="009D452C">
              <w:rPr>
                <w:rFonts w:ascii="Arial" w:hAnsi="Arial"/>
                <w:color w:val="FFFFFF" w:themeColor="background2"/>
              </w:rPr>
              <w:t>Sufficiency descriptors</w:t>
            </w:r>
          </w:p>
          <w:p w14:paraId="5E19E353" w14:textId="77777777" w:rsidR="00363512" w:rsidRPr="009D452C" w:rsidRDefault="00363512" w:rsidP="008227FA">
            <w:pPr>
              <w:pStyle w:val="ILMTabletextbold2017"/>
              <w:rPr>
                <w:rFonts w:ascii="Arial" w:hAnsi="Arial"/>
                <w:i/>
                <w:color w:val="FFFFFF" w:themeColor="background2"/>
              </w:rPr>
            </w:pPr>
            <w:r w:rsidRPr="009D452C">
              <w:rPr>
                <w:rFonts w:ascii="Arial" w:hAnsi="Arial"/>
                <w:i/>
                <w:color w:val="FFFFFF" w:themeColor="background2"/>
                <w:sz w:val="18"/>
              </w:rPr>
              <w:t>(Typical standards that, if replicated across the whole submission, would produce a referral or borderline pass)</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232C7E3" w14:textId="77777777" w:rsidR="00363512" w:rsidRPr="009D452C" w:rsidRDefault="00363512" w:rsidP="008227FA">
            <w:pPr>
              <w:pStyle w:val="ILMTabletextbold2017"/>
              <w:jc w:val="center"/>
              <w:rPr>
                <w:rFonts w:ascii="Arial" w:hAnsi="Arial"/>
                <w:color w:val="FFFFFF" w:themeColor="background2"/>
              </w:rPr>
            </w:pPr>
            <w:r w:rsidRPr="009D452C">
              <w:rPr>
                <w:rFonts w:ascii="Arial" w:hAnsi="Arial"/>
                <w:color w:val="FFFFFF" w:themeColor="background2"/>
              </w:rPr>
              <w:t>Assessor feedback on AC</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12B160D" w14:textId="77777777" w:rsidR="00363512" w:rsidRPr="009D452C" w:rsidRDefault="00363512" w:rsidP="008227FA">
            <w:pPr>
              <w:pStyle w:val="ILMTabletextbold2017"/>
              <w:rPr>
                <w:rFonts w:ascii="Arial" w:hAnsi="Arial"/>
                <w:color w:val="FFFFFF" w:themeColor="background2"/>
              </w:rPr>
            </w:pPr>
            <w:r w:rsidRPr="009D452C">
              <w:rPr>
                <w:rFonts w:ascii="Arial" w:hAnsi="Arial"/>
                <w:color w:val="FFFFFF" w:themeColor="background2"/>
              </w:rPr>
              <w:t>Pass / Referral (delete as applicable)</w:t>
            </w:r>
          </w:p>
        </w:tc>
      </w:tr>
      <w:tr w:rsidR="00363512" w:rsidRPr="001429E0" w14:paraId="5E7FE970" w14:textId="77777777" w:rsidTr="00363512">
        <w:trPr>
          <w:cantSplit/>
          <w:trHeight w:val="559"/>
          <w:tblHeader/>
        </w:trPr>
        <w:tc>
          <w:tcPr>
            <w:tcW w:w="2268"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0B84337" w14:textId="77777777" w:rsidR="00363512" w:rsidRPr="009D452C" w:rsidRDefault="00363512" w:rsidP="008227FA">
            <w:pPr>
              <w:pStyle w:val="ILMTabletextbold2017"/>
              <w:rPr>
                <w:rFonts w:ascii="Arial" w:hAnsi="Arial"/>
                <w:color w:val="FFFFFF" w:themeColor="background2"/>
              </w:rPr>
            </w:pPr>
          </w:p>
        </w:tc>
        <w:tc>
          <w:tcPr>
            <w:tcW w:w="3823"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7F77603" w14:textId="77777777" w:rsidR="00363512" w:rsidRPr="009D452C" w:rsidRDefault="00363512" w:rsidP="008227FA">
            <w:pPr>
              <w:pStyle w:val="ILMTabletextbold2017"/>
              <w:rPr>
                <w:rFonts w:ascii="Arial" w:hAnsi="Arial"/>
                <w:color w:val="FFFFFF" w:themeColor="background2"/>
              </w:rPr>
            </w:pPr>
            <w:r w:rsidRPr="009D452C">
              <w:rPr>
                <w:rFonts w:ascii="Arial" w:hAnsi="Arial"/>
                <w:b w:val="0"/>
                <w:color w:val="FFFFFF" w:themeColor="background2"/>
                <w:szCs w:val="22"/>
              </w:rPr>
              <w:t>Referral</w:t>
            </w:r>
          </w:p>
        </w:tc>
        <w:tc>
          <w:tcPr>
            <w:tcW w:w="3685"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B77338B" w14:textId="77777777" w:rsidR="00363512" w:rsidRPr="009D452C" w:rsidRDefault="00363512" w:rsidP="008227FA">
            <w:pPr>
              <w:pStyle w:val="ILMTabletextbold2017"/>
              <w:rPr>
                <w:rFonts w:ascii="Arial" w:hAnsi="Arial"/>
                <w:color w:val="FFFFFF" w:themeColor="background2"/>
              </w:rPr>
            </w:pPr>
            <w:r w:rsidRPr="009D452C">
              <w:rPr>
                <w:rFonts w:ascii="Arial" w:hAnsi="Arial"/>
                <w:b w:val="0"/>
                <w:color w:val="FFFFFF" w:themeColor="background2"/>
                <w:szCs w:val="22"/>
              </w:rPr>
              <w:t>Pass</w:t>
            </w: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FD8209" w:themeFill="accent2"/>
          </w:tcPr>
          <w:p w14:paraId="27014F43" w14:textId="77777777" w:rsidR="00363512" w:rsidRPr="009D452C" w:rsidRDefault="00363512" w:rsidP="008227FA">
            <w:pPr>
              <w:pStyle w:val="ILMTabletextbold2017"/>
              <w:rPr>
                <w:rFonts w:ascii="Arial" w:hAnsi="Arial"/>
                <w:b w:val="0"/>
                <w:color w:val="FFFFFF" w:themeColor="background2"/>
                <w:szCs w:val="22"/>
              </w:rPr>
            </w:pPr>
          </w:p>
        </w:tc>
        <w:tc>
          <w:tcPr>
            <w:tcW w:w="1564"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784A893D" w14:textId="77777777" w:rsidR="00363512" w:rsidRPr="009D452C" w:rsidRDefault="00363512" w:rsidP="008227FA">
            <w:pPr>
              <w:pStyle w:val="ILMTabletextbold2017"/>
              <w:rPr>
                <w:rFonts w:ascii="Arial" w:hAnsi="Arial"/>
                <w:b w:val="0"/>
                <w:color w:val="FFFFFF" w:themeColor="background2"/>
                <w:szCs w:val="22"/>
              </w:rPr>
            </w:pPr>
          </w:p>
        </w:tc>
      </w:tr>
      <w:tr w:rsidR="00363512" w:rsidRPr="001429E0" w14:paraId="48E8EFD8" w14:textId="77777777" w:rsidTr="00E369B0">
        <w:trPr>
          <w:cantSplit/>
          <w:trHeight w:val="428"/>
        </w:trPr>
        <w:tc>
          <w:tcPr>
            <w:tcW w:w="14317" w:type="dxa"/>
            <w:gridSpan w:val="7"/>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7FC1CD2B" w14:textId="77777777" w:rsidR="00363512" w:rsidRPr="009D452C" w:rsidRDefault="00363512" w:rsidP="00E369B0">
            <w:pPr>
              <w:pStyle w:val="ILMtabletext2017"/>
              <w:rPr>
                <w:rFonts w:ascii="Arial" w:hAnsi="Arial"/>
                <w:b/>
              </w:rPr>
            </w:pPr>
            <w:r w:rsidRPr="009D452C">
              <w:rPr>
                <w:rFonts w:ascii="Arial" w:hAnsi="Arial"/>
                <w:b/>
              </w:rPr>
              <w:t>Learning Outcome 2 Be able to plan, deliver and review 20 hours of coaching or mentoring at an executive or senior level with a minimum of 2 and a maximum of 3 individuals</w:t>
            </w:r>
          </w:p>
        </w:tc>
      </w:tr>
      <w:tr w:rsidR="0066167A" w:rsidRPr="001429E0" w14:paraId="204CA57B" w14:textId="39CE6B0E"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12D7D9E1" w14:textId="77777777" w:rsidR="0066167A" w:rsidRPr="009D452C" w:rsidRDefault="0066167A" w:rsidP="0066167A">
            <w:pPr>
              <w:spacing w:after="160" w:line="259" w:lineRule="auto"/>
              <w:rPr>
                <w:rFonts w:eastAsia="Times New Roman"/>
                <w:color w:val="000000"/>
                <w:sz w:val="22"/>
                <w:szCs w:val="22"/>
              </w:rPr>
            </w:pPr>
            <w:r w:rsidRPr="009D452C">
              <w:rPr>
                <w:rFonts w:eastAsia="Times New Roman"/>
                <w:color w:val="000000"/>
                <w:sz w:val="22"/>
                <w:szCs w:val="22"/>
              </w:rPr>
              <w:t xml:space="preserve">AC 2.1 </w:t>
            </w:r>
          </w:p>
          <w:p w14:paraId="7DCE562A" w14:textId="27FAD8EA" w:rsidR="0066167A" w:rsidRPr="009D452C" w:rsidRDefault="00AF3802" w:rsidP="0066167A">
            <w:pPr>
              <w:spacing w:after="160" w:line="259" w:lineRule="auto"/>
              <w:rPr>
                <w:rFonts w:eastAsia="Calibri"/>
                <w:sz w:val="22"/>
                <w:szCs w:val="22"/>
              </w:rPr>
            </w:pPr>
            <w:r w:rsidRPr="009D452C">
              <w:rPr>
                <w:rFonts w:eastAsia="Calibri"/>
                <w:sz w:val="22"/>
                <w:szCs w:val="22"/>
              </w:rPr>
              <w:t>Plan 20 hours of effective coaching or mentoring at an executive or senior level</w:t>
            </w:r>
          </w:p>
        </w:tc>
        <w:tc>
          <w:tcPr>
            <w:tcW w:w="382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AED26BA" w14:textId="77777777" w:rsidR="00AF3802" w:rsidRPr="009D452C"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 xml:space="preserve">There is insufficient, incorrect or inappropriate evidence that 20 hours of coaching or mentoring with individuals at an executive or senior level is planned and prepared </w:t>
            </w:r>
          </w:p>
          <w:p w14:paraId="14CDC51A" w14:textId="26F3AD53" w:rsidR="0066167A" w:rsidRPr="009D452C"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The evidence presented is for less than 20 hours of planned coaching or mentoring</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6C013C8D" w14:textId="77777777" w:rsidR="00AF3802" w:rsidRPr="009D452C" w:rsidRDefault="00AF3802" w:rsidP="00AF3802">
            <w:pPr>
              <w:widowControl w:val="0"/>
              <w:numPr>
                <w:ilvl w:val="0"/>
                <w:numId w:val="20"/>
              </w:numPr>
              <w:tabs>
                <w:tab w:val="clear" w:pos="2694"/>
              </w:tabs>
              <w:autoSpaceDE w:val="0"/>
              <w:autoSpaceDN w:val="0"/>
              <w:adjustRightInd w:val="0"/>
              <w:spacing w:before="0" w:after="160" w:line="259" w:lineRule="auto"/>
              <w:ind w:left="313" w:hanging="313"/>
              <w:contextualSpacing/>
              <w:rPr>
                <w:rFonts w:eastAsia="Calibri"/>
                <w:sz w:val="22"/>
                <w:szCs w:val="22"/>
                <w:lang w:val="en-US"/>
              </w:rPr>
            </w:pPr>
            <w:r w:rsidRPr="009D452C">
              <w:rPr>
                <w:rFonts w:eastAsia="Calibri"/>
                <w:sz w:val="22"/>
                <w:szCs w:val="22"/>
                <w:lang w:val="en-US"/>
              </w:rPr>
              <w:t xml:space="preserve">Evidence is provided that 20 hours of effective coaching or mentoring with individuals at an appropriate executive or senior level is planned </w:t>
            </w:r>
          </w:p>
          <w:p w14:paraId="350F2008" w14:textId="53241758" w:rsidR="0066167A" w:rsidRPr="009D452C" w:rsidRDefault="00AF3802" w:rsidP="00AF3802">
            <w:pPr>
              <w:widowControl w:val="0"/>
              <w:numPr>
                <w:ilvl w:val="0"/>
                <w:numId w:val="20"/>
              </w:numPr>
              <w:tabs>
                <w:tab w:val="clear" w:pos="2694"/>
              </w:tabs>
              <w:autoSpaceDE w:val="0"/>
              <w:autoSpaceDN w:val="0"/>
              <w:adjustRightInd w:val="0"/>
              <w:spacing w:before="0" w:after="160" w:line="259" w:lineRule="auto"/>
              <w:ind w:left="313" w:hanging="313"/>
              <w:contextualSpacing/>
              <w:rPr>
                <w:rFonts w:eastAsia="Calibri"/>
                <w:sz w:val="22"/>
                <w:szCs w:val="22"/>
                <w:lang w:val="en-US"/>
              </w:rPr>
            </w:pPr>
            <w:r w:rsidRPr="009D452C">
              <w:rPr>
                <w:rFonts w:eastAsia="Calibri"/>
                <w:sz w:val="22"/>
                <w:szCs w:val="22"/>
                <w:lang w:val="en-US"/>
              </w:rPr>
              <w:t>The detail in the plan is commensurate with executive or senior level activity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2858ED5" w14:textId="77777777" w:rsidR="0066167A" w:rsidRPr="009D452C" w:rsidRDefault="0066167A" w:rsidP="0066167A">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EEDB993" w14:textId="7DF392D8" w:rsidR="0066167A" w:rsidRPr="009D452C" w:rsidRDefault="0066167A" w:rsidP="0066167A">
            <w:pPr>
              <w:widowControl w:val="0"/>
              <w:tabs>
                <w:tab w:val="clear" w:pos="2694"/>
              </w:tabs>
              <w:autoSpaceDE w:val="0"/>
              <w:autoSpaceDN w:val="0"/>
              <w:adjustRightInd w:val="0"/>
              <w:spacing w:before="0" w:after="160" w:line="259" w:lineRule="auto"/>
              <w:contextualSpacing/>
              <w:rPr>
                <w:rFonts w:eastAsia="Calibri"/>
                <w:sz w:val="22"/>
                <w:szCs w:val="22"/>
                <w:lang w:val="en-US"/>
              </w:rPr>
            </w:pPr>
            <w:r w:rsidRPr="009D452C">
              <w:rPr>
                <w:rFonts w:eastAsia="Calibri"/>
                <w:sz w:val="22"/>
                <w:szCs w:val="22"/>
                <w:lang w:val="en-US"/>
              </w:rPr>
              <w:t>Pass</w:t>
            </w:r>
            <w:r w:rsidR="00511A2D" w:rsidRPr="009D452C">
              <w:rPr>
                <w:rFonts w:eastAsia="Calibri"/>
                <w:sz w:val="22"/>
                <w:szCs w:val="22"/>
                <w:lang w:val="en-US"/>
              </w:rPr>
              <w:t xml:space="preserve"> </w:t>
            </w:r>
            <w:r w:rsidRPr="009D452C">
              <w:rPr>
                <w:rFonts w:eastAsia="Calibri"/>
                <w:sz w:val="22"/>
                <w:szCs w:val="22"/>
                <w:lang w:val="en-US"/>
              </w:rPr>
              <w:t>/</w:t>
            </w:r>
            <w:r w:rsidR="00511A2D" w:rsidRPr="009D452C">
              <w:rPr>
                <w:rFonts w:eastAsia="Calibri"/>
                <w:sz w:val="22"/>
                <w:szCs w:val="22"/>
                <w:lang w:val="en-US"/>
              </w:rPr>
              <w:t xml:space="preserve"> </w:t>
            </w:r>
            <w:r w:rsidRPr="009D452C">
              <w:rPr>
                <w:rFonts w:eastAsia="Calibri"/>
                <w:sz w:val="22"/>
                <w:szCs w:val="22"/>
                <w:lang w:val="en-US"/>
              </w:rPr>
              <w:t>Referral</w:t>
            </w:r>
          </w:p>
        </w:tc>
      </w:tr>
      <w:tr w:rsidR="0066167A" w:rsidRPr="001429E0" w14:paraId="700F07A8" w14:textId="40F50CCD"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3775199B" w14:textId="77777777" w:rsidR="0066167A" w:rsidRPr="009D452C" w:rsidRDefault="0066167A" w:rsidP="0066167A">
            <w:pPr>
              <w:ind w:left="720" w:hanging="720"/>
              <w:rPr>
                <w:sz w:val="22"/>
              </w:rPr>
            </w:pPr>
            <w:r w:rsidRPr="009D452C">
              <w:rPr>
                <w:sz w:val="22"/>
              </w:rPr>
              <w:t xml:space="preserve">AC 2.2 </w:t>
            </w:r>
          </w:p>
          <w:p w14:paraId="22641272" w14:textId="25815726" w:rsidR="0066167A" w:rsidRPr="009D452C" w:rsidRDefault="00AF3802" w:rsidP="0066167A">
            <w:pPr>
              <w:rPr>
                <w:rFonts w:eastAsia="Calibri"/>
                <w:sz w:val="22"/>
                <w:szCs w:val="22"/>
                <w:lang w:val="en-US"/>
              </w:rPr>
            </w:pPr>
            <w:r w:rsidRPr="009D452C">
              <w:rPr>
                <w:rFonts w:eastAsia="Calibri"/>
                <w:sz w:val="22"/>
                <w:szCs w:val="22"/>
                <w:lang w:val="en-US"/>
              </w:rPr>
              <w:t>Undertake 20 hours of effective, individual coaching or mentoring at an executive or senior level</w:t>
            </w:r>
          </w:p>
        </w:tc>
        <w:tc>
          <w:tcPr>
            <w:tcW w:w="382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3832BA70" w14:textId="77777777" w:rsidR="0057613A" w:rsidRPr="009D452C"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There is no evidence that 20 hours of effective individual coaching or mentoring has been completed or the evidence is insufficient, incorrect or inappropriate.</w:t>
            </w:r>
          </w:p>
          <w:p w14:paraId="34DC94D7" w14:textId="0D2719C8" w:rsidR="0057613A" w:rsidRPr="009D452C"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Evidence presented is for less than 20 hours of undertaken coaching or mentoring</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1D5F75FB" w14:textId="17D09AD7" w:rsidR="0057613A" w:rsidRPr="009D452C"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eastAsia="Calibri"/>
                <w:sz w:val="22"/>
                <w:szCs w:val="22"/>
                <w:lang w:val="en-US"/>
              </w:rPr>
            </w:pPr>
            <w:r w:rsidRPr="009D452C">
              <w:rPr>
                <w:rFonts w:eastAsia="Calibri"/>
                <w:sz w:val="22"/>
                <w:szCs w:val="22"/>
                <w:lang w:val="en-US"/>
              </w:rPr>
              <w:t xml:space="preserve">There is evidence that coaching or </w:t>
            </w:r>
            <w:r w:rsidR="0014159E" w:rsidRPr="009D452C">
              <w:rPr>
                <w:rFonts w:eastAsia="Calibri"/>
                <w:sz w:val="22"/>
                <w:szCs w:val="22"/>
                <w:lang w:val="en-US"/>
              </w:rPr>
              <w:t>mentoring has</w:t>
            </w:r>
            <w:r w:rsidRPr="009D452C">
              <w:rPr>
                <w:rFonts w:eastAsia="Calibri"/>
                <w:sz w:val="22"/>
                <w:szCs w:val="22"/>
                <w:lang w:val="en-US"/>
              </w:rPr>
              <w:t xml:space="preserve"> been undertaken appropriately for at least 20 hours</w:t>
            </w:r>
          </w:p>
          <w:p w14:paraId="0D46CC0F" w14:textId="2064C860" w:rsidR="0066167A" w:rsidRPr="009D452C"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eastAsia="Calibri"/>
                <w:sz w:val="22"/>
                <w:szCs w:val="22"/>
                <w:lang w:val="en-US"/>
              </w:rPr>
            </w:pPr>
            <w:r w:rsidRPr="009D452C">
              <w:rPr>
                <w:rFonts w:eastAsia="Calibri"/>
                <w:sz w:val="22"/>
                <w:szCs w:val="22"/>
                <w:lang w:val="en-US"/>
              </w:rPr>
              <w:t>The outcomes and options explored are in line with the prepared plan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09E3FB81" w14:textId="77777777" w:rsidR="0066167A" w:rsidRPr="009D452C" w:rsidRDefault="0066167A" w:rsidP="0066167A">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3F8EA7E" w14:textId="555AF640" w:rsidR="0066167A" w:rsidRPr="009D452C" w:rsidRDefault="0066167A" w:rsidP="0066167A">
            <w:pPr>
              <w:widowControl w:val="0"/>
              <w:tabs>
                <w:tab w:val="clear" w:pos="2694"/>
              </w:tabs>
              <w:autoSpaceDE w:val="0"/>
              <w:autoSpaceDN w:val="0"/>
              <w:adjustRightInd w:val="0"/>
              <w:spacing w:before="0" w:after="160" w:line="259" w:lineRule="auto"/>
              <w:contextualSpacing/>
              <w:rPr>
                <w:rFonts w:eastAsia="Calibri"/>
                <w:sz w:val="22"/>
                <w:szCs w:val="22"/>
                <w:lang w:val="en-US"/>
              </w:rPr>
            </w:pPr>
            <w:r w:rsidRPr="009D452C">
              <w:rPr>
                <w:rFonts w:eastAsia="Calibri"/>
                <w:sz w:val="22"/>
                <w:szCs w:val="22"/>
                <w:lang w:val="en-US"/>
              </w:rPr>
              <w:t>Pass / Referral</w:t>
            </w:r>
          </w:p>
        </w:tc>
      </w:tr>
      <w:tr w:rsidR="0066167A" w:rsidRPr="001429E0" w14:paraId="42AE1D71" w14:textId="4F48AB54"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0BA59851" w14:textId="77777777" w:rsidR="0066167A" w:rsidRPr="009D452C" w:rsidRDefault="0066167A" w:rsidP="0066167A">
            <w:pPr>
              <w:ind w:left="720" w:hanging="720"/>
              <w:rPr>
                <w:sz w:val="22"/>
              </w:rPr>
            </w:pPr>
            <w:r w:rsidRPr="009D452C">
              <w:rPr>
                <w:sz w:val="22"/>
              </w:rPr>
              <w:lastRenderedPageBreak/>
              <w:t xml:space="preserve">AC 2.3 </w:t>
            </w:r>
          </w:p>
          <w:p w14:paraId="6AD11EA2" w14:textId="356B081F" w:rsidR="0066167A" w:rsidRPr="009D452C" w:rsidRDefault="0057613A" w:rsidP="00650B3F">
            <w:pPr>
              <w:rPr>
                <w:sz w:val="22"/>
              </w:rPr>
            </w:pPr>
            <w:r w:rsidRPr="009D452C">
              <w:rPr>
                <w:sz w:val="22"/>
              </w:rPr>
              <w:t xml:space="preserve">Summarise the outcomes of on-going individual or group supervision for a minimum of 4 hours in total </w:t>
            </w:r>
          </w:p>
        </w:tc>
        <w:tc>
          <w:tcPr>
            <w:tcW w:w="382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7105C688" w14:textId="77777777" w:rsidR="0057613A" w:rsidRPr="009D452C"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 xml:space="preserve">Insufficient, incorrect or inappropriate evidence is provided that the outcomes of supervision have been accurately </w:t>
            </w:r>
            <w:proofErr w:type="spellStart"/>
            <w:r w:rsidRPr="009D452C">
              <w:rPr>
                <w:rFonts w:eastAsia="Calibri"/>
                <w:sz w:val="22"/>
                <w:szCs w:val="22"/>
                <w:lang w:val="en-US"/>
              </w:rPr>
              <w:t>summarised</w:t>
            </w:r>
            <w:proofErr w:type="spellEnd"/>
          </w:p>
          <w:p w14:paraId="10E5C8C5" w14:textId="0B5F5123" w:rsidR="0003796D" w:rsidRPr="009D452C"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The summary covers less than 4 hours of individual or group supervision</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625D5739" w14:textId="77777777" w:rsidR="0057613A" w:rsidRPr="009D452C"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eastAsia="Calibri"/>
                <w:sz w:val="22"/>
                <w:szCs w:val="22"/>
                <w:lang w:val="en-US"/>
              </w:rPr>
            </w:pPr>
            <w:r w:rsidRPr="009D452C">
              <w:rPr>
                <w:rFonts w:eastAsia="Calibri"/>
                <w:sz w:val="22"/>
                <w:szCs w:val="22"/>
                <w:lang w:val="en-US"/>
              </w:rPr>
              <w:t xml:space="preserve">Evidence is provided that the outcomes of supervision are correctly </w:t>
            </w:r>
            <w:proofErr w:type="spellStart"/>
            <w:r w:rsidRPr="009D452C">
              <w:rPr>
                <w:rFonts w:eastAsia="Calibri"/>
                <w:sz w:val="22"/>
                <w:szCs w:val="22"/>
                <w:lang w:val="en-US"/>
              </w:rPr>
              <w:t>summarised</w:t>
            </w:r>
            <w:proofErr w:type="spellEnd"/>
            <w:r w:rsidRPr="009D452C">
              <w:rPr>
                <w:rFonts w:eastAsia="Calibri"/>
                <w:sz w:val="22"/>
                <w:szCs w:val="22"/>
                <w:lang w:val="en-US"/>
              </w:rPr>
              <w:t xml:space="preserve"> </w:t>
            </w:r>
          </w:p>
          <w:p w14:paraId="6203B11A" w14:textId="12F8BFFD" w:rsidR="0066167A" w:rsidRPr="009D452C"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eastAsia="Calibri"/>
                <w:sz w:val="22"/>
                <w:szCs w:val="22"/>
                <w:lang w:val="en-US"/>
              </w:rPr>
            </w:pPr>
            <w:r w:rsidRPr="009D452C">
              <w:rPr>
                <w:rFonts w:eastAsia="Calibri"/>
                <w:sz w:val="22"/>
                <w:szCs w:val="22"/>
                <w:lang w:val="en-US"/>
              </w:rPr>
              <w:t>The summary covers a minimum of 4 hours of individual or group supervision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32454C9" w14:textId="77777777" w:rsidR="0066167A" w:rsidRPr="009D452C" w:rsidRDefault="0066167A" w:rsidP="0066167A">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1E1A144" w14:textId="5D86CE10" w:rsidR="0066167A" w:rsidRPr="009D452C" w:rsidRDefault="0066167A" w:rsidP="0066167A">
            <w:pPr>
              <w:widowControl w:val="0"/>
              <w:tabs>
                <w:tab w:val="clear" w:pos="2694"/>
              </w:tabs>
              <w:autoSpaceDE w:val="0"/>
              <w:autoSpaceDN w:val="0"/>
              <w:adjustRightInd w:val="0"/>
              <w:spacing w:before="0" w:after="160" w:line="259" w:lineRule="auto"/>
              <w:contextualSpacing/>
              <w:rPr>
                <w:rFonts w:eastAsia="Calibri"/>
                <w:sz w:val="22"/>
                <w:szCs w:val="22"/>
                <w:lang w:val="en-US"/>
              </w:rPr>
            </w:pPr>
            <w:r w:rsidRPr="009D452C">
              <w:rPr>
                <w:rFonts w:eastAsia="Calibri"/>
                <w:sz w:val="22"/>
                <w:szCs w:val="22"/>
                <w:lang w:val="en-US"/>
              </w:rPr>
              <w:t>Pass / Referral</w:t>
            </w:r>
          </w:p>
        </w:tc>
      </w:tr>
      <w:tr w:rsidR="0066167A" w:rsidRPr="001429E0" w14:paraId="0F9DAA09" w14:textId="37F468D3"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2CAC6094" w14:textId="40AC11C0" w:rsidR="0066167A" w:rsidRPr="009D452C" w:rsidRDefault="0066167A" w:rsidP="0066167A">
            <w:pPr>
              <w:ind w:left="720" w:hanging="720"/>
              <w:rPr>
                <w:sz w:val="22"/>
              </w:rPr>
            </w:pPr>
            <w:r w:rsidRPr="009D452C">
              <w:rPr>
                <w:sz w:val="22"/>
              </w:rPr>
              <w:t>AC</w:t>
            </w:r>
            <w:r w:rsidR="007E43B2" w:rsidRPr="009D452C">
              <w:rPr>
                <w:sz w:val="22"/>
              </w:rPr>
              <w:t xml:space="preserve"> </w:t>
            </w:r>
            <w:r w:rsidRPr="009D452C">
              <w:rPr>
                <w:sz w:val="22"/>
              </w:rPr>
              <w:t xml:space="preserve">2.4 </w:t>
            </w:r>
          </w:p>
          <w:p w14:paraId="6C01D026" w14:textId="66234B3A" w:rsidR="0066167A" w:rsidRPr="009D452C" w:rsidRDefault="0057613A" w:rsidP="0066167A">
            <w:pPr>
              <w:rPr>
                <w:sz w:val="22"/>
              </w:rPr>
            </w:pPr>
            <w:r w:rsidRPr="009D452C">
              <w:rPr>
                <w:sz w:val="22"/>
              </w:rPr>
              <w:t>Maintain appropriate auditable records of planning, coaching or mentoring</w:t>
            </w:r>
            <w:r w:rsidR="00650B3F" w:rsidRPr="009D452C">
              <w:rPr>
                <w:sz w:val="22"/>
              </w:rPr>
              <w:t>,</w:t>
            </w:r>
            <w:r w:rsidRPr="009D452C">
              <w:rPr>
                <w:sz w:val="22"/>
              </w:rPr>
              <w:t xml:space="preserve"> supervision and observation activities</w:t>
            </w:r>
          </w:p>
        </w:tc>
        <w:tc>
          <w:tcPr>
            <w:tcW w:w="382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0DB43280" w14:textId="77777777" w:rsidR="0057613A" w:rsidRPr="009D452C"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There is no evidence, or insufficient evidence, that records have been maintained for each client; or records are inaccurate, inappropriate or deficient, or the records do not evidence 20 hours of coaching or mentoring, or the records do not provide a satisfactory and sufficient audit trail</w:t>
            </w:r>
          </w:p>
          <w:p w14:paraId="5A06D78D" w14:textId="77777777" w:rsidR="0066167A" w:rsidRPr="009D452C"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Evidence provided does not show the planning of supervision and observation activities</w:t>
            </w:r>
          </w:p>
          <w:p w14:paraId="1C9B3F76" w14:textId="3B1970BD" w:rsidR="005E539C" w:rsidRPr="009D452C" w:rsidRDefault="005E539C" w:rsidP="005E539C">
            <w:pPr>
              <w:widowControl w:val="0"/>
              <w:tabs>
                <w:tab w:val="clear" w:pos="2694"/>
              </w:tabs>
              <w:autoSpaceDE w:val="0"/>
              <w:autoSpaceDN w:val="0"/>
              <w:adjustRightInd w:val="0"/>
              <w:spacing w:after="160" w:line="259" w:lineRule="auto"/>
              <w:ind w:left="313"/>
              <w:contextualSpacing/>
              <w:rPr>
                <w:rFonts w:eastAsia="Calibri"/>
                <w:sz w:val="22"/>
                <w:szCs w:val="22"/>
                <w:lang w:val="en-US"/>
              </w:rPr>
            </w:pP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450357AD" w14:textId="77777777" w:rsidR="0057613A" w:rsidRPr="009D452C"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eastAsia="Calibri"/>
                <w:sz w:val="22"/>
                <w:szCs w:val="22"/>
                <w:lang w:val="en-US"/>
              </w:rPr>
            </w:pPr>
            <w:r w:rsidRPr="009D452C">
              <w:rPr>
                <w:rFonts w:eastAsia="Calibri"/>
                <w:sz w:val="22"/>
                <w:szCs w:val="22"/>
                <w:lang w:val="en-US"/>
              </w:rPr>
              <w:t>There is evidence that records have been maintained correctly and appropriately to provide a satisfactory audit trail for each client evidencing the planning of coaching or mentoring supervision and observation activities</w:t>
            </w:r>
          </w:p>
          <w:p w14:paraId="0ADE5CE0" w14:textId="11477DFC" w:rsidR="0066167A" w:rsidRPr="009D452C"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eastAsia="Calibri"/>
                <w:sz w:val="22"/>
                <w:szCs w:val="22"/>
                <w:lang w:val="en-US"/>
              </w:rPr>
            </w:pPr>
            <w:r w:rsidRPr="009D452C">
              <w:rPr>
                <w:rFonts w:eastAsia="Calibri"/>
                <w:sz w:val="22"/>
                <w:szCs w:val="22"/>
                <w:lang w:val="en-US"/>
              </w:rPr>
              <w:t>The records relate to at least 20 hours of coaching or mentoring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5B586CD1" w14:textId="77777777" w:rsidR="0066167A" w:rsidRPr="009D452C" w:rsidRDefault="0066167A" w:rsidP="0066167A">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6662631" w14:textId="6C1564E1" w:rsidR="0066167A" w:rsidRPr="009D452C" w:rsidRDefault="0066167A" w:rsidP="0066167A">
            <w:pPr>
              <w:widowControl w:val="0"/>
              <w:tabs>
                <w:tab w:val="clear" w:pos="2694"/>
              </w:tabs>
              <w:autoSpaceDE w:val="0"/>
              <w:autoSpaceDN w:val="0"/>
              <w:adjustRightInd w:val="0"/>
              <w:spacing w:before="0" w:after="160" w:line="259" w:lineRule="auto"/>
              <w:contextualSpacing/>
              <w:rPr>
                <w:rFonts w:eastAsia="Calibri"/>
                <w:sz w:val="22"/>
                <w:szCs w:val="22"/>
                <w:lang w:val="en-US"/>
              </w:rPr>
            </w:pPr>
            <w:r w:rsidRPr="009D452C">
              <w:rPr>
                <w:rFonts w:eastAsia="Calibri"/>
                <w:sz w:val="22"/>
                <w:szCs w:val="22"/>
                <w:lang w:val="en-US"/>
              </w:rPr>
              <w:t>Pass / Referral</w:t>
            </w:r>
          </w:p>
        </w:tc>
      </w:tr>
      <w:tr w:rsidR="005B2726" w:rsidRPr="001429E0" w14:paraId="3E8D81DA" w14:textId="77777777" w:rsidTr="00363512">
        <w:trPr>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0E2B4C5A" w14:textId="77777777" w:rsidR="005B2726" w:rsidRPr="009D452C" w:rsidRDefault="005B2726" w:rsidP="0066167A">
            <w:pPr>
              <w:ind w:left="720" w:hanging="720"/>
              <w:rPr>
                <w:sz w:val="22"/>
              </w:rPr>
            </w:pPr>
            <w:r w:rsidRPr="009D452C">
              <w:rPr>
                <w:sz w:val="22"/>
              </w:rPr>
              <w:t xml:space="preserve">2.5 </w:t>
            </w:r>
          </w:p>
          <w:p w14:paraId="4B4D4F0E" w14:textId="7C5C8A71" w:rsidR="005B2726" w:rsidRPr="009D452C" w:rsidRDefault="0057613A" w:rsidP="005B2726">
            <w:pPr>
              <w:rPr>
                <w:sz w:val="22"/>
              </w:rPr>
            </w:pPr>
            <w:r w:rsidRPr="009D452C">
              <w:rPr>
                <w:sz w:val="22"/>
              </w:rPr>
              <w:t xml:space="preserve">Critically reflect on the effectiveness of the coaching or </w:t>
            </w:r>
            <w:r w:rsidRPr="009D452C">
              <w:rPr>
                <w:sz w:val="22"/>
              </w:rPr>
              <w:lastRenderedPageBreak/>
              <w:t xml:space="preserve">mentoring undertaken after each session, including feedback from supervisor and client, </w:t>
            </w:r>
            <w:proofErr w:type="gramStart"/>
            <w:r w:rsidRPr="009D452C">
              <w:rPr>
                <w:sz w:val="22"/>
              </w:rPr>
              <w:t>in order to</w:t>
            </w:r>
            <w:proofErr w:type="gramEnd"/>
            <w:r w:rsidRPr="009D452C">
              <w:rPr>
                <w:sz w:val="22"/>
              </w:rPr>
              <w:t xml:space="preserve"> identify areas for improvement in own coaching or mentoring</w:t>
            </w:r>
          </w:p>
        </w:tc>
        <w:tc>
          <w:tcPr>
            <w:tcW w:w="382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4ACD097B" w14:textId="5BFC3BE3" w:rsidR="0057613A" w:rsidRPr="009D452C"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lastRenderedPageBreak/>
              <w:t xml:space="preserve">Insufficient, incorrect or inappropriate evidence is provided of critical reflection of own coaching or mentoring </w:t>
            </w:r>
            <w:r w:rsidR="009C4395" w:rsidRPr="009D452C">
              <w:rPr>
                <w:rFonts w:eastAsia="Calibri"/>
                <w:sz w:val="22"/>
                <w:szCs w:val="22"/>
                <w:lang w:val="en-US"/>
              </w:rPr>
              <w:t>undertaken,</w:t>
            </w:r>
            <w:r w:rsidRPr="009D452C">
              <w:rPr>
                <w:rFonts w:eastAsia="Calibri"/>
                <w:sz w:val="22"/>
                <w:szCs w:val="22"/>
                <w:lang w:val="en-US"/>
              </w:rPr>
              <w:t xml:space="preserve"> or the critical </w:t>
            </w:r>
            <w:r w:rsidRPr="009D452C">
              <w:rPr>
                <w:rFonts w:eastAsia="Calibri"/>
                <w:sz w:val="22"/>
                <w:szCs w:val="22"/>
                <w:lang w:val="en-US"/>
              </w:rPr>
              <w:lastRenderedPageBreak/>
              <w:t>reflection does not relate to each session of coaching or mentoring undertaken</w:t>
            </w:r>
          </w:p>
          <w:p w14:paraId="36F191F2" w14:textId="77777777" w:rsidR="0057613A" w:rsidRPr="009D452C"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Areas for improvement have not been identified or only one area for improvement is identified</w:t>
            </w:r>
          </w:p>
          <w:p w14:paraId="6FDEA40D" w14:textId="6C78B7B8" w:rsidR="005B2726" w:rsidRPr="009D452C"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Areas for improvement are identified but are not based on gathered feedback from supervisor and client</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0F748A7B" w14:textId="76925E4F" w:rsidR="0057613A" w:rsidRPr="009D452C"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eastAsia="Calibri"/>
                <w:sz w:val="22"/>
                <w:szCs w:val="22"/>
                <w:lang w:val="en-US"/>
              </w:rPr>
            </w:pPr>
            <w:r w:rsidRPr="009D452C">
              <w:rPr>
                <w:rFonts w:eastAsia="Calibri"/>
                <w:sz w:val="22"/>
                <w:szCs w:val="22"/>
                <w:lang w:val="en-US"/>
              </w:rPr>
              <w:lastRenderedPageBreak/>
              <w:t>Evidence is provided of critical reflection of the effectiveness of own coaching or mentoring undertaken after each session,</w:t>
            </w:r>
          </w:p>
          <w:p w14:paraId="04F13780" w14:textId="77777777" w:rsidR="0057613A" w:rsidRPr="009D452C"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eastAsia="Calibri"/>
                <w:sz w:val="22"/>
                <w:szCs w:val="22"/>
                <w:lang w:val="en-US"/>
              </w:rPr>
            </w:pPr>
            <w:r w:rsidRPr="009D452C">
              <w:rPr>
                <w:rFonts w:eastAsia="Calibri"/>
                <w:sz w:val="22"/>
                <w:szCs w:val="22"/>
                <w:lang w:val="en-US"/>
              </w:rPr>
              <w:t xml:space="preserve">The critical reflection is explicitly </w:t>
            </w:r>
            <w:r w:rsidRPr="009D452C">
              <w:rPr>
                <w:rFonts w:eastAsia="Calibri"/>
                <w:sz w:val="22"/>
                <w:szCs w:val="22"/>
                <w:lang w:val="en-US"/>
              </w:rPr>
              <w:lastRenderedPageBreak/>
              <w:t>based on feedback from supervisor and client</w:t>
            </w:r>
          </w:p>
          <w:p w14:paraId="4B486A01" w14:textId="34EAE06C" w:rsidR="005B2726" w:rsidRPr="009D452C"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eastAsia="Calibri"/>
                <w:sz w:val="22"/>
                <w:szCs w:val="22"/>
                <w:lang w:val="en-US"/>
              </w:rPr>
            </w:pPr>
            <w:r w:rsidRPr="009D452C">
              <w:rPr>
                <w:rFonts w:eastAsia="Calibri"/>
                <w:sz w:val="22"/>
                <w:szCs w:val="22"/>
                <w:lang w:val="en-US"/>
              </w:rPr>
              <w:t>Two or more areas for improvement are identified and are drawn from the critical reflection</w:t>
            </w:r>
            <w:r w:rsidR="005B2726" w:rsidRPr="009D452C">
              <w:rPr>
                <w:rFonts w:eastAsia="Calibri"/>
                <w:sz w:val="22"/>
                <w:szCs w:val="22"/>
                <w:lang w:val="en-US"/>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341775C4" w14:textId="77777777" w:rsidR="005B2726" w:rsidRPr="009D452C" w:rsidRDefault="005B2726" w:rsidP="0066167A">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030DAC09" w14:textId="4C795826" w:rsidR="005B2726" w:rsidRPr="009D452C" w:rsidRDefault="00F0229A" w:rsidP="0066167A">
            <w:pPr>
              <w:widowControl w:val="0"/>
              <w:tabs>
                <w:tab w:val="clear" w:pos="2694"/>
              </w:tabs>
              <w:autoSpaceDE w:val="0"/>
              <w:autoSpaceDN w:val="0"/>
              <w:adjustRightInd w:val="0"/>
              <w:spacing w:before="0" w:after="160" w:line="259" w:lineRule="auto"/>
              <w:contextualSpacing/>
              <w:rPr>
                <w:rFonts w:eastAsia="Calibri"/>
                <w:sz w:val="22"/>
                <w:szCs w:val="22"/>
                <w:lang w:val="en-US"/>
              </w:rPr>
            </w:pPr>
            <w:r w:rsidRPr="009D452C">
              <w:rPr>
                <w:rFonts w:eastAsia="Calibri"/>
                <w:sz w:val="22"/>
                <w:szCs w:val="22"/>
                <w:lang w:val="en-US"/>
              </w:rPr>
              <w:t>Pass</w:t>
            </w:r>
            <w:r w:rsidR="00511A2D" w:rsidRPr="009D452C">
              <w:rPr>
                <w:rFonts w:eastAsia="Calibri"/>
                <w:sz w:val="22"/>
                <w:szCs w:val="22"/>
                <w:lang w:val="en-US"/>
              </w:rPr>
              <w:t xml:space="preserve"> </w:t>
            </w:r>
            <w:r w:rsidRPr="009D452C">
              <w:rPr>
                <w:rFonts w:eastAsia="Calibri"/>
                <w:sz w:val="22"/>
                <w:szCs w:val="22"/>
                <w:lang w:val="en-US"/>
              </w:rPr>
              <w:t>/</w:t>
            </w:r>
            <w:r w:rsidR="00511A2D" w:rsidRPr="009D452C">
              <w:rPr>
                <w:rFonts w:eastAsia="Calibri"/>
                <w:sz w:val="22"/>
                <w:szCs w:val="22"/>
                <w:lang w:val="en-US"/>
              </w:rPr>
              <w:t xml:space="preserve"> </w:t>
            </w:r>
            <w:r w:rsidRPr="009D452C">
              <w:rPr>
                <w:rFonts w:eastAsia="Calibri"/>
                <w:sz w:val="22"/>
                <w:szCs w:val="22"/>
                <w:lang w:val="en-US"/>
              </w:rPr>
              <w:t>Referral</w:t>
            </w:r>
          </w:p>
        </w:tc>
      </w:tr>
      <w:tr w:rsidR="00AF57D1" w:rsidRPr="001429E0" w14:paraId="1D4CA1A8" w14:textId="77777777" w:rsidTr="00F21157">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tcPr>
          <w:p w14:paraId="1B56ABEA" w14:textId="77777777" w:rsidR="00AF57D1" w:rsidRPr="009D452C" w:rsidRDefault="00AF57D1" w:rsidP="00C02CB9">
            <w:pPr>
              <w:spacing w:after="160" w:line="259" w:lineRule="auto"/>
              <w:rPr>
                <w:rFonts w:eastAsia="Times New Roman"/>
                <w:color w:val="FFFFFF" w:themeColor="background2"/>
                <w:sz w:val="20"/>
                <w:szCs w:val="20"/>
              </w:rPr>
            </w:pPr>
            <w:r w:rsidRPr="009D452C">
              <w:rPr>
                <w:rFonts w:eastAsia="Times New Roman"/>
                <w:color w:val="FFFFFF" w:themeColor="background2"/>
                <w:sz w:val="20"/>
                <w:szCs w:val="20"/>
              </w:rPr>
              <w:t>Learning Outcome 2 comments (optional):</w:t>
            </w:r>
          </w:p>
        </w:tc>
        <w:tc>
          <w:tcPr>
            <w:tcW w:w="12049" w:type="dxa"/>
            <w:gridSpan w:val="6"/>
            <w:tcBorders>
              <w:top w:val="single" w:sz="4" w:space="0" w:color="auto"/>
              <w:left w:val="single" w:sz="4" w:space="0" w:color="auto"/>
              <w:bottom w:val="single" w:sz="4" w:space="0" w:color="auto"/>
              <w:right w:val="single" w:sz="4" w:space="0" w:color="auto"/>
            </w:tcBorders>
            <w:shd w:val="clear" w:color="auto" w:fill="FFFFFF" w:themeFill="background2"/>
          </w:tcPr>
          <w:p w14:paraId="670DF3BE" w14:textId="77777777" w:rsidR="00AF57D1" w:rsidRPr="009D452C" w:rsidRDefault="00AF57D1" w:rsidP="00C02CB9">
            <w:pPr>
              <w:widowControl w:val="0"/>
              <w:tabs>
                <w:tab w:val="clear" w:pos="2694"/>
              </w:tabs>
              <w:autoSpaceDE w:val="0"/>
              <w:autoSpaceDN w:val="0"/>
              <w:adjustRightInd w:val="0"/>
              <w:spacing w:before="0" w:after="160" w:line="259" w:lineRule="auto"/>
              <w:contextualSpacing/>
              <w:rPr>
                <w:b/>
                <w:bCs/>
                <w:sz w:val="20"/>
                <w:szCs w:val="20"/>
              </w:rPr>
            </w:pPr>
          </w:p>
        </w:tc>
      </w:tr>
      <w:tr w:rsidR="00AF57D1" w:rsidRPr="001429E0" w14:paraId="45087A01" w14:textId="77777777" w:rsidTr="00F21157">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tcPr>
          <w:p w14:paraId="1FE27782" w14:textId="3C2A8D2C" w:rsidR="00AF57D1" w:rsidRPr="009D452C" w:rsidRDefault="007527B3" w:rsidP="00C02CB9">
            <w:pPr>
              <w:spacing w:after="160" w:line="259" w:lineRule="auto"/>
              <w:rPr>
                <w:rFonts w:eastAsia="Times New Roman"/>
                <w:color w:val="FFFFFF" w:themeColor="background2"/>
                <w:sz w:val="20"/>
                <w:szCs w:val="20"/>
              </w:rPr>
            </w:pPr>
            <w:r w:rsidRPr="009D452C">
              <w:rPr>
                <w:rFonts w:eastAsia="Times New Roman"/>
                <w:color w:val="FFFFFF" w:themeColor="background2"/>
                <w:sz w:val="20"/>
                <w:szCs w:val="20"/>
              </w:rPr>
              <w:t xml:space="preserve">QA </w:t>
            </w:r>
            <w:r w:rsidR="00AF57D1" w:rsidRPr="009D452C">
              <w:rPr>
                <w:rFonts w:eastAsia="Times New Roman"/>
                <w:color w:val="FFFFFF" w:themeColor="background2"/>
                <w:sz w:val="20"/>
                <w:szCs w:val="20"/>
              </w:rPr>
              <w:t>comments (optional):</w:t>
            </w:r>
          </w:p>
        </w:tc>
        <w:tc>
          <w:tcPr>
            <w:tcW w:w="12049" w:type="dxa"/>
            <w:gridSpan w:val="6"/>
            <w:tcBorders>
              <w:top w:val="single" w:sz="4" w:space="0" w:color="auto"/>
              <w:left w:val="single" w:sz="4" w:space="0" w:color="auto"/>
              <w:bottom w:val="single" w:sz="4" w:space="0" w:color="auto"/>
              <w:right w:val="single" w:sz="4" w:space="0" w:color="auto"/>
            </w:tcBorders>
            <w:shd w:val="clear" w:color="auto" w:fill="FFFFFF" w:themeFill="background2"/>
          </w:tcPr>
          <w:p w14:paraId="4E0F8906" w14:textId="77777777" w:rsidR="00AF57D1" w:rsidRPr="009D452C" w:rsidRDefault="00AF57D1" w:rsidP="00C02CB9">
            <w:pPr>
              <w:widowControl w:val="0"/>
              <w:tabs>
                <w:tab w:val="clear" w:pos="2694"/>
              </w:tabs>
              <w:autoSpaceDE w:val="0"/>
              <w:autoSpaceDN w:val="0"/>
              <w:adjustRightInd w:val="0"/>
              <w:spacing w:before="0" w:after="160" w:line="259" w:lineRule="auto"/>
              <w:contextualSpacing/>
              <w:rPr>
                <w:b/>
                <w:bCs/>
                <w:sz w:val="20"/>
                <w:szCs w:val="20"/>
              </w:rPr>
            </w:pPr>
          </w:p>
        </w:tc>
      </w:tr>
      <w:tr w:rsidR="00A64634" w:rsidRPr="001429E0" w14:paraId="143DE25D" w14:textId="77777777"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B0E19FC" w14:textId="639A7BB9" w:rsidR="00A64634" w:rsidRPr="009D452C" w:rsidRDefault="00A64634" w:rsidP="00A64634">
            <w:pPr>
              <w:rPr>
                <w:rFonts w:eastAsia="Times New Roman"/>
                <w:color w:val="FFFFFF" w:themeColor="background2"/>
                <w:sz w:val="20"/>
                <w:szCs w:val="20"/>
              </w:rPr>
            </w:pPr>
            <w:r w:rsidRPr="009D452C">
              <w:rPr>
                <w:rFonts w:eastAsia="Times New Roman"/>
                <w:color w:val="FFFFFF" w:themeColor="background2"/>
                <w:sz w:val="20"/>
                <w:szCs w:val="20"/>
              </w:rPr>
              <w:t>Unit Outcome (delete as applicable):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707C50B" w14:textId="57F22D4A" w:rsidR="00A64634" w:rsidRPr="009D452C" w:rsidRDefault="00A64634" w:rsidP="00A64634">
            <w:pPr>
              <w:keepLines/>
              <w:widowControl w:val="0"/>
              <w:rPr>
                <w:b/>
                <w:sz w:val="20"/>
                <w:szCs w:val="20"/>
              </w:rPr>
            </w:pPr>
            <w:r w:rsidRPr="009D452C">
              <w:rPr>
                <w:b/>
                <w:sz w:val="20"/>
                <w:szCs w:val="20"/>
              </w:rPr>
              <w:t>PASS / REFERRAL</w:t>
            </w:r>
          </w:p>
        </w:tc>
        <w:tc>
          <w:tcPr>
            <w:tcW w:w="1555"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01F1170" w14:textId="0B8D847E" w:rsidR="00A64634" w:rsidRPr="001429E0" w:rsidRDefault="00A64634" w:rsidP="00A64634">
            <w:pPr>
              <w:keepLines/>
              <w:widowControl w:val="0"/>
              <w:rPr>
                <w:b/>
                <w:bCs/>
                <w:color w:val="FFFFFF" w:themeColor="background2"/>
              </w:rPr>
            </w:pPr>
            <w:r w:rsidRPr="001429E0">
              <w:rPr>
                <w:b/>
                <w:bCs/>
                <w:color w:val="FFFFFF" w:themeColor="background2"/>
              </w:rPr>
              <w:t>Date:</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2ECB262" w14:textId="77777777" w:rsidR="00A64634" w:rsidRPr="001429E0" w:rsidRDefault="00A64634" w:rsidP="00A64634">
            <w:pPr>
              <w:keepLines/>
              <w:widowControl w:val="0"/>
              <w:rPr>
                <w:b/>
                <w:bCs/>
              </w:rPr>
            </w:pPr>
          </w:p>
        </w:tc>
        <w:tc>
          <w:tcPr>
            <w:tcW w:w="1564"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D841206" w14:textId="5072C2DE" w:rsidR="00A64634" w:rsidRPr="001429E0" w:rsidRDefault="00A64634" w:rsidP="00A64634">
            <w:pPr>
              <w:keepLines/>
              <w:widowControl w:val="0"/>
              <w:autoSpaceDE w:val="0"/>
              <w:autoSpaceDN w:val="0"/>
              <w:adjustRightInd w:val="0"/>
              <w:rPr>
                <w:b/>
                <w:bCs/>
                <w:color w:val="FFFFFF" w:themeColor="background2"/>
                <w:lang w:eastAsia="en-GB"/>
              </w:rPr>
            </w:pPr>
            <w:r w:rsidRPr="001429E0">
              <w:rPr>
                <w:b/>
                <w:bCs/>
                <w:color w:val="FFFFFF" w:themeColor="background2"/>
                <w:lang w:eastAsia="en-GB"/>
              </w:rPr>
              <w:t>Signature of Assessor: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6EB44166" w14:textId="77777777" w:rsidR="00A64634" w:rsidRPr="009D452C" w:rsidRDefault="00A64634" w:rsidP="00A64634">
            <w:pPr>
              <w:widowControl w:val="0"/>
              <w:tabs>
                <w:tab w:val="clear" w:pos="2694"/>
              </w:tabs>
              <w:autoSpaceDE w:val="0"/>
              <w:autoSpaceDN w:val="0"/>
              <w:adjustRightInd w:val="0"/>
              <w:spacing w:after="160" w:line="259" w:lineRule="auto"/>
              <w:contextualSpacing/>
              <w:rPr>
                <w:b/>
                <w:bCs/>
                <w:sz w:val="20"/>
                <w:szCs w:val="20"/>
              </w:rPr>
            </w:pPr>
          </w:p>
        </w:tc>
      </w:tr>
      <w:tr w:rsidR="00A64634" w:rsidRPr="001429E0" w14:paraId="2F626E15" w14:textId="77777777"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D1B41F5" w14:textId="77777777" w:rsidR="00A64634" w:rsidRPr="009D452C" w:rsidRDefault="00A64634" w:rsidP="00A64634">
            <w:pPr>
              <w:rPr>
                <w:rFonts w:eastAsia="Times New Roman"/>
                <w:color w:val="FFFFFF" w:themeColor="background2"/>
                <w:sz w:val="20"/>
                <w:szCs w:val="20"/>
              </w:rPr>
            </w:pPr>
            <w:r w:rsidRPr="009D452C">
              <w:rPr>
                <w:rFonts w:eastAsia="Times New Roman"/>
                <w:color w:val="FFFFFF" w:themeColor="background2"/>
                <w:sz w:val="20"/>
                <w:szCs w:val="20"/>
              </w:rPr>
              <w:t>Unit Outcome (delete as applicable):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9BE4213" w14:textId="77777777" w:rsidR="00A64634" w:rsidRPr="009D452C" w:rsidRDefault="00A64634" w:rsidP="00A64634">
            <w:pPr>
              <w:keepLines/>
              <w:widowControl w:val="0"/>
              <w:rPr>
                <w:b/>
                <w:sz w:val="20"/>
                <w:szCs w:val="20"/>
              </w:rPr>
            </w:pPr>
            <w:r w:rsidRPr="009D452C">
              <w:rPr>
                <w:b/>
                <w:sz w:val="20"/>
                <w:szCs w:val="20"/>
              </w:rPr>
              <w:t>PASS / REFERRAL</w:t>
            </w:r>
          </w:p>
        </w:tc>
        <w:tc>
          <w:tcPr>
            <w:tcW w:w="1555"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2F9A64D" w14:textId="77777777" w:rsidR="00A64634" w:rsidRPr="009D452C" w:rsidRDefault="00A64634" w:rsidP="00A64634">
            <w:pPr>
              <w:keepLines/>
              <w:widowControl w:val="0"/>
              <w:rPr>
                <w:b/>
                <w:bCs/>
                <w:color w:val="FFFFFF" w:themeColor="background2"/>
              </w:rPr>
            </w:pPr>
            <w:r w:rsidRPr="009D452C">
              <w:rPr>
                <w:b/>
                <w:bCs/>
                <w:color w:val="FFFFFF" w:themeColor="background2"/>
              </w:rPr>
              <w:t>Date of QA check:</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5E6D91D1" w14:textId="77777777" w:rsidR="00A64634" w:rsidRPr="009D452C" w:rsidRDefault="00A64634" w:rsidP="00A64634">
            <w:pPr>
              <w:keepLines/>
              <w:widowControl w:val="0"/>
              <w:rPr>
                <w:b/>
                <w:bCs/>
              </w:rPr>
            </w:pPr>
          </w:p>
        </w:tc>
        <w:tc>
          <w:tcPr>
            <w:tcW w:w="1564"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C7FE175" w14:textId="77777777" w:rsidR="00A64634" w:rsidRPr="009D452C" w:rsidRDefault="00A64634" w:rsidP="00A64634">
            <w:pPr>
              <w:keepLines/>
              <w:widowControl w:val="0"/>
              <w:autoSpaceDE w:val="0"/>
              <w:autoSpaceDN w:val="0"/>
              <w:adjustRightInd w:val="0"/>
              <w:rPr>
                <w:b/>
                <w:bCs/>
                <w:color w:val="FFFFFF" w:themeColor="background2"/>
                <w:lang w:eastAsia="en-GB"/>
              </w:rPr>
            </w:pPr>
            <w:r w:rsidRPr="009D452C">
              <w:rPr>
                <w:b/>
                <w:bCs/>
                <w:color w:val="FFFFFF" w:themeColor="background2"/>
                <w:lang w:eastAsia="en-GB"/>
              </w:rPr>
              <w:t>Signature of QA:</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0F919E0" w14:textId="77777777" w:rsidR="00A64634" w:rsidRPr="009D452C" w:rsidRDefault="00A64634" w:rsidP="00A64634">
            <w:pPr>
              <w:widowControl w:val="0"/>
              <w:tabs>
                <w:tab w:val="clear" w:pos="2694"/>
              </w:tabs>
              <w:autoSpaceDE w:val="0"/>
              <w:autoSpaceDN w:val="0"/>
              <w:adjustRightInd w:val="0"/>
              <w:spacing w:after="160" w:line="259" w:lineRule="auto"/>
              <w:contextualSpacing/>
              <w:rPr>
                <w:b/>
                <w:bCs/>
                <w:sz w:val="20"/>
                <w:szCs w:val="20"/>
              </w:rPr>
            </w:pPr>
          </w:p>
        </w:tc>
      </w:tr>
    </w:tbl>
    <w:p w14:paraId="10AB306E" w14:textId="20EBDAB5" w:rsidR="00D818C2" w:rsidRPr="009D452C" w:rsidRDefault="00322461" w:rsidP="00322461">
      <w:pPr>
        <w:pStyle w:val="Lesson-Title-XY"/>
        <w:pageBreakBefore/>
        <w:spacing w:before="40"/>
        <w:ind w:left="2739" w:hanging="2739"/>
        <w:outlineLvl w:val="0"/>
        <w:rPr>
          <w:rFonts w:ascii="Arial" w:hAnsi="Arial"/>
          <w:noProof w:val="0"/>
          <w:color w:val="F49515"/>
          <w:lang w:val="en-GB" w:eastAsia="en-US"/>
        </w:rPr>
      </w:pPr>
      <w:bookmarkStart w:id="74" w:name="_Toc89776671"/>
      <w:r w:rsidRPr="009D452C">
        <w:rPr>
          <w:rFonts w:ascii="Arial" w:hAnsi="Arial"/>
          <w:noProof w:val="0"/>
          <w:color w:val="F49515"/>
          <w:lang w:val="en-GB" w:eastAsia="en-US"/>
        </w:rPr>
        <w:lastRenderedPageBreak/>
        <w:t>Appendix 7</w:t>
      </w:r>
      <w:r w:rsidRPr="009D452C">
        <w:rPr>
          <w:rFonts w:ascii="Arial" w:hAnsi="Arial"/>
          <w:noProof w:val="0"/>
          <w:color w:val="F49515"/>
          <w:lang w:val="en-GB" w:eastAsia="en-US"/>
        </w:rPr>
        <w:tab/>
      </w:r>
      <w:r w:rsidR="00DA3C79" w:rsidRPr="009D452C">
        <w:rPr>
          <w:rFonts w:ascii="Arial" w:hAnsi="Arial"/>
          <w:noProof w:val="0"/>
          <w:color w:val="F49515"/>
          <w:lang w:val="en-GB" w:eastAsia="en-US"/>
        </w:rPr>
        <w:t>Unit 7</w:t>
      </w:r>
      <w:r w:rsidR="004677A0" w:rsidRPr="009D452C">
        <w:rPr>
          <w:rFonts w:ascii="Arial" w:hAnsi="Arial"/>
          <w:noProof w:val="0"/>
          <w:color w:val="F49515"/>
          <w:lang w:val="en-GB" w:eastAsia="en-US"/>
        </w:rPr>
        <w:t>02</w:t>
      </w:r>
      <w:r w:rsidRPr="009D452C">
        <w:rPr>
          <w:rFonts w:ascii="Arial" w:hAnsi="Arial"/>
          <w:noProof w:val="0"/>
          <w:color w:val="F49515"/>
          <w:lang w:val="en-GB" w:eastAsia="en-US"/>
        </w:rPr>
        <w:t xml:space="preserve"> Result Sheet</w:t>
      </w:r>
      <w:bookmarkEnd w:id="74"/>
    </w:p>
    <w:p w14:paraId="74BDE200" w14:textId="586935B8" w:rsidR="00D818C2" w:rsidRPr="009D452C" w:rsidRDefault="006D19F4" w:rsidP="000D7D55">
      <w:pPr>
        <w:keepNext/>
        <w:keepLines/>
        <w:tabs>
          <w:tab w:val="clear" w:pos="2694"/>
        </w:tabs>
        <w:spacing w:before="240" w:after="0" w:line="259" w:lineRule="auto"/>
        <w:outlineLvl w:val="3"/>
        <w:rPr>
          <w:rFonts w:eastAsia="Times New Roman"/>
          <w:b/>
          <w:iCs/>
          <w:color w:val="FE8306"/>
          <w:sz w:val="24"/>
          <w:szCs w:val="24"/>
        </w:rPr>
      </w:pPr>
      <w:r w:rsidRPr="009D452C">
        <w:rPr>
          <w:rFonts w:eastAsia="Times New Roman"/>
          <w:b/>
          <w:iCs/>
          <w:color w:val="FE8306"/>
          <w:sz w:val="24"/>
          <w:szCs w:val="24"/>
        </w:rPr>
        <w:t>Undertaking an Extended Period of Coaching or Mentoring at an Executive or Senior Level</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2297"/>
        <w:gridCol w:w="5812"/>
      </w:tblGrid>
      <w:tr w:rsidR="00322461" w:rsidRPr="001429E0" w14:paraId="290171AD" w14:textId="77777777" w:rsidTr="007C0B87">
        <w:trPr>
          <w:trHeight w:val="376"/>
        </w:trPr>
        <w:tc>
          <w:tcPr>
            <w:tcW w:w="3294" w:type="dxa"/>
            <w:shd w:val="clear" w:color="auto" w:fill="FEE99C" w:themeFill="accent1" w:themeFillTint="66"/>
            <w:vAlign w:val="center"/>
          </w:tcPr>
          <w:p w14:paraId="7D74D889" w14:textId="6838FDA6" w:rsidR="00322461" w:rsidRPr="009D452C" w:rsidRDefault="00322461"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Centre Number</w:t>
            </w:r>
          </w:p>
        </w:tc>
        <w:tc>
          <w:tcPr>
            <w:tcW w:w="2626" w:type="dxa"/>
            <w:shd w:val="clear" w:color="auto" w:fill="auto"/>
          </w:tcPr>
          <w:p w14:paraId="06A40B24" w14:textId="77777777" w:rsidR="00322461" w:rsidRPr="001429E0" w:rsidRDefault="00322461" w:rsidP="007C0B87">
            <w:pPr>
              <w:keepLines/>
              <w:widowControl w:val="0"/>
              <w:tabs>
                <w:tab w:val="clear" w:pos="2694"/>
              </w:tabs>
              <w:spacing w:before="40" w:after="40" w:line="240" w:lineRule="atLeast"/>
              <w:rPr>
                <w:rFonts w:eastAsia="Times New Roman"/>
                <w:b/>
                <w:bCs/>
                <w:sz w:val="22"/>
                <w:szCs w:val="22"/>
              </w:rPr>
            </w:pPr>
          </w:p>
        </w:tc>
        <w:tc>
          <w:tcPr>
            <w:tcW w:w="2297" w:type="dxa"/>
            <w:shd w:val="clear" w:color="auto" w:fill="FEE99C" w:themeFill="accent1" w:themeFillTint="66"/>
            <w:vAlign w:val="center"/>
          </w:tcPr>
          <w:p w14:paraId="5E4C11DC" w14:textId="6D67BA5E" w:rsidR="00322461" w:rsidRPr="009D452C" w:rsidRDefault="00322461"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Centre Name</w:t>
            </w:r>
          </w:p>
        </w:tc>
        <w:tc>
          <w:tcPr>
            <w:tcW w:w="5812" w:type="dxa"/>
            <w:shd w:val="clear" w:color="auto" w:fill="auto"/>
            <w:vAlign w:val="center"/>
          </w:tcPr>
          <w:p w14:paraId="2755FE17" w14:textId="77777777" w:rsidR="00322461" w:rsidRPr="001429E0" w:rsidRDefault="00322461" w:rsidP="007C0B87">
            <w:pPr>
              <w:keepLines/>
              <w:widowControl w:val="0"/>
              <w:tabs>
                <w:tab w:val="clear" w:pos="2694"/>
              </w:tabs>
              <w:spacing w:before="40" w:after="40" w:line="240" w:lineRule="atLeast"/>
              <w:rPr>
                <w:rFonts w:eastAsia="Times New Roman"/>
                <w:b/>
                <w:bCs/>
                <w:sz w:val="22"/>
                <w:szCs w:val="22"/>
              </w:rPr>
            </w:pPr>
          </w:p>
        </w:tc>
      </w:tr>
      <w:tr w:rsidR="00322461" w:rsidRPr="001429E0" w14:paraId="4DCB97E6" w14:textId="77777777" w:rsidTr="007C0B87">
        <w:trPr>
          <w:trHeight w:val="409"/>
        </w:trPr>
        <w:tc>
          <w:tcPr>
            <w:tcW w:w="3294" w:type="dxa"/>
            <w:shd w:val="clear" w:color="auto" w:fill="FEE99C" w:themeFill="accent1" w:themeFillTint="66"/>
            <w:vAlign w:val="center"/>
          </w:tcPr>
          <w:p w14:paraId="3772D1F7" w14:textId="3F65AC06" w:rsidR="00322461" w:rsidRPr="009D452C" w:rsidRDefault="00322461"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Learner Registration No</w:t>
            </w:r>
            <w:r w:rsidR="00F0229A" w:rsidRPr="009D452C">
              <w:rPr>
                <w:rFonts w:eastAsia="Times New Roman"/>
                <w:b/>
                <w:bCs/>
                <w:sz w:val="22"/>
                <w:szCs w:val="22"/>
              </w:rPr>
              <w:t>.</w:t>
            </w:r>
          </w:p>
        </w:tc>
        <w:tc>
          <w:tcPr>
            <w:tcW w:w="2626" w:type="dxa"/>
            <w:shd w:val="clear" w:color="auto" w:fill="auto"/>
            <w:vAlign w:val="center"/>
          </w:tcPr>
          <w:p w14:paraId="4AEDBB95" w14:textId="77777777" w:rsidR="00322461" w:rsidRPr="001429E0" w:rsidRDefault="00322461" w:rsidP="007C0B87">
            <w:pPr>
              <w:keepLines/>
              <w:widowControl w:val="0"/>
              <w:tabs>
                <w:tab w:val="clear" w:pos="2694"/>
              </w:tabs>
              <w:spacing w:before="40" w:after="40" w:line="240" w:lineRule="atLeast"/>
              <w:rPr>
                <w:rFonts w:eastAsia="Times New Roman"/>
                <w:b/>
                <w:bCs/>
                <w:sz w:val="22"/>
                <w:szCs w:val="22"/>
              </w:rPr>
            </w:pPr>
          </w:p>
        </w:tc>
        <w:tc>
          <w:tcPr>
            <w:tcW w:w="2297" w:type="dxa"/>
            <w:shd w:val="clear" w:color="auto" w:fill="FEE99C" w:themeFill="accent1" w:themeFillTint="66"/>
            <w:vAlign w:val="center"/>
          </w:tcPr>
          <w:p w14:paraId="1D422E94" w14:textId="3A853008" w:rsidR="00322461" w:rsidRPr="009D452C" w:rsidRDefault="00322461"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Learner Name</w:t>
            </w:r>
          </w:p>
        </w:tc>
        <w:tc>
          <w:tcPr>
            <w:tcW w:w="5812" w:type="dxa"/>
            <w:shd w:val="clear" w:color="auto" w:fill="auto"/>
            <w:vAlign w:val="center"/>
          </w:tcPr>
          <w:p w14:paraId="0F01A961" w14:textId="77777777" w:rsidR="00322461" w:rsidRPr="001429E0" w:rsidRDefault="00322461" w:rsidP="007C0B87">
            <w:pPr>
              <w:keepLines/>
              <w:widowControl w:val="0"/>
              <w:tabs>
                <w:tab w:val="clear" w:pos="2694"/>
              </w:tabs>
              <w:spacing w:before="40" w:after="40" w:line="240" w:lineRule="atLeast"/>
              <w:rPr>
                <w:rFonts w:eastAsia="Times New Roman"/>
                <w:b/>
                <w:bCs/>
                <w:sz w:val="22"/>
                <w:szCs w:val="22"/>
              </w:rPr>
            </w:pPr>
          </w:p>
        </w:tc>
      </w:tr>
      <w:tr w:rsidR="00322461" w:rsidRPr="001429E0" w14:paraId="148F2EE3" w14:textId="77777777" w:rsidTr="007C0B87">
        <w:trPr>
          <w:trHeight w:val="1974"/>
        </w:trPr>
        <w:tc>
          <w:tcPr>
            <w:tcW w:w="14029" w:type="dxa"/>
            <w:gridSpan w:val="4"/>
            <w:shd w:val="clear" w:color="auto" w:fill="auto"/>
            <w:vAlign w:val="center"/>
          </w:tcPr>
          <w:p w14:paraId="168F2C19" w14:textId="77777777" w:rsidR="00322461" w:rsidRPr="009D452C" w:rsidRDefault="00322461"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 xml:space="preserve">INSTRUCTIONS FOR ASSESSMENT AND USE OF RESULT SHEET </w:t>
            </w:r>
          </w:p>
          <w:p w14:paraId="0D9B70E2" w14:textId="77777777" w:rsidR="00322461" w:rsidRPr="009D452C" w:rsidRDefault="00322461" w:rsidP="007C0B87">
            <w:pPr>
              <w:keepLines/>
              <w:widowControl w:val="0"/>
              <w:tabs>
                <w:tab w:val="clear" w:pos="2694"/>
              </w:tabs>
              <w:spacing w:before="40" w:after="40" w:line="240" w:lineRule="atLeast"/>
              <w:rPr>
                <w:rFonts w:eastAsia="Times New Roman"/>
                <w:sz w:val="22"/>
                <w:szCs w:val="22"/>
              </w:rPr>
            </w:pPr>
            <w:r w:rsidRPr="009D452C">
              <w:rPr>
                <w:rFonts w:eastAsia="Times New Roman"/>
                <w:sz w:val="22"/>
                <w:szCs w:val="22"/>
              </w:rPr>
              <w:t xml:space="preserve">Assessment must be conducted with reference to the assessment criteria (AC). </w:t>
            </w:r>
            <w:proofErr w:type="gramStart"/>
            <w:r w:rsidRPr="009D452C">
              <w:rPr>
                <w:rFonts w:eastAsia="Times New Roman"/>
                <w:sz w:val="22"/>
                <w:szCs w:val="22"/>
              </w:rPr>
              <w:t>In order to</w:t>
            </w:r>
            <w:proofErr w:type="gramEnd"/>
            <w:r w:rsidRPr="009D452C">
              <w:rPr>
                <w:rFonts w:eastAsia="Times New Roman"/>
                <w:sz w:val="22"/>
                <w:szCs w:val="22"/>
              </w:rPr>
              <w:t xml:space="preserve"> pass the unit, every AC must be met.</w:t>
            </w:r>
          </w:p>
          <w:p w14:paraId="1F46519D" w14:textId="77777777" w:rsidR="00322461" w:rsidRPr="009D452C" w:rsidRDefault="00322461" w:rsidP="007C0B87">
            <w:pPr>
              <w:keepLines/>
              <w:widowControl w:val="0"/>
              <w:tabs>
                <w:tab w:val="clear" w:pos="2694"/>
              </w:tabs>
              <w:spacing w:before="40" w:after="40" w:line="240" w:lineRule="atLeast"/>
              <w:rPr>
                <w:rFonts w:eastAsia="Times New Roman"/>
                <w:sz w:val="22"/>
                <w:szCs w:val="22"/>
              </w:rPr>
            </w:pPr>
            <w:r w:rsidRPr="009D452C">
              <w:rPr>
                <w:rFonts w:eastAsia="Times New Roman"/>
                <w:sz w:val="22"/>
                <w:szCs w:val="22"/>
              </w:rPr>
              <w:t xml:space="preserve">Assessors will indicate with a </w:t>
            </w:r>
            <w:r w:rsidRPr="009D452C">
              <w:rPr>
                <w:rFonts w:eastAsia="Times New Roman" w:hint="eastAsia"/>
                <w:sz w:val="22"/>
                <w:szCs w:val="22"/>
              </w:rPr>
              <w:t>‘</w:t>
            </w:r>
            <w:r w:rsidRPr="009D452C">
              <w:rPr>
                <w:rFonts w:eastAsia="Times New Roman"/>
                <w:sz w:val="22"/>
                <w:szCs w:val="22"/>
              </w:rPr>
              <w:t>Pass</w:t>
            </w:r>
            <w:r w:rsidRPr="009D452C">
              <w:rPr>
                <w:rFonts w:eastAsia="Times New Roman" w:hint="eastAsia"/>
                <w:sz w:val="22"/>
                <w:szCs w:val="22"/>
              </w:rPr>
              <w:t>’</w:t>
            </w:r>
            <w:r w:rsidRPr="009D452C">
              <w:rPr>
                <w:rFonts w:eastAsia="Times New Roman"/>
                <w:sz w:val="22"/>
                <w:szCs w:val="22"/>
              </w:rPr>
              <w:t xml:space="preserve"> or </w:t>
            </w:r>
            <w:r w:rsidRPr="009D452C">
              <w:rPr>
                <w:rFonts w:eastAsia="Times New Roman" w:hint="eastAsia"/>
                <w:sz w:val="22"/>
                <w:szCs w:val="22"/>
              </w:rPr>
              <w:t>‘</w:t>
            </w:r>
            <w:r w:rsidRPr="009D452C">
              <w:rPr>
                <w:rFonts w:eastAsia="Times New Roman"/>
                <w:sz w:val="22"/>
                <w:szCs w:val="22"/>
              </w:rPr>
              <w:t>Referral</w:t>
            </w:r>
            <w:r w:rsidRPr="009D452C">
              <w:rPr>
                <w:rFonts w:eastAsia="Times New Roman" w:hint="eastAsia"/>
                <w:sz w:val="22"/>
                <w:szCs w:val="22"/>
              </w:rPr>
              <w:t>’</w:t>
            </w:r>
            <w:r w:rsidRPr="009D452C">
              <w:rPr>
                <w:rFonts w:eastAsia="Times New Roman"/>
                <w:sz w:val="22"/>
                <w:szCs w:val="22"/>
              </w:rPr>
              <w:t xml:space="preserve"> in the box (below right). </w:t>
            </w:r>
            <w:proofErr w:type="gramStart"/>
            <w:r w:rsidRPr="009D452C">
              <w:rPr>
                <w:rFonts w:eastAsia="Times New Roman"/>
                <w:sz w:val="22"/>
                <w:szCs w:val="22"/>
              </w:rPr>
              <w:t>In order to</w:t>
            </w:r>
            <w:proofErr w:type="gramEnd"/>
            <w:r w:rsidRPr="009D452C">
              <w:rPr>
                <w:rFonts w:eastAsia="Times New Roman"/>
                <w:sz w:val="22"/>
                <w:szCs w:val="22"/>
              </w:rPr>
              <w:t xml:space="preserve"> pass the unit every AC must receive a </w:t>
            </w:r>
            <w:r w:rsidRPr="009D452C">
              <w:rPr>
                <w:rFonts w:eastAsia="Times New Roman" w:hint="eastAsia"/>
                <w:sz w:val="22"/>
                <w:szCs w:val="22"/>
              </w:rPr>
              <w:t>‘</w:t>
            </w:r>
            <w:r w:rsidRPr="009D452C">
              <w:rPr>
                <w:rFonts w:eastAsia="Times New Roman"/>
                <w:sz w:val="22"/>
                <w:szCs w:val="22"/>
              </w:rPr>
              <w:t>Pass.</w:t>
            </w:r>
            <w:r w:rsidRPr="009D452C">
              <w:rPr>
                <w:rFonts w:eastAsia="Times New Roman" w:hint="eastAsia"/>
                <w:sz w:val="22"/>
                <w:szCs w:val="22"/>
              </w:rPr>
              <w:t>’</w:t>
            </w:r>
            <w:r w:rsidRPr="009D452C">
              <w:rPr>
                <w:rFonts w:eastAsia="Times New Roman"/>
                <w:sz w:val="22"/>
                <w:szCs w:val="22"/>
              </w:rPr>
              <w:t xml:space="preserve"> </w:t>
            </w:r>
          </w:p>
          <w:p w14:paraId="67B5C0C2" w14:textId="77777777" w:rsidR="00322461" w:rsidRPr="009D452C" w:rsidRDefault="00322461"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 xml:space="preserve">Any AC awarded less than a pass produces an automatic referral for the submission.  </w:t>
            </w:r>
          </w:p>
          <w:p w14:paraId="42B0D2AE" w14:textId="77777777" w:rsidR="00322461" w:rsidRPr="009D452C" w:rsidRDefault="00322461"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sz w:val="22"/>
                <w:szCs w:val="22"/>
              </w:rPr>
              <w:t>Sufficiency descriptors are provided as guidance. The descriptors are not comprehensive, and cannot be, as there are many ways in which a submission can exceed or fall short of the requirements.</w:t>
            </w:r>
          </w:p>
        </w:tc>
      </w:tr>
    </w:tbl>
    <w:p w14:paraId="7F75C97B" w14:textId="2290722F" w:rsidR="00322461" w:rsidRPr="009D452C" w:rsidRDefault="00322461">
      <w:pPr>
        <w:tabs>
          <w:tab w:val="clear" w:pos="2694"/>
        </w:tabs>
        <w:spacing w:before="0" w:after="0" w:line="240" w:lineRule="auto"/>
        <w:rPr>
          <w:rFonts w:eastAsia="Times New Roman"/>
          <w:b/>
          <w:iCs/>
          <w:color w:val="FE8306"/>
          <w:sz w:val="24"/>
          <w:szCs w:val="24"/>
        </w:rPr>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201"/>
        <w:gridCol w:w="3744"/>
        <w:gridCol w:w="2940"/>
        <w:gridCol w:w="1466"/>
      </w:tblGrid>
      <w:tr w:rsidR="00322461" w:rsidRPr="001429E0" w14:paraId="41E1BD1D" w14:textId="7368051A" w:rsidTr="007C0B87">
        <w:trPr>
          <w:cantSplit/>
          <w:trHeight w:val="731"/>
          <w:tblHeader/>
        </w:trPr>
        <w:tc>
          <w:tcPr>
            <w:tcW w:w="2689" w:type="dxa"/>
            <w:vMerge w:val="restart"/>
            <w:shd w:val="clear" w:color="auto" w:fill="FD8209" w:themeFill="accent2"/>
            <w:vAlign w:val="center"/>
          </w:tcPr>
          <w:p w14:paraId="33940A2B" w14:textId="77777777" w:rsidR="00322461" w:rsidRPr="009D452C" w:rsidRDefault="00322461" w:rsidP="00F92A92">
            <w:pPr>
              <w:pStyle w:val="ILMTabletextbold2017"/>
              <w:rPr>
                <w:rFonts w:ascii="Arial" w:hAnsi="Arial"/>
                <w:color w:val="FFFFFF" w:themeColor="background2"/>
              </w:rPr>
            </w:pPr>
            <w:bookmarkStart w:id="75" w:name="_Hlk89367155"/>
            <w:r w:rsidRPr="009D452C">
              <w:rPr>
                <w:rFonts w:ascii="Arial" w:hAnsi="Arial"/>
                <w:color w:val="FFFFFF" w:themeColor="background2"/>
              </w:rPr>
              <w:t>Assessment Criteria (AC)</w:t>
            </w:r>
          </w:p>
        </w:tc>
        <w:tc>
          <w:tcPr>
            <w:tcW w:w="6945" w:type="dxa"/>
            <w:gridSpan w:val="2"/>
            <w:shd w:val="clear" w:color="auto" w:fill="FD8209" w:themeFill="accent2"/>
            <w:vAlign w:val="center"/>
          </w:tcPr>
          <w:p w14:paraId="5156EA50" w14:textId="3C3690CE" w:rsidR="00322461" w:rsidRPr="009D452C" w:rsidRDefault="00322461" w:rsidP="00F92A92">
            <w:pPr>
              <w:pStyle w:val="ILMTabletextbold2017"/>
              <w:rPr>
                <w:rFonts w:ascii="Arial" w:hAnsi="Arial"/>
                <w:color w:val="FFFFFF" w:themeColor="background2"/>
              </w:rPr>
            </w:pPr>
            <w:r w:rsidRPr="009D452C">
              <w:rPr>
                <w:rFonts w:ascii="Arial" w:hAnsi="Arial"/>
                <w:color w:val="FFFFFF" w:themeColor="background2"/>
              </w:rPr>
              <w:t>Sufficiency descriptors</w:t>
            </w:r>
          </w:p>
          <w:p w14:paraId="0E67DEF9" w14:textId="77777777" w:rsidR="00322461" w:rsidRPr="009D452C" w:rsidRDefault="00322461" w:rsidP="00F92A92">
            <w:pPr>
              <w:pStyle w:val="ILMTabletextbold2017"/>
              <w:rPr>
                <w:rFonts w:ascii="Arial" w:hAnsi="Arial"/>
                <w:i/>
                <w:color w:val="FFFFFF" w:themeColor="background2"/>
              </w:rPr>
            </w:pPr>
            <w:r w:rsidRPr="009D452C">
              <w:rPr>
                <w:rFonts w:ascii="Arial" w:hAnsi="Arial"/>
                <w:i/>
                <w:color w:val="FFFFFF" w:themeColor="background2"/>
                <w:sz w:val="18"/>
              </w:rPr>
              <w:t>(Typical standards that, if replicated across the whole submission, would produce a referral or borderline pass)</w:t>
            </w:r>
          </w:p>
        </w:tc>
        <w:tc>
          <w:tcPr>
            <w:tcW w:w="2940" w:type="dxa"/>
            <w:vMerge w:val="restart"/>
            <w:shd w:val="clear" w:color="auto" w:fill="FD8209" w:themeFill="accent2"/>
            <w:vAlign w:val="center"/>
          </w:tcPr>
          <w:p w14:paraId="5BAC08FC" w14:textId="7D4CC08F" w:rsidR="00322461" w:rsidRPr="009D452C" w:rsidRDefault="00322461" w:rsidP="00322461">
            <w:pPr>
              <w:pStyle w:val="ILMTabletextbold2017"/>
              <w:jc w:val="center"/>
              <w:rPr>
                <w:rFonts w:ascii="Arial" w:hAnsi="Arial"/>
                <w:color w:val="FFFFFF" w:themeColor="background2"/>
              </w:rPr>
            </w:pPr>
            <w:r w:rsidRPr="009D452C">
              <w:rPr>
                <w:rFonts w:ascii="Arial" w:hAnsi="Arial"/>
                <w:color w:val="FFFFFF" w:themeColor="background2"/>
              </w:rPr>
              <w:t>Assessor feedback on AC</w:t>
            </w:r>
          </w:p>
        </w:tc>
        <w:tc>
          <w:tcPr>
            <w:tcW w:w="1466" w:type="dxa"/>
            <w:vMerge w:val="restart"/>
            <w:shd w:val="clear" w:color="auto" w:fill="FD8209" w:themeFill="accent2"/>
            <w:vAlign w:val="center"/>
          </w:tcPr>
          <w:p w14:paraId="78989B25" w14:textId="63964B2E" w:rsidR="00322461" w:rsidRPr="009D452C" w:rsidRDefault="00322461" w:rsidP="00322461">
            <w:pPr>
              <w:pStyle w:val="ILMTabletextbold2017"/>
              <w:rPr>
                <w:rFonts w:ascii="Arial" w:hAnsi="Arial"/>
                <w:color w:val="FFFFFF" w:themeColor="background2"/>
              </w:rPr>
            </w:pPr>
            <w:r w:rsidRPr="009D452C">
              <w:rPr>
                <w:rFonts w:ascii="Arial" w:hAnsi="Arial"/>
                <w:color w:val="FFFFFF" w:themeColor="background2"/>
              </w:rPr>
              <w:t>Pass / Referral (delete as applicable)</w:t>
            </w:r>
          </w:p>
        </w:tc>
      </w:tr>
      <w:tr w:rsidR="00322461" w:rsidRPr="001429E0" w14:paraId="73269247" w14:textId="1184DF71" w:rsidTr="007C0B87">
        <w:trPr>
          <w:cantSplit/>
          <w:trHeight w:val="559"/>
          <w:tblHeader/>
        </w:trPr>
        <w:tc>
          <w:tcPr>
            <w:tcW w:w="2689" w:type="dxa"/>
            <w:vMerge/>
            <w:shd w:val="clear" w:color="auto" w:fill="FD8209" w:themeFill="accent2"/>
            <w:vAlign w:val="center"/>
          </w:tcPr>
          <w:p w14:paraId="0C20E664" w14:textId="77777777" w:rsidR="00322461" w:rsidRPr="009D452C" w:rsidRDefault="00322461" w:rsidP="00F92A92">
            <w:pPr>
              <w:pStyle w:val="ILMTabletextbold2017"/>
              <w:rPr>
                <w:rFonts w:ascii="Arial" w:hAnsi="Arial"/>
                <w:color w:val="FFFFFF" w:themeColor="background2"/>
              </w:rPr>
            </w:pPr>
          </w:p>
        </w:tc>
        <w:tc>
          <w:tcPr>
            <w:tcW w:w="3201" w:type="dxa"/>
            <w:shd w:val="clear" w:color="auto" w:fill="FD8209" w:themeFill="accent2"/>
            <w:vAlign w:val="center"/>
          </w:tcPr>
          <w:p w14:paraId="65335089" w14:textId="77777777" w:rsidR="00322461" w:rsidRPr="009D452C" w:rsidRDefault="00322461" w:rsidP="00F92A92">
            <w:pPr>
              <w:pStyle w:val="ILMTabletextbold2017"/>
              <w:rPr>
                <w:rFonts w:ascii="Arial" w:hAnsi="Arial"/>
                <w:color w:val="FFFFFF" w:themeColor="background2"/>
              </w:rPr>
            </w:pPr>
            <w:r w:rsidRPr="009D452C">
              <w:rPr>
                <w:rFonts w:ascii="Arial" w:hAnsi="Arial"/>
                <w:b w:val="0"/>
                <w:color w:val="FFFFFF" w:themeColor="background2"/>
                <w:szCs w:val="22"/>
              </w:rPr>
              <w:t>Referral</w:t>
            </w:r>
          </w:p>
        </w:tc>
        <w:tc>
          <w:tcPr>
            <w:tcW w:w="3744" w:type="dxa"/>
            <w:shd w:val="clear" w:color="auto" w:fill="FD8209" w:themeFill="accent2"/>
            <w:vAlign w:val="center"/>
          </w:tcPr>
          <w:p w14:paraId="7CA5792C" w14:textId="77777777" w:rsidR="00322461" w:rsidRPr="009D452C" w:rsidRDefault="00322461" w:rsidP="00F92A92">
            <w:pPr>
              <w:pStyle w:val="ILMTabletextbold2017"/>
              <w:rPr>
                <w:rFonts w:ascii="Arial" w:hAnsi="Arial"/>
                <w:color w:val="FFFFFF" w:themeColor="background2"/>
              </w:rPr>
            </w:pPr>
            <w:r w:rsidRPr="009D452C">
              <w:rPr>
                <w:rFonts w:ascii="Arial" w:hAnsi="Arial"/>
                <w:b w:val="0"/>
                <w:color w:val="FFFFFF" w:themeColor="background2"/>
                <w:szCs w:val="22"/>
              </w:rPr>
              <w:t>Pass</w:t>
            </w:r>
          </w:p>
        </w:tc>
        <w:tc>
          <w:tcPr>
            <w:tcW w:w="2940" w:type="dxa"/>
            <w:vMerge/>
            <w:shd w:val="clear" w:color="auto" w:fill="FD8209" w:themeFill="accent2"/>
          </w:tcPr>
          <w:p w14:paraId="73232001" w14:textId="77777777" w:rsidR="00322461" w:rsidRPr="009D452C" w:rsidRDefault="00322461" w:rsidP="00F92A92">
            <w:pPr>
              <w:pStyle w:val="ILMTabletextbold2017"/>
              <w:rPr>
                <w:rFonts w:ascii="Arial" w:hAnsi="Arial"/>
                <w:b w:val="0"/>
                <w:color w:val="FFFFFF" w:themeColor="background2"/>
                <w:szCs w:val="22"/>
              </w:rPr>
            </w:pPr>
          </w:p>
        </w:tc>
        <w:tc>
          <w:tcPr>
            <w:tcW w:w="1466" w:type="dxa"/>
            <w:vMerge/>
            <w:shd w:val="clear" w:color="auto" w:fill="FD8209" w:themeFill="accent2"/>
          </w:tcPr>
          <w:p w14:paraId="317CB56A" w14:textId="77777777" w:rsidR="00322461" w:rsidRPr="009D452C" w:rsidRDefault="00322461" w:rsidP="00F92A92">
            <w:pPr>
              <w:pStyle w:val="ILMTabletextbold2017"/>
              <w:rPr>
                <w:rFonts w:ascii="Arial" w:hAnsi="Arial"/>
                <w:b w:val="0"/>
                <w:color w:val="FFFFFF" w:themeColor="background2"/>
                <w:szCs w:val="22"/>
              </w:rPr>
            </w:pPr>
          </w:p>
        </w:tc>
      </w:tr>
      <w:bookmarkEnd w:id="75"/>
      <w:tr w:rsidR="00322461" w:rsidRPr="001429E0" w14:paraId="46DCD812" w14:textId="1848624D" w:rsidTr="00F21157">
        <w:trPr>
          <w:cantSplit/>
          <w:trHeight w:val="428"/>
        </w:trPr>
        <w:tc>
          <w:tcPr>
            <w:tcW w:w="14040" w:type="dxa"/>
            <w:gridSpan w:val="5"/>
            <w:shd w:val="clear" w:color="auto" w:fill="FEE99C" w:themeFill="accent1" w:themeFillTint="66"/>
          </w:tcPr>
          <w:p w14:paraId="2BEFDFB1" w14:textId="51B2D164" w:rsidR="00322461" w:rsidRPr="009D452C" w:rsidRDefault="00322461" w:rsidP="00F92A92">
            <w:pPr>
              <w:pStyle w:val="ILMtabletext2017"/>
              <w:rPr>
                <w:rFonts w:ascii="Arial" w:hAnsi="Arial"/>
                <w:b/>
              </w:rPr>
            </w:pPr>
            <w:r w:rsidRPr="009D452C">
              <w:rPr>
                <w:rFonts w:ascii="Arial" w:hAnsi="Arial"/>
                <w:b/>
              </w:rPr>
              <w:t xml:space="preserve">Learning Outcome 1 </w:t>
            </w:r>
            <w:r w:rsidR="006D19F4" w:rsidRPr="009D452C">
              <w:rPr>
                <w:rFonts w:ascii="Arial" w:hAnsi="Arial"/>
                <w:b/>
              </w:rPr>
              <w:t>Be able to agree and establish a contract to coach or mentor individuals at an executive or senior level</w:t>
            </w:r>
          </w:p>
        </w:tc>
      </w:tr>
      <w:tr w:rsidR="00322461" w:rsidRPr="001429E0" w14:paraId="2D50842D" w14:textId="2C655A3A" w:rsidTr="007C0B87">
        <w:trPr>
          <w:trHeight w:val="356"/>
        </w:trPr>
        <w:tc>
          <w:tcPr>
            <w:tcW w:w="2689" w:type="dxa"/>
            <w:shd w:val="clear" w:color="auto" w:fill="FFFFFF" w:themeFill="background2"/>
          </w:tcPr>
          <w:p w14:paraId="215A1517" w14:textId="77777777" w:rsidR="00322461" w:rsidRPr="009D452C" w:rsidRDefault="00322461" w:rsidP="00151A74">
            <w:pPr>
              <w:widowControl w:val="0"/>
              <w:tabs>
                <w:tab w:val="clear" w:pos="2694"/>
              </w:tabs>
              <w:autoSpaceDE w:val="0"/>
              <w:autoSpaceDN w:val="0"/>
              <w:adjustRightInd w:val="0"/>
              <w:spacing w:line="240" w:lineRule="auto"/>
              <w:rPr>
                <w:rFonts w:eastAsia="Calibri"/>
                <w:sz w:val="22"/>
                <w:szCs w:val="22"/>
                <w:lang w:val="en-US"/>
              </w:rPr>
            </w:pPr>
            <w:r w:rsidRPr="009D452C">
              <w:rPr>
                <w:rFonts w:eastAsia="Calibri"/>
                <w:sz w:val="22"/>
                <w:szCs w:val="22"/>
                <w:lang w:val="en-US"/>
              </w:rPr>
              <w:t xml:space="preserve">AC 1.1 </w:t>
            </w:r>
          </w:p>
          <w:p w14:paraId="17E7D213" w14:textId="26C6E2B3" w:rsidR="00322461" w:rsidRPr="009D452C" w:rsidRDefault="006D19F4" w:rsidP="00151A74">
            <w:pPr>
              <w:spacing w:line="240" w:lineRule="auto"/>
              <w:rPr>
                <w:color w:val="000000"/>
                <w:szCs w:val="22"/>
              </w:rPr>
            </w:pPr>
            <w:r w:rsidRPr="009D452C">
              <w:rPr>
                <w:sz w:val="22"/>
              </w:rPr>
              <w:t>Agree and establish a coaching or mentoring contract that meets individual and stakeholder requirements at an executive or senior level</w:t>
            </w:r>
          </w:p>
        </w:tc>
        <w:tc>
          <w:tcPr>
            <w:tcW w:w="3201" w:type="dxa"/>
            <w:shd w:val="clear" w:color="auto" w:fill="E8E8EB" w:themeFill="background1" w:themeFillTint="1A"/>
          </w:tcPr>
          <w:p w14:paraId="6ACAF998" w14:textId="77777777" w:rsidR="006D19F4" w:rsidRPr="009D452C"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t>There is no evidence that a contract for coaching or mentoring is agreed for each individual and stakeholder or the contract is insufficient, incorrect or inappropriate or the contract is not in the context of the individual and/or stakeholders concerned</w:t>
            </w:r>
          </w:p>
          <w:p w14:paraId="3372D7A7" w14:textId="56D63BDB" w:rsidR="00322461" w:rsidRPr="009D452C"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lastRenderedPageBreak/>
              <w:t>Insufficient, incorrect or inappropriate evidence is provided that the needs and goals of individuals and stakeholders have been discussed and established or the needs and goals are merely stated or described</w:t>
            </w:r>
          </w:p>
        </w:tc>
        <w:tc>
          <w:tcPr>
            <w:tcW w:w="3744" w:type="dxa"/>
            <w:shd w:val="clear" w:color="auto" w:fill="FFFFFF" w:themeFill="background2"/>
          </w:tcPr>
          <w:p w14:paraId="2BA3E5B6" w14:textId="1A792F4C" w:rsidR="006D19F4" w:rsidRPr="009D452C"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lastRenderedPageBreak/>
              <w:t>A sufficient, correct and appropriate contract for coaching or mentoring that meets individual and stakeholder requirements has been established</w:t>
            </w:r>
          </w:p>
          <w:p w14:paraId="49B03695" w14:textId="77777777" w:rsidR="006D19F4" w:rsidRPr="009D452C"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The contract meets the minimum requirements at this level and is agreed for each individual and stakeholder</w:t>
            </w:r>
          </w:p>
          <w:p w14:paraId="57C7F6B6" w14:textId="36182F42" w:rsidR="00322461" w:rsidRPr="009D452C"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Appropriate evidence is provided </w:t>
            </w:r>
            <w:r w:rsidRPr="009D452C">
              <w:rPr>
                <w:rFonts w:eastAsia="Calibri"/>
                <w:sz w:val="22"/>
                <w:szCs w:val="22"/>
                <w:lang w:val="en-US"/>
              </w:rPr>
              <w:lastRenderedPageBreak/>
              <w:t>that a minimum of 6 and a maximum of 9 individual</w:t>
            </w:r>
            <w:r w:rsidRPr="009D452C">
              <w:rPr>
                <w:rFonts w:eastAsia="Calibri" w:hint="eastAsia"/>
                <w:sz w:val="22"/>
                <w:szCs w:val="22"/>
                <w:lang w:val="en-US"/>
              </w:rPr>
              <w:t>’</w:t>
            </w:r>
            <w:r w:rsidRPr="009D452C">
              <w:rPr>
                <w:rFonts w:eastAsia="Calibri"/>
                <w:sz w:val="22"/>
                <w:szCs w:val="22"/>
                <w:lang w:val="en-US"/>
              </w:rPr>
              <w:t xml:space="preserve">s needs and goals have been discussed and established </w:t>
            </w:r>
          </w:p>
        </w:tc>
        <w:tc>
          <w:tcPr>
            <w:tcW w:w="2940" w:type="dxa"/>
            <w:shd w:val="clear" w:color="auto" w:fill="E8E8EB" w:themeFill="background1" w:themeFillTint="1A"/>
          </w:tcPr>
          <w:p w14:paraId="0830FA16" w14:textId="77777777" w:rsidR="00322461" w:rsidRPr="009D452C" w:rsidRDefault="00322461" w:rsidP="00322461">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c>
          <w:tcPr>
            <w:tcW w:w="1466" w:type="dxa"/>
            <w:shd w:val="clear" w:color="auto" w:fill="FFFFFF" w:themeFill="background2"/>
            <w:vAlign w:val="center"/>
          </w:tcPr>
          <w:p w14:paraId="47431D24" w14:textId="49EB8714" w:rsidR="00322461" w:rsidRPr="009D452C" w:rsidRDefault="00322461" w:rsidP="00322461">
            <w:pPr>
              <w:widowControl w:val="0"/>
              <w:tabs>
                <w:tab w:val="clear" w:pos="2694"/>
              </w:tabs>
              <w:autoSpaceDE w:val="0"/>
              <w:autoSpaceDN w:val="0"/>
              <w:adjustRightInd w:val="0"/>
              <w:spacing w:before="0" w:after="160" w:line="259" w:lineRule="auto"/>
              <w:contextualSpacing/>
              <w:jc w:val="center"/>
              <w:rPr>
                <w:rFonts w:eastAsia="Calibri"/>
                <w:sz w:val="22"/>
                <w:szCs w:val="22"/>
                <w:lang w:val="en-US"/>
              </w:rPr>
            </w:pPr>
            <w:r w:rsidRPr="009D452C">
              <w:rPr>
                <w:rFonts w:eastAsia="Calibri"/>
                <w:sz w:val="22"/>
                <w:szCs w:val="22"/>
                <w:lang w:val="en-US"/>
              </w:rPr>
              <w:t>Pass / Referral</w:t>
            </w:r>
          </w:p>
        </w:tc>
      </w:tr>
      <w:tr w:rsidR="00322461" w:rsidRPr="001429E0" w14:paraId="130F71BC" w14:textId="74C1BF26" w:rsidTr="007C0B87">
        <w:trPr>
          <w:cantSplit/>
          <w:trHeight w:val="356"/>
        </w:trPr>
        <w:tc>
          <w:tcPr>
            <w:tcW w:w="2689" w:type="dxa"/>
            <w:shd w:val="clear" w:color="auto" w:fill="FFFFFF" w:themeFill="background2"/>
          </w:tcPr>
          <w:p w14:paraId="04EB86F2" w14:textId="77777777" w:rsidR="00322461" w:rsidRPr="009D452C" w:rsidRDefault="00322461" w:rsidP="00151A74">
            <w:pPr>
              <w:widowControl w:val="0"/>
              <w:tabs>
                <w:tab w:val="clear" w:pos="2694"/>
              </w:tabs>
              <w:autoSpaceDE w:val="0"/>
              <w:autoSpaceDN w:val="0"/>
              <w:adjustRightInd w:val="0"/>
              <w:spacing w:line="240" w:lineRule="auto"/>
              <w:rPr>
                <w:rFonts w:eastAsia="Calibri"/>
                <w:sz w:val="22"/>
                <w:szCs w:val="22"/>
                <w:lang w:val="en-US"/>
              </w:rPr>
            </w:pPr>
            <w:r w:rsidRPr="009D452C">
              <w:rPr>
                <w:rFonts w:eastAsia="Calibri"/>
                <w:sz w:val="22"/>
                <w:szCs w:val="22"/>
                <w:lang w:val="en-US"/>
              </w:rPr>
              <w:t xml:space="preserve">AC 1.2 </w:t>
            </w:r>
          </w:p>
          <w:p w14:paraId="5AA4A829" w14:textId="214529D1" w:rsidR="00322461" w:rsidRPr="009D452C" w:rsidRDefault="006D19F4" w:rsidP="00C02CB9">
            <w:pPr>
              <w:spacing w:line="240" w:lineRule="auto"/>
              <w:rPr>
                <w:rFonts w:eastAsia="Calibri"/>
                <w:sz w:val="22"/>
                <w:szCs w:val="22"/>
                <w:lang w:val="en-US"/>
              </w:rPr>
            </w:pPr>
            <w:r w:rsidRPr="009D452C">
              <w:rPr>
                <w:sz w:val="22"/>
              </w:rPr>
              <w:t>Establish and build effective coaching or mentoring relationships with individuals at an executive or senior level</w:t>
            </w:r>
          </w:p>
        </w:tc>
        <w:tc>
          <w:tcPr>
            <w:tcW w:w="3201" w:type="dxa"/>
            <w:shd w:val="clear" w:color="auto" w:fill="E8E8EB" w:themeFill="background1" w:themeFillTint="1A"/>
          </w:tcPr>
          <w:p w14:paraId="268F24D8" w14:textId="77777777" w:rsidR="006D19F4" w:rsidRPr="009D452C"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t>Insufficient, incorrect or inappropriate evidence is provided that effective coaching or mentoring relationships have been established and built with between 6 and 9 individuals at an executive or senior level</w:t>
            </w:r>
          </w:p>
          <w:p w14:paraId="58FE8A58" w14:textId="5C854A0F" w:rsidR="00322461" w:rsidRPr="009D452C"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t>The evidence indicates that the coaching relationships are ineffective or inappropriate or the individuals are not working at an executive or senior level</w:t>
            </w:r>
          </w:p>
        </w:tc>
        <w:tc>
          <w:tcPr>
            <w:tcW w:w="3744" w:type="dxa"/>
            <w:shd w:val="clear" w:color="auto" w:fill="FFFFFF" w:themeFill="background2"/>
          </w:tcPr>
          <w:p w14:paraId="380E2E35" w14:textId="3A0F7878" w:rsidR="00322461" w:rsidRPr="009D452C"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Sufficient, correct or appropriate evidence is provided that effective coaching or mentoring relationships have been established and built with a minimum of 6 and a maximum of 9 individuals at an executive or senior level</w:t>
            </w:r>
          </w:p>
        </w:tc>
        <w:tc>
          <w:tcPr>
            <w:tcW w:w="2940" w:type="dxa"/>
            <w:shd w:val="clear" w:color="auto" w:fill="E8E8EB" w:themeFill="background1" w:themeFillTint="1A"/>
          </w:tcPr>
          <w:p w14:paraId="6EA6250E" w14:textId="77777777" w:rsidR="00322461" w:rsidRPr="009D452C" w:rsidRDefault="00322461" w:rsidP="00322461">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c>
          <w:tcPr>
            <w:tcW w:w="1466" w:type="dxa"/>
            <w:shd w:val="clear" w:color="auto" w:fill="FFFFFF" w:themeFill="background2"/>
            <w:vAlign w:val="center"/>
          </w:tcPr>
          <w:p w14:paraId="47CF032D" w14:textId="5E27F1C3" w:rsidR="00322461" w:rsidRPr="009D452C" w:rsidRDefault="00322461" w:rsidP="00322461">
            <w:pPr>
              <w:widowControl w:val="0"/>
              <w:tabs>
                <w:tab w:val="clear" w:pos="2694"/>
              </w:tabs>
              <w:autoSpaceDE w:val="0"/>
              <w:autoSpaceDN w:val="0"/>
              <w:adjustRightInd w:val="0"/>
              <w:spacing w:before="0" w:after="160" w:line="259" w:lineRule="auto"/>
              <w:contextualSpacing/>
              <w:jc w:val="center"/>
              <w:rPr>
                <w:rFonts w:eastAsia="Calibri"/>
                <w:sz w:val="22"/>
                <w:szCs w:val="22"/>
                <w:lang w:val="en-US"/>
              </w:rPr>
            </w:pPr>
            <w:r w:rsidRPr="009D452C">
              <w:rPr>
                <w:rFonts w:eastAsia="Calibri"/>
                <w:sz w:val="22"/>
                <w:szCs w:val="22"/>
                <w:lang w:val="en-US"/>
              </w:rPr>
              <w:t>Pass / Referral</w:t>
            </w:r>
          </w:p>
        </w:tc>
      </w:tr>
      <w:tr w:rsidR="008767CE" w:rsidRPr="001429E0" w14:paraId="3BD6ED03" w14:textId="77777777" w:rsidTr="007C0B87">
        <w:trPr>
          <w:cantSplit/>
          <w:trHeight w:val="356"/>
        </w:trPr>
        <w:tc>
          <w:tcPr>
            <w:tcW w:w="2689" w:type="dxa"/>
            <w:shd w:val="clear" w:color="auto" w:fill="FD8209" w:themeFill="accent2"/>
          </w:tcPr>
          <w:p w14:paraId="223FE558" w14:textId="77777777" w:rsidR="008767CE" w:rsidRPr="009D452C" w:rsidRDefault="008767CE" w:rsidP="00C02CB9">
            <w:pPr>
              <w:spacing w:after="160" w:line="259" w:lineRule="auto"/>
              <w:rPr>
                <w:rFonts w:eastAsia="Times New Roman"/>
                <w:color w:val="FFFFFF" w:themeColor="background2"/>
                <w:sz w:val="20"/>
                <w:szCs w:val="20"/>
              </w:rPr>
            </w:pPr>
            <w:r w:rsidRPr="009D452C">
              <w:rPr>
                <w:rFonts w:eastAsia="Times New Roman"/>
                <w:color w:val="FFFFFF" w:themeColor="background2"/>
                <w:sz w:val="20"/>
                <w:szCs w:val="20"/>
              </w:rPr>
              <w:t>Learning Outcome 1 comments (optional):</w:t>
            </w:r>
          </w:p>
        </w:tc>
        <w:tc>
          <w:tcPr>
            <w:tcW w:w="11351" w:type="dxa"/>
            <w:gridSpan w:val="4"/>
            <w:shd w:val="clear" w:color="auto" w:fill="FFFFFF" w:themeFill="background2"/>
          </w:tcPr>
          <w:p w14:paraId="084E386A" w14:textId="77777777" w:rsidR="008767CE" w:rsidRPr="009D452C" w:rsidRDefault="008767CE" w:rsidP="00C02CB9">
            <w:pPr>
              <w:widowControl w:val="0"/>
              <w:tabs>
                <w:tab w:val="clear" w:pos="2694"/>
              </w:tabs>
              <w:autoSpaceDE w:val="0"/>
              <w:autoSpaceDN w:val="0"/>
              <w:adjustRightInd w:val="0"/>
              <w:spacing w:before="0" w:after="160" w:line="259" w:lineRule="auto"/>
              <w:contextualSpacing/>
              <w:rPr>
                <w:b/>
                <w:bCs/>
                <w:sz w:val="20"/>
                <w:szCs w:val="20"/>
              </w:rPr>
            </w:pPr>
          </w:p>
        </w:tc>
      </w:tr>
      <w:tr w:rsidR="008767CE" w:rsidRPr="001429E0" w14:paraId="3720AEE3" w14:textId="77777777" w:rsidTr="007C0B87">
        <w:trPr>
          <w:cantSplit/>
          <w:trHeight w:val="356"/>
        </w:trPr>
        <w:tc>
          <w:tcPr>
            <w:tcW w:w="2689" w:type="dxa"/>
            <w:shd w:val="clear" w:color="auto" w:fill="FD8209" w:themeFill="accent2"/>
          </w:tcPr>
          <w:p w14:paraId="3F4F4FE6" w14:textId="47769458" w:rsidR="008767CE" w:rsidRPr="009D452C" w:rsidRDefault="007527B3" w:rsidP="00C02CB9">
            <w:pPr>
              <w:spacing w:after="160" w:line="259" w:lineRule="auto"/>
              <w:rPr>
                <w:rFonts w:eastAsia="Times New Roman"/>
                <w:color w:val="FFFFFF" w:themeColor="background2"/>
                <w:sz w:val="20"/>
                <w:szCs w:val="20"/>
              </w:rPr>
            </w:pPr>
            <w:r w:rsidRPr="009D452C">
              <w:rPr>
                <w:rFonts w:eastAsia="Times New Roman"/>
                <w:color w:val="FFFFFF" w:themeColor="background2"/>
                <w:sz w:val="20"/>
                <w:szCs w:val="20"/>
              </w:rPr>
              <w:lastRenderedPageBreak/>
              <w:t xml:space="preserve">QA </w:t>
            </w:r>
            <w:r w:rsidR="008767CE" w:rsidRPr="009D452C">
              <w:rPr>
                <w:rFonts w:eastAsia="Times New Roman"/>
                <w:color w:val="FFFFFF" w:themeColor="background2"/>
                <w:sz w:val="20"/>
                <w:szCs w:val="20"/>
              </w:rPr>
              <w:t>comments (optional):</w:t>
            </w:r>
          </w:p>
        </w:tc>
        <w:tc>
          <w:tcPr>
            <w:tcW w:w="11351" w:type="dxa"/>
            <w:gridSpan w:val="4"/>
            <w:shd w:val="clear" w:color="auto" w:fill="FFFFFF" w:themeFill="background2"/>
          </w:tcPr>
          <w:p w14:paraId="60B91327" w14:textId="77777777" w:rsidR="008767CE" w:rsidRPr="009D452C" w:rsidRDefault="008767CE" w:rsidP="00C02CB9">
            <w:pPr>
              <w:widowControl w:val="0"/>
              <w:tabs>
                <w:tab w:val="clear" w:pos="2694"/>
              </w:tabs>
              <w:autoSpaceDE w:val="0"/>
              <w:autoSpaceDN w:val="0"/>
              <w:adjustRightInd w:val="0"/>
              <w:spacing w:before="0" w:after="160" w:line="259" w:lineRule="auto"/>
              <w:contextualSpacing/>
              <w:rPr>
                <w:b/>
                <w:bCs/>
                <w:sz w:val="20"/>
                <w:szCs w:val="20"/>
              </w:rPr>
            </w:pPr>
          </w:p>
        </w:tc>
      </w:tr>
    </w:tbl>
    <w:p w14:paraId="32184D3D" w14:textId="2DD688D9" w:rsidR="009C4395" w:rsidRPr="001429E0" w:rsidRDefault="009C4395"/>
    <w:p w14:paraId="1A4CB4FE" w14:textId="77777777" w:rsidR="009C4395" w:rsidRPr="001429E0" w:rsidRDefault="009C4395">
      <w:pPr>
        <w:tabs>
          <w:tab w:val="clear" w:pos="2694"/>
        </w:tabs>
        <w:spacing w:before="0" w:after="0" w:line="240" w:lineRule="auto"/>
      </w:pPr>
      <w:r w:rsidRPr="001429E0">
        <w:br w:type="page"/>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58"/>
        <w:gridCol w:w="1003"/>
        <w:gridCol w:w="3543"/>
        <w:gridCol w:w="2095"/>
        <w:gridCol w:w="1412"/>
        <w:gridCol w:w="1454"/>
        <w:gridCol w:w="12"/>
      </w:tblGrid>
      <w:tr w:rsidR="002150F6" w:rsidRPr="001429E0" w14:paraId="421F3C60" w14:textId="77777777" w:rsidTr="007C0B87">
        <w:trPr>
          <w:cantSplit/>
          <w:trHeight w:val="731"/>
          <w:tblHeader/>
        </w:trPr>
        <w:tc>
          <w:tcPr>
            <w:tcW w:w="2263" w:type="dxa"/>
            <w:vMerge w:val="restart"/>
            <w:shd w:val="clear" w:color="auto" w:fill="FD8209" w:themeFill="accent2"/>
            <w:vAlign w:val="center"/>
          </w:tcPr>
          <w:p w14:paraId="6A1B5B7D" w14:textId="77777777" w:rsidR="009C4395" w:rsidRPr="009D452C" w:rsidRDefault="009C4395" w:rsidP="00AC0EF2">
            <w:pPr>
              <w:pStyle w:val="ILMTabletextbold2017"/>
              <w:rPr>
                <w:rFonts w:ascii="Arial" w:hAnsi="Arial"/>
                <w:color w:val="FFFFFF" w:themeColor="background2"/>
              </w:rPr>
            </w:pPr>
            <w:r w:rsidRPr="009D452C">
              <w:rPr>
                <w:rFonts w:ascii="Arial" w:hAnsi="Arial"/>
                <w:color w:val="FFFFFF" w:themeColor="background2"/>
              </w:rPr>
              <w:lastRenderedPageBreak/>
              <w:t>Assessment Criteria (AC)</w:t>
            </w:r>
          </w:p>
        </w:tc>
        <w:tc>
          <w:tcPr>
            <w:tcW w:w="6804" w:type="dxa"/>
            <w:gridSpan w:val="3"/>
            <w:shd w:val="clear" w:color="auto" w:fill="FD8209" w:themeFill="accent2"/>
            <w:vAlign w:val="center"/>
          </w:tcPr>
          <w:p w14:paraId="3691B974" w14:textId="77777777" w:rsidR="009C4395" w:rsidRPr="009D452C" w:rsidRDefault="009C4395" w:rsidP="00AC0EF2">
            <w:pPr>
              <w:pStyle w:val="ILMTabletextbold2017"/>
              <w:rPr>
                <w:rFonts w:ascii="Arial" w:hAnsi="Arial"/>
                <w:color w:val="FFFFFF" w:themeColor="background2"/>
              </w:rPr>
            </w:pPr>
            <w:r w:rsidRPr="009D452C">
              <w:rPr>
                <w:rFonts w:ascii="Arial" w:hAnsi="Arial"/>
                <w:color w:val="FFFFFF" w:themeColor="background2"/>
              </w:rPr>
              <w:t>Sufficiency descriptors</w:t>
            </w:r>
          </w:p>
          <w:p w14:paraId="0F847853" w14:textId="77777777" w:rsidR="009C4395" w:rsidRPr="009D452C" w:rsidRDefault="009C4395" w:rsidP="00AC0EF2">
            <w:pPr>
              <w:pStyle w:val="ILMTabletextbold2017"/>
              <w:rPr>
                <w:rFonts w:ascii="Arial" w:hAnsi="Arial"/>
                <w:i/>
                <w:color w:val="FFFFFF" w:themeColor="background2"/>
              </w:rPr>
            </w:pPr>
            <w:r w:rsidRPr="009D452C">
              <w:rPr>
                <w:rFonts w:ascii="Arial" w:hAnsi="Arial"/>
                <w:i/>
                <w:color w:val="FFFFFF" w:themeColor="background2"/>
                <w:sz w:val="18"/>
              </w:rPr>
              <w:t>(Typical standards that, if replicated across the whole submission, would produce a referral or borderline pass)</w:t>
            </w:r>
          </w:p>
        </w:tc>
        <w:tc>
          <w:tcPr>
            <w:tcW w:w="3507" w:type="dxa"/>
            <w:gridSpan w:val="2"/>
            <w:vMerge w:val="restart"/>
            <w:shd w:val="clear" w:color="auto" w:fill="FD8209" w:themeFill="accent2"/>
            <w:vAlign w:val="center"/>
          </w:tcPr>
          <w:p w14:paraId="6808D22E" w14:textId="77777777" w:rsidR="009C4395" w:rsidRPr="009D452C" w:rsidRDefault="009C4395" w:rsidP="00AC0EF2">
            <w:pPr>
              <w:pStyle w:val="ILMTabletextbold2017"/>
              <w:jc w:val="center"/>
              <w:rPr>
                <w:rFonts w:ascii="Arial" w:hAnsi="Arial"/>
                <w:color w:val="FFFFFF" w:themeColor="background2"/>
              </w:rPr>
            </w:pPr>
            <w:r w:rsidRPr="009D452C">
              <w:rPr>
                <w:rFonts w:ascii="Arial" w:hAnsi="Arial"/>
                <w:color w:val="FFFFFF" w:themeColor="background2"/>
              </w:rPr>
              <w:t>Assessor feedback on AC</w:t>
            </w:r>
          </w:p>
        </w:tc>
        <w:tc>
          <w:tcPr>
            <w:tcW w:w="1466" w:type="dxa"/>
            <w:gridSpan w:val="2"/>
            <w:vMerge w:val="restart"/>
            <w:shd w:val="clear" w:color="auto" w:fill="FD8209" w:themeFill="accent2"/>
            <w:vAlign w:val="center"/>
          </w:tcPr>
          <w:p w14:paraId="35741A3C" w14:textId="77777777" w:rsidR="009C4395" w:rsidRPr="009D452C" w:rsidRDefault="009C4395" w:rsidP="00AC0EF2">
            <w:pPr>
              <w:pStyle w:val="ILMTabletextbold2017"/>
              <w:rPr>
                <w:rFonts w:ascii="Arial" w:hAnsi="Arial"/>
                <w:color w:val="FFFFFF" w:themeColor="background2"/>
              </w:rPr>
            </w:pPr>
            <w:r w:rsidRPr="009D452C">
              <w:rPr>
                <w:rFonts w:ascii="Arial" w:hAnsi="Arial"/>
                <w:color w:val="FFFFFF" w:themeColor="background2"/>
              </w:rPr>
              <w:t>Pass / Referral (delete as applicable)</w:t>
            </w:r>
          </w:p>
        </w:tc>
      </w:tr>
      <w:tr w:rsidR="002150F6" w:rsidRPr="001429E0" w14:paraId="190BCDE7" w14:textId="77777777" w:rsidTr="007C0B87">
        <w:trPr>
          <w:cantSplit/>
          <w:trHeight w:val="559"/>
          <w:tblHeader/>
        </w:trPr>
        <w:tc>
          <w:tcPr>
            <w:tcW w:w="2263" w:type="dxa"/>
            <w:vMerge/>
            <w:shd w:val="clear" w:color="auto" w:fill="FD8209" w:themeFill="accent2"/>
            <w:vAlign w:val="center"/>
          </w:tcPr>
          <w:p w14:paraId="435BFAC7" w14:textId="77777777" w:rsidR="009C4395" w:rsidRPr="009D452C" w:rsidRDefault="009C4395" w:rsidP="00AC0EF2">
            <w:pPr>
              <w:pStyle w:val="ILMTabletextbold2017"/>
              <w:rPr>
                <w:rFonts w:ascii="Arial" w:hAnsi="Arial"/>
                <w:color w:val="FFFFFF" w:themeColor="background2"/>
              </w:rPr>
            </w:pPr>
          </w:p>
        </w:tc>
        <w:tc>
          <w:tcPr>
            <w:tcW w:w="3261" w:type="dxa"/>
            <w:gridSpan w:val="2"/>
            <w:shd w:val="clear" w:color="auto" w:fill="FD8209" w:themeFill="accent2"/>
            <w:vAlign w:val="center"/>
          </w:tcPr>
          <w:p w14:paraId="3AB07E35" w14:textId="77777777" w:rsidR="009C4395" w:rsidRPr="009D452C" w:rsidRDefault="009C4395" w:rsidP="00AC0EF2">
            <w:pPr>
              <w:pStyle w:val="ILMTabletextbold2017"/>
              <w:rPr>
                <w:rFonts w:ascii="Arial" w:hAnsi="Arial"/>
                <w:color w:val="FFFFFF" w:themeColor="background2"/>
              </w:rPr>
            </w:pPr>
            <w:r w:rsidRPr="009D452C">
              <w:rPr>
                <w:rFonts w:ascii="Arial" w:hAnsi="Arial"/>
                <w:b w:val="0"/>
                <w:color w:val="FFFFFF" w:themeColor="background2"/>
                <w:szCs w:val="22"/>
              </w:rPr>
              <w:t>Referral</w:t>
            </w:r>
          </w:p>
        </w:tc>
        <w:tc>
          <w:tcPr>
            <w:tcW w:w="3543" w:type="dxa"/>
            <w:shd w:val="clear" w:color="auto" w:fill="FD8209" w:themeFill="accent2"/>
            <w:vAlign w:val="center"/>
          </w:tcPr>
          <w:p w14:paraId="1FE68FE5" w14:textId="77777777" w:rsidR="009C4395" w:rsidRPr="009D452C" w:rsidRDefault="009C4395" w:rsidP="00AC0EF2">
            <w:pPr>
              <w:pStyle w:val="ILMTabletextbold2017"/>
              <w:rPr>
                <w:rFonts w:ascii="Arial" w:hAnsi="Arial"/>
                <w:color w:val="FFFFFF" w:themeColor="background2"/>
              </w:rPr>
            </w:pPr>
            <w:r w:rsidRPr="009D452C">
              <w:rPr>
                <w:rFonts w:ascii="Arial" w:hAnsi="Arial"/>
                <w:b w:val="0"/>
                <w:color w:val="FFFFFF" w:themeColor="background2"/>
                <w:szCs w:val="22"/>
              </w:rPr>
              <w:t>Pass</w:t>
            </w:r>
          </w:p>
        </w:tc>
        <w:tc>
          <w:tcPr>
            <w:tcW w:w="3507" w:type="dxa"/>
            <w:gridSpan w:val="2"/>
            <w:vMerge/>
            <w:shd w:val="clear" w:color="auto" w:fill="FD8209" w:themeFill="accent2"/>
          </w:tcPr>
          <w:p w14:paraId="6B2B1975" w14:textId="77777777" w:rsidR="009C4395" w:rsidRPr="009D452C" w:rsidRDefault="009C4395" w:rsidP="00AC0EF2">
            <w:pPr>
              <w:pStyle w:val="ILMTabletextbold2017"/>
              <w:rPr>
                <w:rFonts w:ascii="Arial" w:hAnsi="Arial"/>
                <w:b w:val="0"/>
                <w:color w:val="FFFFFF" w:themeColor="background2"/>
                <w:szCs w:val="22"/>
              </w:rPr>
            </w:pPr>
          </w:p>
        </w:tc>
        <w:tc>
          <w:tcPr>
            <w:tcW w:w="1466" w:type="dxa"/>
            <w:gridSpan w:val="2"/>
            <w:vMerge/>
            <w:shd w:val="clear" w:color="auto" w:fill="FD8209" w:themeFill="accent2"/>
          </w:tcPr>
          <w:p w14:paraId="6F7C9277" w14:textId="77777777" w:rsidR="009C4395" w:rsidRPr="009D452C" w:rsidRDefault="009C4395" w:rsidP="00AC0EF2">
            <w:pPr>
              <w:pStyle w:val="ILMTabletextbold2017"/>
              <w:rPr>
                <w:rFonts w:ascii="Arial" w:hAnsi="Arial"/>
                <w:b w:val="0"/>
                <w:color w:val="FFFFFF" w:themeColor="background2"/>
                <w:szCs w:val="22"/>
              </w:rPr>
            </w:pPr>
          </w:p>
        </w:tc>
      </w:tr>
      <w:tr w:rsidR="009C4395" w:rsidRPr="001429E0" w14:paraId="24B919ED" w14:textId="77777777" w:rsidTr="000C3972">
        <w:trPr>
          <w:cantSplit/>
          <w:trHeight w:val="428"/>
        </w:trPr>
        <w:tc>
          <w:tcPr>
            <w:tcW w:w="14040" w:type="dxa"/>
            <w:gridSpan w:val="8"/>
            <w:shd w:val="clear" w:color="auto" w:fill="FEE99C" w:themeFill="accent1" w:themeFillTint="66"/>
          </w:tcPr>
          <w:p w14:paraId="731917F5" w14:textId="77777777" w:rsidR="009C4395" w:rsidRPr="009D452C" w:rsidRDefault="009C4395" w:rsidP="000C3972">
            <w:pPr>
              <w:pStyle w:val="ILMtabletext2017"/>
              <w:rPr>
                <w:rFonts w:ascii="Arial" w:hAnsi="Arial"/>
                <w:b/>
              </w:rPr>
            </w:pPr>
            <w:r w:rsidRPr="009D452C">
              <w:rPr>
                <w:rFonts w:ascii="Arial" w:hAnsi="Arial"/>
                <w:b/>
              </w:rPr>
              <w:t>Learning Outcome 2 Be able to plan, deliver and review 60 hours of coaching or mentoring at an executive or senior level, including observation with a minimum of 6 and a maximum of 9 individuals</w:t>
            </w:r>
          </w:p>
        </w:tc>
      </w:tr>
      <w:tr w:rsidR="002150F6" w:rsidRPr="001429E0" w14:paraId="28519881" w14:textId="6C6A837D" w:rsidTr="007C0B87">
        <w:trPr>
          <w:cantSplit/>
          <w:trHeight w:val="356"/>
        </w:trPr>
        <w:tc>
          <w:tcPr>
            <w:tcW w:w="2263" w:type="dxa"/>
            <w:shd w:val="clear" w:color="auto" w:fill="FFFFFF" w:themeFill="background2"/>
          </w:tcPr>
          <w:p w14:paraId="410B3990" w14:textId="77777777" w:rsidR="00322461" w:rsidRPr="009D452C" w:rsidRDefault="00322461" w:rsidP="00322461">
            <w:pPr>
              <w:spacing w:after="160" w:line="259" w:lineRule="auto"/>
              <w:rPr>
                <w:rFonts w:eastAsia="Times New Roman"/>
                <w:color w:val="000000"/>
                <w:sz w:val="22"/>
                <w:szCs w:val="22"/>
              </w:rPr>
            </w:pPr>
            <w:r w:rsidRPr="009D452C">
              <w:rPr>
                <w:rFonts w:eastAsia="Times New Roman"/>
                <w:color w:val="000000"/>
                <w:sz w:val="22"/>
                <w:szCs w:val="22"/>
              </w:rPr>
              <w:t xml:space="preserve">AC 2.1 </w:t>
            </w:r>
          </w:p>
          <w:p w14:paraId="66AC11D7" w14:textId="055B9683" w:rsidR="00322461" w:rsidRPr="009D452C" w:rsidRDefault="006D19F4" w:rsidP="00993009">
            <w:pPr>
              <w:spacing w:line="240" w:lineRule="auto"/>
              <w:rPr>
                <w:rFonts w:eastAsia="Calibri"/>
                <w:sz w:val="22"/>
                <w:szCs w:val="22"/>
              </w:rPr>
            </w:pPr>
            <w:r w:rsidRPr="009D452C">
              <w:rPr>
                <w:sz w:val="22"/>
              </w:rPr>
              <w:t>Plan 60 hours of effective coaching or mentoring at an executive or senior level</w:t>
            </w:r>
          </w:p>
        </w:tc>
        <w:tc>
          <w:tcPr>
            <w:tcW w:w="3261" w:type="dxa"/>
            <w:gridSpan w:val="2"/>
            <w:shd w:val="clear" w:color="auto" w:fill="E8E8EB" w:themeFill="background1" w:themeFillTint="1A"/>
          </w:tcPr>
          <w:p w14:paraId="22473F25" w14:textId="77777777" w:rsidR="006D19F4" w:rsidRPr="009D452C"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t>There is no insufficient, incorrect or inappropriate evidence, that 60 hours of coaching or mentoring with individuals at an executive or senior level is planned and prepared</w:t>
            </w:r>
          </w:p>
          <w:p w14:paraId="2C840FFA" w14:textId="77777777" w:rsidR="006D19F4" w:rsidRPr="009D452C"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t>The evidence presented is for less than 60 hours of planned coaching or mentoring</w:t>
            </w:r>
          </w:p>
          <w:p w14:paraId="264904AD" w14:textId="7F4F9E97" w:rsidR="002150F6" w:rsidRPr="009D452C" w:rsidRDefault="002150F6" w:rsidP="007C0B87">
            <w:pPr>
              <w:widowControl w:val="0"/>
              <w:tabs>
                <w:tab w:val="clear" w:pos="2694"/>
              </w:tabs>
              <w:autoSpaceDE w:val="0"/>
              <w:autoSpaceDN w:val="0"/>
              <w:adjustRightInd w:val="0"/>
              <w:spacing w:after="160" w:line="240" w:lineRule="auto"/>
              <w:ind w:left="312"/>
              <w:contextualSpacing/>
              <w:rPr>
                <w:rFonts w:eastAsia="Calibri"/>
                <w:sz w:val="22"/>
                <w:szCs w:val="22"/>
                <w:lang w:val="en-US"/>
              </w:rPr>
            </w:pPr>
          </w:p>
        </w:tc>
        <w:tc>
          <w:tcPr>
            <w:tcW w:w="3543" w:type="dxa"/>
            <w:shd w:val="clear" w:color="auto" w:fill="FFFFFF" w:themeFill="background2"/>
          </w:tcPr>
          <w:p w14:paraId="225A7784" w14:textId="77777777" w:rsidR="006D19F4" w:rsidRPr="009D452C"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Evidence is provided that 60 hours of effective coaching or mentoring with individuals at an appropriate executive or senior level is planned</w:t>
            </w:r>
          </w:p>
          <w:p w14:paraId="5A451C0A" w14:textId="64A87F3E" w:rsidR="006D19F4" w:rsidRPr="009D452C"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The detail in the plan is commensurate with executive or senior level activity</w:t>
            </w:r>
          </w:p>
        </w:tc>
        <w:tc>
          <w:tcPr>
            <w:tcW w:w="3507" w:type="dxa"/>
            <w:gridSpan w:val="2"/>
            <w:shd w:val="clear" w:color="auto" w:fill="E8E8EB" w:themeFill="background1" w:themeFillTint="1A"/>
          </w:tcPr>
          <w:p w14:paraId="79CB5335" w14:textId="77777777" w:rsidR="00322461" w:rsidRPr="009D452C" w:rsidRDefault="00322461" w:rsidP="00322461">
            <w:pPr>
              <w:widowControl w:val="0"/>
              <w:tabs>
                <w:tab w:val="clear" w:pos="2694"/>
              </w:tabs>
              <w:autoSpaceDE w:val="0"/>
              <w:autoSpaceDN w:val="0"/>
              <w:adjustRightInd w:val="0"/>
              <w:spacing w:after="160" w:line="259" w:lineRule="auto"/>
              <w:contextualSpacing/>
              <w:rPr>
                <w:rFonts w:eastAsia="Calibri"/>
                <w:sz w:val="22"/>
                <w:szCs w:val="22"/>
                <w:lang w:val="en-US"/>
              </w:rPr>
            </w:pPr>
          </w:p>
        </w:tc>
        <w:tc>
          <w:tcPr>
            <w:tcW w:w="1466" w:type="dxa"/>
            <w:gridSpan w:val="2"/>
            <w:shd w:val="clear" w:color="auto" w:fill="FFFFFF" w:themeFill="background2"/>
            <w:vAlign w:val="center"/>
          </w:tcPr>
          <w:p w14:paraId="4D435396" w14:textId="6374692A" w:rsidR="00322461" w:rsidRPr="009D452C" w:rsidRDefault="00322461" w:rsidP="00322461">
            <w:pPr>
              <w:widowControl w:val="0"/>
              <w:tabs>
                <w:tab w:val="clear" w:pos="2694"/>
              </w:tabs>
              <w:autoSpaceDE w:val="0"/>
              <w:autoSpaceDN w:val="0"/>
              <w:adjustRightInd w:val="0"/>
              <w:spacing w:after="160" w:line="259" w:lineRule="auto"/>
              <w:contextualSpacing/>
              <w:jc w:val="center"/>
              <w:rPr>
                <w:rFonts w:eastAsia="Calibri"/>
                <w:sz w:val="22"/>
                <w:szCs w:val="22"/>
                <w:lang w:val="en-US"/>
              </w:rPr>
            </w:pPr>
            <w:r w:rsidRPr="009D452C">
              <w:rPr>
                <w:rFonts w:eastAsia="Calibri"/>
                <w:sz w:val="22"/>
                <w:szCs w:val="22"/>
                <w:lang w:val="en-US"/>
              </w:rPr>
              <w:t>Pass / Referral</w:t>
            </w:r>
          </w:p>
        </w:tc>
      </w:tr>
      <w:tr w:rsidR="002150F6" w:rsidRPr="001429E0" w14:paraId="3AAF084B" w14:textId="2AEA8107" w:rsidTr="007C0B87">
        <w:trPr>
          <w:trHeight w:val="356"/>
        </w:trPr>
        <w:tc>
          <w:tcPr>
            <w:tcW w:w="2263" w:type="dxa"/>
            <w:shd w:val="clear" w:color="auto" w:fill="FFFFFF" w:themeFill="background2"/>
          </w:tcPr>
          <w:p w14:paraId="5D5463C7" w14:textId="77777777" w:rsidR="00322461" w:rsidRPr="009D452C" w:rsidRDefault="00322461" w:rsidP="00322461">
            <w:pPr>
              <w:ind w:left="720" w:hanging="720"/>
              <w:rPr>
                <w:sz w:val="22"/>
              </w:rPr>
            </w:pPr>
            <w:r w:rsidRPr="009D452C">
              <w:rPr>
                <w:sz w:val="22"/>
              </w:rPr>
              <w:t xml:space="preserve">AC 2.2 </w:t>
            </w:r>
          </w:p>
          <w:p w14:paraId="0984BE1C" w14:textId="66BBA9A2" w:rsidR="00322461" w:rsidRPr="009D452C" w:rsidRDefault="006D19F4" w:rsidP="00993009">
            <w:pPr>
              <w:spacing w:line="240" w:lineRule="auto"/>
              <w:rPr>
                <w:rFonts w:eastAsia="Calibri"/>
                <w:sz w:val="22"/>
                <w:szCs w:val="22"/>
                <w:lang w:val="en-US"/>
              </w:rPr>
            </w:pPr>
            <w:r w:rsidRPr="009D452C">
              <w:rPr>
                <w:sz w:val="22"/>
              </w:rPr>
              <w:t>Undertake 60 hours of effective, individual coaching or mentoring at an executive or senior level</w:t>
            </w:r>
          </w:p>
        </w:tc>
        <w:tc>
          <w:tcPr>
            <w:tcW w:w="3261" w:type="dxa"/>
            <w:gridSpan w:val="2"/>
            <w:shd w:val="clear" w:color="auto" w:fill="E8E8EB" w:themeFill="background1" w:themeFillTint="1A"/>
          </w:tcPr>
          <w:p w14:paraId="2CCED849" w14:textId="77777777" w:rsidR="006D19F4" w:rsidRPr="009D452C"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t>There is no evidence that 60 hours of effective individual coaching or mentoring has been completed or the evidence is insufficient, incorrect or inappropriate.</w:t>
            </w:r>
          </w:p>
          <w:p w14:paraId="2ECBA536" w14:textId="36F71224" w:rsidR="002150F6" w:rsidRPr="009D452C" w:rsidRDefault="006D19F4" w:rsidP="005E539C">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t>Evidence presented is for less than 60 hours of undertaken coaching or mentoring</w:t>
            </w:r>
          </w:p>
        </w:tc>
        <w:tc>
          <w:tcPr>
            <w:tcW w:w="3543" w:type="dxa"/>
            <w:shd w:val="clear" w:color="auto" w:fill="FFFFFF" w:themeFill="background2"/>
          </w:tcPr>
          <w:p w14:paraId="5CB84528" w14:textId="50A93B0E" w:rsidR="006D19F4" w:rsidRPr="009D452C"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eastAsia="Calibri"/>
                <w:sz w:val="22"/>
                <w:szCs w:val="22"/>
                <w:lang w:val="en-US"/>
              </w:rPr>
            </w:pPr>
            <w:r w:rsidRPr="009D452C">
              <w:rPr>
                <w:rFonts w:eastAsia="Calibri"/>
                <w:sz w:val="22"/>
                <w:szCs w:val="22"/>
                <w:lang w:val="en-US"/>
              </w:rPr>
              <w:t xml:space="preserve">There is evidence </w:t>
            </w:r>
            <w:proofErr w:type="gramStart"/>
            <w:r w:rsidRPr="009D452C">
              <w:rPr>
                <w:rFonts w:eastAsia="Calibri"/>
                <w:sz w:val="22"/>
                <w:szCs w:val="22"/>
                <w:lang w:val="en-US"/>
              </w:rPr>
              <w:t>provided that</w:t>
            </w:r>
            <w:proofErr w:type="gramEnd"/>
            <w:r w:rsidRPr="009D452C">
              <w:rPr>
                <w:rFonts w:eastAsia="Calibri"/>
                <w:sz w:val="22"/>
                <w:szCs w:val="22"/>
                <w:lang w:val="en-US"/>
              </w:rPr>
              <w:t xml:space="preserve"> coaching or </w:t>
            </w:r>
            <w:r w:rsidR="00165E4D" w:rsidRPr="009D452C">
              <w:rPr>
                <w:rFonts w:eastAsia="Calibri"/>
                <w:sz w:val="22"/>
                <w:szCs w:val="22"/>
                <w:lang w:val="en-US"/>
              </w:rPr>
              <w:t>mentoring has</w:t>
            </w:r>
            <w:r w:rsidRPr="009D452C">
              <w:rPr>
                <w:rFonts w:eastAsia="Calibri"/>
                <w:sz w:val="22"/>
                <w:szCs w:val="22"/>
                <w:lang w:val="en-US"/>
              </w:rPr>
              <w:t xml:space="preserve"> been undertaken appropriately for at least 60 hours</w:t>
            </w:r>
          </w:p>
          <w:p w14:paraId="558DC442" w14:textId="2441E4BA" w:rsidR="006D19F4" w:rsidRPr="009D452C"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eastAsia="Calibri"/>
                <w:sz w:val="22"/>
                <w:szCs w:val="22"/>
                <w:lang w:val="en-US"/>
              </w:rPr>
            </w:pPr>
            <w:r w:rsidRPr="009D452C">
              <w:rPr>
                <w:rFonts w:eastAsia="Calibri"/>
                <w:sz w:val="22"/>
                <w:szCs w:val="22"/>
                <w:lang w:val="en-US"/>
              </w:rPr>
              <w:t>The outcomes and options explored are in line with the prepared plan</w:t>
            </w:r>
          </w:p>
        </w:tc>
        <w:tc>
          <w:tcPr>
            <w:tcW w:w="3507" w:type="dxa"/>
            <w:gridSpan w:val="2"/>
            <w:shd w:val="clear" w:color="auto" w:fill="E8E8EB" w:themeFill="background1" w:themeFillTint="1A"/>
          </w:tcPr>
          <w:p w14:paraId="3673DD60" w14:textId="77777777" w:rsidR="00322461" w:rsidRPr="009D452C" w:rsidRDefault="00322461" w:rsidP="00322461">
            <w:pPr>
              <w:widowControl w:val="0"/>
              <w:tabs>
                <w:tab w:val="clear" w:pos="2694"/>
              </w:tabs>
              <w:autoSpaceDE w:val="0"/>
              <w:autoSpaceDN w:val="0"/>
              <w:adjustRightInd w:val="0"/>
              <w:spacing w:after="160" w:line="259" w:lineRule="auto"/>
              <w:contextualSpacing/>
              <w:rPr>
                <w:rFonts w:eastAsia="Calibri"/>
                <w:sz w:val="22"/>
                <w:szCs w:val="22"/>
                <w:lang w:val="en-US"/>
              </w:rPr>
            </w:pPr>
          </w:p>
        </w:tc>
        <w:tc>
          <w:tcPr>
            <w:tcW w:w="1466" w:type="dxa"/>
            <w:gridSpan w:val="2"/>
            <w:shd w:val="clear" w:color="auto" w:fill="FFFFFF" w:themeFill="background2"/>
            <w:vAlign w:val="center"/>
          </w:tcPr>
          <w:p w14:paraId="0164B3BA" w14:textId="3829C249" w:rsidR="00322461" w:rsidRPr="009D452C" w:rsidRDefault="00322461" w:rsidP="00322461">
            <w:pPr>
              <w:widowControl w:val="0"/>
              <w:tabs>
                <w:tab w:val="clear" w:pos="2694"/>
              </w:tabs>
              <w:autoSpaceDE w:val="0"/>
              <w:autoSpaceDN w:val="0"/>
              <w:adjustRightInd w:val="0"/>
              <w:spacing w:after="160" w:line="259" w:lineRule="auto"/>
              <w:contextualSpacing/>
              <w:jc w:val="center"/>
              <w:rPr>
                <w:rFonts w:eastAsia="Calibri"/>
                <w:sz w:val="22"/>
                <w:szCs w:val="22"/>
                <w:lang w:val="en-US"/>
              </w:rPr>
            </w:pPr>
            <w:r w:rsidRPr="009D452C">
              <w:rPr>
                <w:rFonts w:eastAsia="Calibri"/>
                <w:sz w:val="22"/>
                <w:szCs w:val="22"/>
                <w:lang w:val="en-US"/>
              </w:rPr>
              <w:t>Pass / Referral</w:t>
            </w:r>
          </w:p>
        </w:tc>
      </w:tr>
      <w:tr w:rsidR="002150F6" w:rsidRPr="001429E0" w14:paraId="794F0897" w14:textId="0F4F934E" w:rsidTr="007C0B87">
        <w:trPr>
          <w:cantSplit/>
          <w:trHeight w:val="356"/>
        </w:trPr>
        <w:tc>
          <w:tcPr>
            <w:tcW w:w="2263" w:type="dxa"/>
            <w:shd w:val="clear" w:color="auto" w:fill="FFFFFF" w:themeFill="background2"/>
          </w:tcPr>
          <w:p w14:paraId="67DE09CC" w14:textId="77777777" w:rsidR="00322461" w:rsidRPr="009D452C" w:rsidRDefault="00322461" w:rsidP="00151A74">
            <w:pPr>
              <w:spacing w:line="240" w:lineRule="auto"/>
              <w:ind w:left="720" w:hanging="720"/>
              <w:rPr>
                <w:sz w:val="22"/>
              </w:rPr>
            </w:pPr>
            <w:r w:rsidRPr="009D452C">
              <w:rPr>
                <w:sz w:val="22"/>
              </w:rPr>
              <w:lastRenderedPageBreak/>
              <w:t xml:space="preserve">AC 2.3 </w:t>
            </w:r>
          </w:p>
          <w:p w14:paraId="4C2ACE2C" w14:textId="6D9B3A38" w:rsidR="00322461" w:rsidRPr="009D452C" w:rsidRDefault="006D19F4" w:rsidP="00993009">
            <w:pPr>
              <w:spacing w:line="240" w:lineRule="auto"/>
              <w:rPr>
                <w:sz w:val="22"/>
              </w:rPr>
            </w:pPr>
            <w:r w:rsidRPr="009D452C">
              <w:rPr>
                <w:sz w:val="22"/>
              </w:rPr>
              <w:t xml:space="preserve">Summarise the outcomes of on-going individual or group supervision for a minimum of 8 hours in total </w:t>
            </w:r>
          </w:p>
        </w:tc>
        <w:tc>
          <w:tcPr>
            <w:tcW w:w="3261" w:type="dxa"/>
            <w:gridSpan w:val="2"/>
            <w:shd w:val="clear" w:color="auto" w:fill="E8E8EB" w:themeFill="background1" w:themeFillTint="1A"/>
          </w:tcPr>
          <w:p w14:paraId="35044BA6" w14:textId="77777777" w:rsidR="006D19F4" w:rsidRPr="009D452C"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eastAsia="Calibri"/>
                <w:sz w:val="22"/>
                <w:szCs w:val="22"/>
                <w:lang w:val="en-US"/>
              </w:rPr>
            </w:pPr>
            <w:r w:rsidRPr="009D452C">
              <w:rPr>
                <w:rFonts w:eastAsia="Calibri"/>
                <w:sz w:val="22"/>
                <w:szCs w:val="22"/>
                <w:lang w:val="en-US"/>
              </w:rPr>
              <w:t xml:space="preserve">Insufficient, incorrect or inappropriate evidence or insufficient evidence is provided that the outcomes of supervision have been accurately </w:t>
            </w:r>
            <w:proofErr w:type="spellStart"/>
            <w:r w:rsidRPr="009D452C">
              <w:rPr>
                <w:rFonts w:eastAsia="Calibri"/>
                <w:sz w:val="22"/>
                <w:szCs w:val="22"/>
                <w:lang w:val="en-US"/>
              </w:rPr>
              <w:t>summarised</w:t>
            </w:r>
            <w:proofErr w:type="spellEnd"/>
          </w:p>
          <w:p w14:paraId="24FF7303" w14:textId="77777777" w:rsidR="00322461" w:rsidRPr="009D452C"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eastAsia="Calibri"/>
                <w:sz w:val="22"/>
                <w:szCs w:val="22"/>
                <w:lang w:val="en-US"/>
              </w:rPr>
            </w:pPr>
            <w:r w:rsidRPr="009D452C">
              <w:rPr>
                <w:rFonts w:eastAsia="Calibri"/>
                <w:sz w:val="22"/>
                <w:szCs w:val="22"/>
                <w:lang w:val="en-US"/>
              </w:rPr>
              <w:t xml:space="preserve">The summary covers less than 8 hours of individual or group supervision </w:t>
            </w:r>
          </w:p>
          <w:p w14:paraId="7548A424" w14:textId="05A1A339" w:rsidR="002150F6" w:rsidRPr="009D452C" w:rsidRDefault="002150F6" w:rsidP="007C0B87">
            <w:pPr>
              <w:widowControl w:val="0"/>
              <w:tabs>
                <w:tab w:val="clear" w:pos="2694"/>
              </w:tabs>
              <w:autoSpaceDE w:val="0"/>
              <w:autoSpaceDN w:val="0"/>
              <w:adjustRightInd w:val="0"/>
              <w:spacing w:line="240" w:lineRule="auto"/>
              <w:ind w:left="312"/>
              <w:contextualSpacing/>
              <w:rPr>
                <w:rFonts w:eastAsia="Calibri"/>
                <w:sz w:val="22"/>
                <w:szCs w:val="22"/>
                <w:lang w:val="en-US"/>
              </w:rPr>
            </w:pPr>
          </w:p>
        </w:tc>
        <w:tc>
          <w:tcPr>
            <w:tcW w:w="3543" w:type="dxa"/>
            <w:shd w:val="clear" w:color="auto" w:fill="FFFFFF" w:themeFill="background2"/>
          </w:tcPr>
          <w:p w14:paraId="55F5D56B" w14:textId="77777777" w:rsidR="006D19F4" w:rsidRPr="009D452C"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eastAsia="Calibri"/>
                <w:sz w:val="22"/>
                <w:szCs w:val="22"/>
                <w:lang w:val="en-US"/>
              </w:rPr>
            </w:pPr>
            <w:r w:rsidRPr="009D452C">
              <w:rPr>
                <w:rFonts w:eastAsia="Calibri"/>
                <w:sz w:val="22"/>
                <w:szCs w:val="22"/>
                <w:lang w:val="en-US"/>
              </w:rPr>
              <w:t xml:space="preserve">Evidence is provided that the outcomes of supervision are correctly </w:t>
            </w:r>
            <w:proofErr w:type="spellStart"/>
            <w:r w:rsidRPr="009D452C">
              <w:rPr>
                <w:rFonts w:eastAsia="Calibri"/>
                <w:sz w:val="22"/>
                <w:szCs w:val="22"/>
                <w:lang w:val="en-US"/>
              </w:rPr>
              <w:t>summarised</w:t>
            </w:r>
            <w:proofErr w:type="spellEnd"/>
            <w:r w:rsidRPr="009D452C">
              <w:rPr>
                <w:rFonts w:eastAsia="Calibri"/>
                <w:sz w:val="22"/>
                <w:szCs w:val="22"/>
                <w:lang w:val="en-US"/>
              </w:rPr>
              <w:t xml:space="preserve"> </w:t>
            </w:r>
          </w:p>
          <w:p w14:paraId="3C2F2FF1" w14:textId="5EFACABB" w:rsidR="00322461" w:rsidRPr="009D452C"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eastAsia="Calibri"/>
                <w:sz w:val="22"/>
                <w:szCs w:val="22"/>
                <w:lang w:val="en-US"/>
              </w:rPr>
            </w:pPr>
            <w:r w:rsidRPr="009D452C">
              <w:rPr>
                <w:rFonts w:eastAsia="Calibri"/>
                <w:sz w:val="22"/>
                <w:szCs w:val="22"/>
                <w:lang w:val="en-US"/>
              </w:rPr>
              <w:t>The summary covers a minimum of 8 hours of individual or group supervision</w:t>
            </w:r>
          </w:p>
        </w:tc>
        <w:tc>
          <w:tcPr>
            <w:tcW w:w="3507" w:type="dxa"/>
            <w:gridSpan w:val="2"/>
            <w:shd w:val="clear" w:color="auto" w:fill="E8E8EB" w:themeFill="background1" w:themeFillTint="1A"/>
          </w:tcPr>
          <w:p w14:paraId="29AF9657" w14:textId="77777777" w:rsidR="00322461" w:rsidRPr="009D452C" w:rsidRDefault="00322461" w:rsidP="00322461">
            <w:pPr>
              <w:widowControl w:val="0"/>
              <w:tabs>
                <w:tab w:val="clear" w:pos="2694"/>
              </w:tabs>
              <w:autoSpaceDE w:val="0"/>
              <w:autoSpaceDN w:val="0"/>
              <w:adjustRightInd w:val="0"/>
              <w:spacing w:after="160" w:line="259" w:lineRule="auto"/>
              <w:contextualSpacing/>
              <w:rPr>
                <w:rFonts w:eastAsia="Calibri"/>
                <w:sz w:val="22"/>
                <w:szCs w:val="22"/>
                <w:lang w:val="en-US"/>
              </w:rPr>
            </w:pPr>
          </w:p>
        </w:tc>
        <w:tc>
          <w:tcPr>
            <w:tcW w:w="1466" w:type="dxa"/>
            <w:gridSpan w:val="2"/>
            <w:shd w:val="clear" w:color="auto" w:fill="FFFFFF" w:themeFill="background2"/>
            <w:vAlign w:val="center"/>
          </w:tcPr>
          <w:p w14:paraId="7AD2DBAB" w14:textId="0B2206E8" w:rsidR="00322461" w:rsidRPr="009D452C" w:rsidRDefault="00322461" w:rsidP="00322461">
            <w:pPr>
              <w:widowControl w:val="0"/>
              <w:tabs>
                <w:tab w:val="clear" w:pos="2694"/>
              </w:tabs>
              <w:autoSpaceDE w:val="0"/>
              <w:autoSpaceDN w:val="0"/>
              <w:adjustRightInd w:val="0"/>
              <w:spacing w:after="160" w:line="259" w:lineRule="auto"/>
              <w:contextualSpacing/>
              <w:jc w:val="center"/>
              <w:rPr>
                <w:rFonts w:eastAsia="Calibri"/>
                <w:sz w:val="22"/>
                <w:szCs w:val="22"/>
                <w:lang w:val="en-US"/>
              </w:rPr>
            </w:pPr>
            <w:r w:rsidRPr="009D452C">
              <w:rPr>
                <w:rFonts w:eastAsia="Calibri"/>
                <w:sz w:val="22"/>
                <w:szCs w:val="22"/>
                <w:lang w:val="en-US"/>
              </w:rPr>
              <w:t>Pass</w:t>
            </w:r>
            <w:r w:rsidR="00511A2D" w:rsidRPr="009D452C">
              <w:rPr>
                <w:rFonts w:eastAsia="Calibri"/>
                <w:sz w:val="22"/>
                <w:szCs w:val="22"/>
                <w:lang w:val="en-US"/>
              </w:rPr>
              <w:t xml:space="preserve"> </w:t>
            </w:r>
            <w:r w:rsidRPr="009D452C">
              <w:rPr>
                <w:rFonts w:eastAsia="Calibri"/>
                <w:sz w:val="22"/>
                <w:szCs w:val="22"/>
                <w:lang w:val="en-US"/>
              </w:rPr>
              <w:t>/</w:t>
            </w:r>
            <w:r w:rsidR="00511A2D" w:rsidRPr="009D452C">
              <w:rPr>
                <w:rFonts w:eastAsia="Calibri"/>
                <w:sz w:val="22"/>
                <w:szCs w:val="22"/>
                <w:lang w:val="en-US"/>
              </w:rPr>
              <w:t xml:space="preserve"> </w:t>
            </w:r>
            <w:r w:rsidRPr="009D452C">
              <w:rPr>
                <w:rFonts w:eastAsia="Calibri"/>
                <w:sz w:val="22"/>
                <w:szCs w:val="22"/>
                <w:lang w:val="en-US"/>
              </w:rPr>
              <w:t>Referral</w:t>
            </w:r>
          </w:p>
        </w:tc>
      </w:tr>
      <w:tr w:rsidR="002150F6" w:rsidRPr="001429E0" w14:paraId="563FF70B" w14:textId="06422DA4" w:rsidTr="007C0B87">
        <w:trPr>
          <w:trHeight w:val="356"/>
        </w:trPr>
        <w:tc>
          <w:tcPr>
            <w:tcW w:w="2263" w:type="dxa"/>
            <w:shd w:val="clear" w:color="auto" w:fill="FFFFFF" w:themeFill="background2"/>
          </w:tcPr>
          <w:p w14:paraId="6809731A" w14:textId="59E7ADAC" w:rsidR="00322461" w:rsidRPr="009D452C" w:rsidRDefault="00322461" w:rsidP="00151A74">
            <w:pPr>
              <w:spacing w:line="240" w:lineRule="auto"/>
              <w:ind w:left="720" w:hanging="720"/>
              <w:rPr>
                <w:sz w:val="22"/>
              </w:rPr>
            </w:pPr>
            <w:r w:rsidRPr="009D452C">
              <w:rPr>
                <w:sz w:val="22"/>
              </w:rPr>
              <w:t>AC</w:t>
            </w:r>
            <w:r w:rsidR="007573D3" w:rsidRPr="009D452C">
              <w:rPr>
                <w:sz w:val="22"/>
              </w:rPr>
              <w:t xml:space="preserve"> </w:t>
            </w:r>
            <w:r w:rsidRPr="009D452C">
              <w:rPr>
                <w:sz w:val="22"/>
              </w:rPr>
              <w:t xml:space="preserve">2.4 </w:t>
            </w:r>
          </w:p>
          <w:p w14:paraId="4D919C2A" w14:textId="5140CD97" w:rsidR="00322461" w:rsidRPr="009D452C" w:rsidRDefault="002529BB" w:rsidP="00322461">
            <w:pPr>
              <w:rPr>
                <w:sz w:val="22"/>
              </w:rPr>
            </w:pPr>
            <w:r w:rsidRPr="009D452C">
              <w:rPr>
                <w:sz w:val="22"/>
              </w:rPr>
              <w:t>Maintain appropriate auditable records of planning, coaching or mentoring, supervision and observation activities</w:t>
            </w:r>
          </w:p>
        </w:tc>
        <w:tc>
          <w:tcPr>
            <w:tcW w:w="3261" w:type="dxa"/>
            <w:gridSpan w:val="2"/>
            <w:shd w:val="clear" w:color="auto" w:fill="E8E8EB" w:themeFill="background1" w:themeFillTint="1A"/>
          </w:tcPr>
          <w:p w14:paraId="2DC66AF5" w14:textId="2F5B6529" w:rsidR="002529BB" w:rsidRPr="009D452C"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eastAsia="Calibri"/>
                <w:sz w:val="22"/>
                <w:szCs w:val="22"/>
                <w:lang w:val="en-US"/>
              </w:rPr>
            </w:pPr>
            <w:r w:rsidRPr="009D452C">
              <w:rPr>
                <w:rFonts w:eastAsia="Calibri"/>
                <w:sz w:val="22"/>
                <w:szCs w:val="22"/>
                <w:lang w:val="en-US"/>
              </w:rPr>
              <w:t>There is no evidence, or insufficient evidence, that records have been maintained for each client; or records are inaccurate, inappropriate or deficient, or the records do not evidence 60 hours of coaching or mentoring, or the records do not provide a satisfactory and sufficient audit trail</w:t>
            </w:r>
          </w:p>
          <w:p w14:paraId="1302A944" w14:textId="1C9312B1" w:rsidR="00322461" w:rsidRPr="009D452C"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eastAsia="Calibri"/>
                <w:sz w:val="22"/>
                <w:szCs w:val="22"/>
                <w:lang w:val="en-US"/>
              </w:rPr>
            </w:pPr>
            <w:r w:rsidRPr="009D452C">
              <w:rPr>
                <w:rFonts w:eastAsia="Calibri"/>
                <w:sz w:val="22"/>
                <w:szCs w:val="22"/>
                <w:lang w:val="en-US"/>
              </w:rPr>
              <w:t>Evidence provided does not show the planning of supervision and observation activities</w:t>
            </w:r>
          </w:p>
        </w:tc>
        <w:tc>
          <w:tcPr>
            <w:tcW w:w="3543" w:type="dxa"/>
            <w:shd w:val="clear" w:color="auto" w:fill="FFFFFF" w:themeFill="background2"/>
          </w:tcPr>
          <w:p w14:paraId="585EA288" w14:textId="1D929CB8" w:rsidR="002529BB" w:rsidRPr="009D452C"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eastAsia="Calibri"/>
                <w:sz w:val="22"/>
                <w:szCs w:val="22"/>
                <w:lang w:val="en-US"/>
              </w:rPr>
            </w:pPr>
            <w:r w:rsidRPr="009D452C">
              <w:rPr>
                <w:rFonts w:eastAsia="Calibri"/>
                <w:sz w:val="22"/>
                <w:szCs w:val="22"/>
                <w:lang w:val="en-US"/>
              </w:rPr>
              <w:t xml:space="preserve">There is evidence </w:t>
            </w:r>
            <w:proofErr w:type="gramStart"/>
            <w:r w:rsidRPr="009D452C">
              <w:rPr>
                <w:rFonts w:eastAsia="Calibri"/>
                <w:sz w:val="22"/>
                <w:szCs w:val="22"/>
                <w:lang w:val="en-US"/>
              </w:rPr>
              <w:t>provided that</w:t>
            </w:r>
            <w:proofErr w:type="gramEnd"/>
            <w:r w:rsidRPr="009D452C">
              <w:rPr>
                <w:rFonts w:eastAsia="Calibri"/>
                <w:sz w:val="22"/>
                <w:szCs w:val="22"/>
                <w:lang w:val="en-US"/>
              </w:rPr>
              <w:t xml:space="preserve"> records have been maintained correctly and appropriately to provide a satisfactory audit trail for each client evidencing the planning of coaching or mentoring supervision and observation activities</w:t>
            </w:r>
          </w:p>
          <w:p w14:paraId="68245E3B" w14:textId="0161B4C3" w:rsidR="00322461" w:rsidRPr="009D452C"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eastAsia="Calibri"/>
                <w:sz w:val="22"/>
                <w:szCs w:val="22"/>
                <w:lang w:val="en-US"/>
              </w:rPr>
            </w:pPr>
            <w:r w:rsidRPr="009D452C">
              <w:rPr>
                <w:rFonts w:eastAsia="Calibri"/>
                <w:sz w:val="22"/>
                <w:szCs w:val="22"/>
                <w:lang w:val="en-US"/>
              </w:rPr>
              <w:t>The records relate to at least 60 hours of coaching or mentoring</w:t>
            </w:r>
          </w:p>
        </w:tc>
        <w:tc>
          <w:tcPr>
            <w:tcW w:w="3507" w:type="dxa"/>
            <w:gridSpan w:val="2"/>
            <w:shd w:val="clear" w:color="auto" w:fill="E8E8EB" w:themeFill="background1" w:themeFillTint="1A"/>
          </w:tcPr>
          <w:p w14:paraId="0F28E2BD" w14:textId="77777777" w:rsidR="00322461" w:rsidRPr="009D452C" w:rsidRDefault="00322461" w:rsidP="00322461">
            <w:pPr>
              <w:widowControl w:val="0"/>
              <w:tabs>
                <w:tab w:val="clear" w:pos="2694"/>
              </w:tabs>
              <w:autoSpaceDE w:val="0"/>
              <w:autoSpaceDN w:val="0"/>
              <w:adjustRightInd w:val="0"/>
              <w:spacing w:after="160" w:line="259" w:lineRule="auto"/>
              <w:ind w:left="313"/>
              <w:contextualSpacing/>
              <w:rPr>
                <w:rFonts w:eastAsia="Calibri"/>
                <w:sz w:val="22"/>
                <w:szCs w:val="22"/>
                <w:lang w:val="en-US"/>
              </w:rPr>
            </w:pPr>
          </w:p>
        </w:tc>
        <w:tc>
          <w:tcPr>
            <w:tcW w:w="1466" w:type="dxa"/>
            <w:gridSpan w:val="2"/>
            <w:shd w:val="clear" w:color="auto" w:fill="FFFFFF" w:themeFill="background2"/>
            <w:vAlign w:val="center"/>
          </w:tcPr>
          <w:p w14:paraId="33DDA7D9" w14:textId="60980E38" w:rsidR="00322461" w:rsidRPr="009D452C" w:rsidRDefault="00322461" w:rsidP="00322461">
            <w:pPr>
              <w:widowControl w:val="0"/>
              <w:tabs>
                <w:tab w:val="clear" w:pos="2694"/>
              </w:tabs>
              <w:autoSpaceDE w:val="0"/>
              <w:autoSpaceDN w:val="0"/>
              <w:adjustRightInd w:val="0"/>
              <w:spacing w:after="160" w:line="259" w:lineRule="auto"/>
              <w:contextualSpacing/>
              <w:jc w:val="center"/>
              <w:rPr>
                <w:rFonts w:eastAsia="Calibri"/>
                <w:sz w:val="22"/>
                <w:szCs w:val="22"/>
                <w:lang w:val="en-US"/>
              </w:rPr>
            </w:pPr>
            <w:r w:rsidRPr="009D452C">
              <w:rPr>
                <w:rFonts w:eastAsia="Calibri"/>
                <w:sz w:val="22"/>
                <w:szCs w:val="22"/>
                <w:lang w:val="en-US"/>
              </w:rPr>
              <w:t>Pass</w:t>
            </w:r>
            <w:r w:rsidR="00511A2D" w:rsidRPr="009D452C">
              <w:rPr>
                <w:rFonts w:eastAsia="Calibri"/>
                <w:sz w:val="22"/>
                <w:szCs w:val="22"/>
                <w:lang w:val="en-US"/>
              </w:rPr>
              <w:t xml:space="preserve"> </w:t>
            </w:r>
            <w:r w:rsidR="00F0229A" w:rsidRPr="009D452C">
              <w:rPr>
                <w:rFonts w:eastAsia="Calibri"/>
                <w:sz w:val="22"/>
                <w:szCs w:val="22"/>
                <w:lang w:val="en-US"/>
              </w:rPr>
              <w:t>/</w:t>
            </w:r>
            <w:r w:rsidR="00511A2D" w:rsidRPr="009D452C">
              <w:rPr>
                <w:rFonts w:eastAsia="Calibri"/>
                <w:sz w:val="22"/>
                <w:szCs w:val="22"/>
                <w:lang w:val="en-US"/>
              </w:rPr>
              <w:t xml:space="preserve"> </w:t>
            </w:r>
            <w:r w:rsidR="00F0229A" w:rsidRPr="009D452C">
              <w:rPr>
                <w:rFonts w:eastAsia="Calibri"/>
                <w:sz w:val="22"/>
                <w:szCs w:val="22"/>
                <w:lang w:val="en-US"/>
              </w:rPr>
              <w:t>R</w:t>
            </w:r>
            <w:r w:rsidRPr="009D452C">
              <w:rPr>
                <w:rFonts w:eastAsia="Calibri"/>
                <w:sz w:val="22"/>
                <w:szCs w:val="22"/>
                <w:lang w:val="en-US"/>
              </w:rPr>
              <w:t>eferral</w:t>
            </w:r>
          </w:p>
        </w:tc>
      </w:tr>
      <w:tr w:rsidR="002150F6" w:rsidRPr="001429E0" w14:paraId="12A7110B" w14:textId="77777777" w:rsidTr="007C0B87">
        <w:trPr>
          <w:trHeight w:val="356"/>
        </w:trPr>
        <w:tc>
          <w:tcPr>
            <w:tcW w:w="2263" w:type="dxa"/>
            <w:shd w:val="clear" w:color="auto" w:fill="FFFFFF" w:themeFill="background2"/>
          </w:tcPr>
          <w:p w14:paraId="3F3F4397" w14:textId="77777777" w:rsidR="007573D3" w:rsidRPr="009D452C" w:rsidRDefault="007573D3" w:rsidP="00151A74">
            <w:pPr>
              <w:spacing w:line="240" w:lineRule="auto"/>
              <w:ind w:left="720" w:hanging="720"/>
              <w:rPr>
                <w:sz w:val="22"/>
              </w:rPr>
            </w:pPr>
            <w:r w:rsidRPr="009D452C">
              <w:rPr>
                <w:sz w:val="22"/>
              </w:rPr>
              <w:t>AC 2.5</w:t>
            </w:r>
          </w:p>
          <w:p w14:paraId="195E84B7" w14:textId="5741E866" w:rsidR="007573D3" w:rsidRPr="009D452C" w:rsidRDefault="002529BB" w:rsidP="007573D3">
            <w:pPr>
              <w:rPr>
                <w:sz w:val="22"/>
              </w:rPr>
            </w:pPr>
            <w:r w:rsidRPr="009D452C">
              <w:rPr>
                <w:sz w:val="22"/>
              </w:rPr>
              <w:lastRenderedPageBreak/>
              <w:t xml:space="preserve">Critically reflect on the effectiveness of the coaching or mentoring undertaken after each session, including feedback from supervisor and client, </w:t>
            </w:r>
            <w:proofErr w:type="gramStart"/>
            <w:r w:rsidRPr="009D452C">
              <w:rPr>
                <w:sz w:val="22"/>
              </w:rPr>
              <w:t>in order to</w:t>
            </w:r>
            <w:proofErr w:type="gramEnd"/>
            <w:r w:rsidRPr="009D452C">
              <w:rPr>
                <w:sz w:val="22"/>
              </w:rPr>
              <w:t xml:space="preserve"> identify areas for improvement in own coaching or mentoring</w:t>
            </w:r>
          </w:p>
        </w:tc>
        <w:tc>
          <w:tcPr>
            <w:tcW w:w="3261" w:type="dxa"/>
            <w:gridSpan w:val="2"/>
            <w:shd w:val="clear" w:color="auto" w:fill="E8E8EB" w:themeFill="background1" w:themeFillTint="1A"/>
          </w:tcPr>
          <w:p w14:paraId="4693BA11" w14:textId="44666D49" w:rsidR="002529BB" w:rsidRPr="009D452C"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eastAsia="Calibri"/>
                <w:sz w:val="22"/>
                <w:szCs w:val="22"/>
                <w:lang w:val="en-US"/>
              </w:rPr>
            </w:pPr>
            <w:r w:rsidRPr="009D452C">
              <w:rPr>
                <w:rFonts w:eastAsia="Calibri"/>
                <w:sz w:val="22"/>
                <w:szCs w:val="22"/>
                <w:lang w:val="en-US"/>
              </w:rPr>
              <w:lastRenderedPageBreak/>
              <w:t xml:space="preserve">Insufficient, incorrect or inappropriate evidence is provided of critical reflection of own coaching or </w:t>
            </w:r>
            <w:r w:rsidRPr="009D452C">
              <w:rPr>
                <w:rFonts w:eastAsia="Calibri"/>
                <w:sz w:val="22"/>
                <w:szCs w:val="22"/>
                <w:lang w:val="en-US"/>
              </w:rPr>
              <w:lastRenderedPageBreak/>
              <w:t>mentoring undertaken or the critical reflection does not relate to each session of coaching or mentoring undertaken</w:t>
            </w:r>
          </w:p>
          <w:p w14:paraId="2C55F95D" w14:textId="77777777" w:rsidR="002529BB" w:rsidRPr="009D452C"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eastAsia="Calibri"/>
                <w:sz w:val="22"/>
                <w:szCs w:val="22"/>
                <w:lang w:val="en-US"/>
              </w:rPr>
            </w:pPr>
            <w:r w:rsidRPr="009D452C">
              <w:rPr>
                <w:rFonts w:eastAsia="Calibri"/>
                <w:sz w:val="22"/>
                <w:szCs w:val="22"/>
                <w:lang w:val="en-US"/>
              </w:rPr>
              <w:t>Areas for improvement have not been identified or only one area for improvement is identified</w:t>
            </w:r>
          </w:p>
          <w:p w14:paraId="5A1622A4" w14:textId="794C40CB" w:rsidR="002529BB" w:rsidRPr="009D452C"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eastAsia="Calibri"/>
                <w:sz w:val="22"/>
                <w:szCs w:val="22"/>
                <w:lang w:val="en-US"/>
              </w:rPr>
            </w:pPr>
            <w:r w:rsidRPr="009D452C">
              <w:rPr>
                <w:rFonts w:eastAsia="Calibri"/>
                <w:sz w:val="22"/>
                <w:szCs w:val="22"/>
                <w:lang w:val="en-US"/>
              </w:rPr>
              <w:t>Areas for improvement are identified but are not based on gathered feedback from supervisor and client</w:t>
            </w:r>
          </w:p>
        </w:tc>
        <w:tc>
          <w:tcPr>
            <w:tcW w:w="3543" w:type="dxa"/>
            <w:shd w:val="clear" w:color="auto" w:fill="FFFFFF" w:themeFill="background2"/>
          </w:tcPr>
          <w:p w14:paraId="03C51A0C" w14:textId="287B556C" w:rsidR="002529BB" w:rsidRPr="009D452C"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eastAsia="Calibri"/>
                <w:sz w:val="22"/>
                <w:szCs w:val="22"/>
                <w:lang w:val="en-US"/>
              </w:rPr>
            </w:pPr>
            <w:r w:rsidRPr="009D452C">
              <w:rPr>
                <w:rFonts w:eastAsia="Calibri"/>
                <w:sz w:val="22"/>
                <w:szCs w:val="22"/>
                <w:lang w:val="en-US"/>
              </w:rPr>
              <w:lastRenderedPageBreak/>
              <w:t>Evidence is provided of critical reflection of the effectiveness of own coaching or mentoring undertaken after each session,</w:t>
            </w:r>
          </w:p>
          <w:p w14:paraId="3B84F150" w14:textId="77777777" w:rsidR="002529BB" w:rsidRPr="009D452C"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eastAsia="Calibri"/>
                <w:sz w:val="22"/>
                <w:szCs w:val="22"/>
                <w:lang w:val="en-US"/>
              </w:rPr>
            </w:pPr>
            <w:r w:rsidRPr="009D452C">
              <w:rPr>
                <w:rFonts w:eastAsia="Calibri"/>
                <w:sz w:val="22"/>
                <w:szCs w:val="22"/>
                <w:lang w:val="en-US"/>
              </w:rPr>
              <w:lastRenderedPageBreak/>
              <w:t>The critical reflection is explicitly based on feedback from supervisor and client</w:t>
            </w:r>
          </w:p>
          <w:p w14:paraId="1E3BD655" w14:textId="762A5151" w:rsidR="007573D3" w:rsidRPr="009D452C"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eastAsia="Calibri"/>
                <w:sz w:val="22"/>
                <w:szCs w:val="22"/>
                <w:lang w:val="en-US"/>
              </w:rPr>
            </w:pPr>
            <w:r w:rsidRPr="009D452C">
              <w:rPr>
                <w:rFonts w:eastAsia="Calibri"/>
                <w:sz w:val="22"/>
                <w:szCs w:val="22"/>
                <w:lang w:val="en-US"/>
              </w:rPr>
              <w:t>Two or more areas for improvement are identified and are drawn from the critical reflection</w:t>
            </w:r>
          </w:p>
        </w:tc>
        <w:tc>
          <w:tcPr>
            <w:tcW w:w="3507" w:type="dxa"/>
            <w:gridSpan w:val="2"/>
            <w:shd w:val="clear" w:color="auto" w:fill="E8E8EB" w:themeFill="background1" w:themeFillTint="1A"/>
          </w:tcPr>
          <w:p w14:paraId="789A2BCE" w14:textId="77777777" w:rsidR="007573D3" w:rsidRPr="009D452C" w:rsidRDefault="007573D3" w:rsidP="00322461">
            <w:pPr>
              <w:widowControl w:val="0"/>
              <w:tabs>
                <w:tab w:val="clear" w:pos="2694"/>
              </w:tabs>
              <w:autoSpaceDE w:val="0"/>
              <w:autoSpaceDN w:val="0"/>
              <w:adjustRightInd w:val="0"/>
              <w:spacing w:after="160" w:line="259" w:lineRule="auto"/>
              <w:ind w:left="313"/>
              <w:contextualSpacing/>
              <w:rPr>
                <w:rFonts w:eastAsia="Calibri"/>
                <w:sz w:val="22"/>
                <w:szCs w:val="22"/>
                <w:lang w:val="en-US"/>
              </w:rPr>
            </w:pPr>
          </w:p>
        </w:tc>
        <w:tc>
          <w:tcPr>
            <w:tcW w:w="1466" w:type="dxa"/>
            <w:gridSpan w:val="2"/>
            <w:shd w:val="clear" w:color="auto" w:fill="FFFFFF" w:themeFill="background2"/>
            <w:vAlign w:val="center"/>
          </w:tcPr>
          <w:p w14:paraId="4D8F6F21" w14:textId="4257BB90" w:rsidR="007573D3" w:rsidRPr="009D452C" w:rsidRDefault="00F0229A" w:rsidP="00322461">
            <w:pPr>
              <w:widowControl w:val="0"/>
              <w:tabs>
                <w:tab w:val="clear" w:pos="2694"/>
              </w:tabs>
              <w:autoSpaceDE w:val="0"/>
              <w:autoSpaceDN w:val="0"/>
              <w:adjustRightInd w:val="0"/>
              <w:spacing w:after="160" w:line="259" w:lineRule="auto"/>
              <w:contextualSpacing/>
              <w:jc w:val="center"/>
              <w:rPr>
                <w:rFonts w:eastAsia="Calibri"/>
                <w:sz w:val="22"/>
                <w:szCs w:val="22"/>
                <w:lang w:val="en-US"/>
              </w:rPr>
            </w:pPr>
            <w:r w:rsidRPr="009D452C">
              <w:rPr>
                <w:rFonts w:eastAsia="Calibri"/>
                <w:sz w:val="22"/>
                <w:szCs w:val="22"/>
                <w:lang w:val="en-US"/>
              </w:rPr>
              <w:t>Pass</w:t>
            </w:r>
            <w:r w:rsidR="00511A2D" w:rsidRPr="009D452C">
              <w:rPr>
                <w:rFonts w:eastAsia="Calibri"/>
                <w:sz w:val="22"/>
                <w:szCs w:val="22"/>
                <w:lang w:val="en-US"/>
              </w:rPr>
              <w:t xml:space="preserve"> </w:t>
            </w:r>
            <w:r w:rsidRPr="009D452C">
              <w:rPr>
                <w:rFonts w:eastAsia="Calibri"/>
                <w:sz w:val="22"/>
                <w:szCs w:val="22"/>
                <w:lang w:val="en-US"/>
              </w:rPr>
              <w:t>/</w:t>
            </w:r>
            <w:r w:rsidR="00511A2D" w:rsidRPr="009D452C">
              <w:rPr>
                <w:rFonts w:eastAsia="Calibri"/>
                <w:sz w:val="22"/>
                <w:szCs w:val="22"/>
                <w:lang w:val="en-US"/>
              </w:rPr>
              <w:t xml:space="preserve"> </w:t>
            </w:r>
            <w:r w:rsidRPr="009D452C">
              <w:rPr>
                <w:rFonts w:eastAsia="Calibri"/>
                <w:sz w:val="22"/>
                <w:szCs w:val="22"/>
                <w:lang w:val="en-US"/>
              </w:rPr>
              <w:t>Referral</w:t>
            </w:r>
          </w:p>
        </w:tc>
      </w:tr>
      <w:tr w:rsidR="008767CE" w:rsidRPr="001429E0" w14:paraId="1DCD9FBA" w14:textId="77777777" w:rsidTr="007C0B87">
        <w:trPr>
          <w:cantSplit/>
          <w:trHeight w:val="356"/>
        </w:trPr>
        <w:tc>
          <w:tcPr>
            <w:tcW w:w="2263" w:type="dxa"/>
            <w:shd w:val="clear" w:color="auto" w:fill="FD8209" w:themeFill="accent2"/>
          </w:tcPr>
          <w:p w14:paraId="151401E9" w14:textId="77777777" w:rsidR="008767CE" w:rsidRPr="009D452C" w:rsidRDefault="008767CE" w:rsidP="00C02CB9">
            <w:pPr>
              <w:spacing w:after="160" w:line="259" w:lineRule="auto"/>
              <w:rPr>
                <w:rFonts w:eastAsia="Times New Roman"/>
                <w:color w:val="FFFFFF" w:themeColor="background2"/>
                <w:sz w:val="20"/>
                <w:szCs w:val="20"/>
              </w:rPr>
            </w:pPr>
            <w:r w:rsidRPr="009D452C">
              <w:rPr>
                <w:rFonts w:eastAsia="Times New Roman"/>
                <w:color w:val="FFFFFF" w:themeColor="background2"/>
                <w:sz w:val="20"/>
                <w:szCs w:val="20"/>
              </w:rPr>
              <w:t>Learning Outcome 2 comments (optional):</w:t>
            </w:r>
          </w:p>
        </w:tc>
        <w:tc>
          <w:tcPr>
            <w:tcW w:w="11777" w:type="dxa"/>
            <w:gridSpan w:val="7"/>
            <w:shd w:val="clear" w:color="auto" w:fill="FFFFFF" w:themeFill="background2"/>
          </w:tcPr>
          <w:p w14:paraId="3B99FEB8" w14:textId="77777777" w:rsidR="008767CE" w:rsidRPr="009D452C" w:rsidRDefault="008767CE" w:rsidP="00C02CB9">
            <w:pPr>
              <w:widowControl w:val="0"/>
              <w:tabs>
                <w:tab w:val="clear" w:pos="2694"/>
              </w:tabs>
              <w:autoSpaceDE w:val="0"/>
              <w:autoSpaceDN w:val="0"/>
              <w:adjustRightInd w:val="0"/>
              <w:spacing w:before="0" w:after="160" w:line="259" w:lineRule="auto"/>
              <w:contextualSpacing/>
              <w:rPr>
                <w:b/>
                <w:bCs/>
                <w:sz w:val="20"/>
                <w:szCs w:val="20"/>
              </w:rPr>
            </w:pPr>
          </w:p>
        </w:tc>
      </w:tr>
      <w:tr w:rsidR="008767CE" w:rsidRPr="001429E0" w14:paraId="569C2DB8" w14:textId="77777777" w:rsidTr="007C0B87">
        <w:trPr>
          <w:cantSplit/>
          <w:trHeight w:val="356"/>
        </w:trPr>
        <w:tc>
          <w:tcPr>
            <w:tcW w:w="2263" w:type="dxa"/>
            <w:shd w:val="clear" w:color="auto" w:fill="FD8209" w:themeFill="accent2"/>
          </w:tcPr>
          <w:p w14:paraId="747575F6" w14:textId="2B25D920" w:rsidR="008767CE" w:rsidRPr="009D452C" w:rsidRDefault="007527B3" w:rsidP="00C02CB9">
            <w:pPr>
              <w:spacing w:after="160" w:line="259" w:lineRule="auto"/>
              <w:rPr>
                <w:rFonts w:eastAsia="Times New Roman"/>
                <w:color w:val="FFFFFF" w:themeColor="background2"/>
                <w:sz w:val="20"/>
                <w:szCs w:val="20"/>
              </w:rPr>
            </w:pPr>
            <w:r w:rsidRPr="009D452C">
              <w:rPr>
                <w:rFonts w:eastAsia="Times New Roman"/>
                <w:color w:val="FFFFFF" w:themeColor="background2"/>
                <w:sz w:val="20"/>
                <w:szCs w:val="20"/>
              </w:rPr>
              <w:t xml:space="preserve">QA </w:t>
            </w:r>
            <w:r w:rsidR="008767CE" w:rsidRPr="009D452C">
              <w:rPr>
                <w:rFonts w:eastAsia="Times New Roman"/>
                <w:color w:val="FFFFFF" w:themeColor="background2"/>
                <w:sz w:val="20"/>
                <w:szCs w:val="20"/>
              </w:rPr>
              <w:t>comments (optional):</w:t>
            </w:r>
          </w:p>
        </w:tc>
        <w:tc>
          <w:tcPr>
            <w:tcW w:w="11777" w:type="dxa"/>
            <w:gridSpan w:val="7"/>
            <w:shd w:val="clear" w:color="auto" w:fill="FFFFFF" w:themeFill="background2"/>
          </w:tcPr>
          <w:p w14:paraId="593B64F0" w14:textId="77777777" w:rsidR="008767CE" w:rsidRPr="009D452C" w:rsidRDefault="008767CE" w:rsidP="00C02CB9">
            <w:pPr>
              <w:widowControl w:val="0"/>
              <w:tabs>
                <w:tab w:val="clear" w:pos="2694"/>
              </w:tabs>
              <w:autoSpaceDE w:val="0"/>
              <w:autoSpaceDN w:val="0"/>
              <w:adjustRightInd w:val="0"/>
              <w:spacing w:before="0" w:after="160" w:line="259" w:lineRule="auto"/>
              <w:contextualSpacing/>
              <w:rPr>
                <w:b/>
                <w:bCs/>
                <w:sz w:val="20"/>
                <w:szCs w:val="20"/>
              </w:rPr>
            </w:pPr>
          </w:p>
        </w:tc>
      </w:tr>
      <w:tr w:rsidR="002150F6" w:rsidRPr="001429E0" w14:paraId="019C9FB8" w14:textId="77777777" w:rsidTr="007C0B87">
        <w:trPr>
          <w:gridAfter w:val="1"/>
          <w:wAfter w:w="12" w:type="dxa"/>
          <w:cantSplit/>
          <w:trHeight w:val="356"/>
        </w:trPr>
        <w:tc>
          <w:tcPr>
            <w:tcW w:w="2263" w:type="dxa"/>
            <w:shd w:val="clear" w:color="auto" w:fill="FD8209" w:themeFill="accent2"/>
            <w:vAlign w:val="center"/>
          </w:tcPr>
          <w:p w14:paraId="659F1FB4" w14:textId="543FBB28" w:rsidR="00A64634" w:rsidRPr="009D452C" w:rsidRDefault="00E62005" w:rsidP="00A64634">
            <w:pPr>
              <w:rPr>
                <w:rFonts w:eastAsia="Times New Roman"/>
                <w:color w:val="FFFFFF" w:themeColor="background2"/>
                <w:sz w:val="20"/>
                <w:szCs w:val="20"/>
              </w:rPr>
            </w:pPr>
            <w:r w:rsidRPr="009D452C">
              <w:rPr>
                <w:rFonts w:eastAsia="Times New Roman"/>
                <w:color w:val="FFFFFF" w:themeColor="background2"/>
                <w:sz w:val="20"/>
                <w:szCs w:val="20"/>
              </w:rPr>
              <w:t>Assessor</w:t>
            </w:r>
            <w:r w:rsidRPr="009D452C">
              <w:rPr>
                <w:rFonts w:eastAsia="Times New Roman" w:hint="eastAsia"/>
                <w:color w:val="FFFFFF" w:themeColor="background2"/>
                <w:sz w:val="20"/>
                <w:szCs w:val="20"/>
              </w:rPr>
              <w:t>’</w:t>
            </w:r>
            <w:r w:rsidRPr="009D452C">
              <w:rPr>
                <w:rFonts w:eastAsia="Times New Roman"/>
                <w:color w:val="FFFFFF" w:themeColor="background2"/>
                <w:sz w:val="20"/>
                <w:szCs w:val="20"/>
              </w:rPr>
              <w:t>s Decision (delete as applicable):</w:t>
            </w:r>
          </w:p>
        </w:tc>
        <w:tc>
          <w:tcPr>
            <w:tcW w:w="2258" w:type="dxa"/>
            <w:shd w:val="clear" w:color="auto" w:fill="FFFFFF" w:themeFill="background2"/>
            <w:vAlign w:val="center"/>
          </w:tcPr>
          <w:p w14:paraId="24902D62" w14:textId="37D52AFF" w:rsidR="00A64634" w:rsidRPr="009D452C" w:rsidRDefault="00A64634" w:rsidP="00A64634">
            <w:pPr>
              <w:keepLines/>
              <w:widowControl w:val="0"/>
              <w:rPr>
                <w:b/>
                <w:sz w:val="20"/>
                <w:szCs w:val="20"/>
              </w:rPr>
            </w:pPr>
            <w:r w:rsidRPr="009D452C">
              <w:rPr>
                <w:b/>
                <w:sz w:val="20"/>
                <w:szCs w:val="20"/>
              </w:rPr>
              <w:t>PASS / REFERRAL</w:t>
            </w:r>
          </w:p>
        </w:tc>
        <w:tc>
          <w:tcPr>
            <w:tcW w:w="1003" w:type="dxa"/>
            <w:shd w:val="clear" w:color="auto" w:fill="FD8209" w:themeFill="accent2"/>
            <w:vAlign w:val="center"/>
          </w:tcPr>
          <w:p w14:paraId="4A29DF25" w14:textId="44139176" w:rsidR="00A64634" w:rsidRPr="009D452C" w:rsidRDefault="00A64634" w:rsidP="00A64634">
            <w:pPr>
              <w:keepLines/>
              <w:widowControl w:val="0"/>
              <w:rPr>
                <w:b/>
                <w:bCs/>
                <w:color w:val="FFFFFF" w:themeColor="background2"/>
              </w:rPr>
            </w:pPr>
            <w:r w:rsidRPr="009D452C">
              <w:rPr>
                <w:b/>
                <w:bCs/>
                <w:color w:val="FFFFFF" w:themeColor="background2"/>
                <w:sz w:val="22"/>
              </w:rPr>
              <w:t>Date:</w:t>
            </w:r>
          </w:p>
        </w:tc>
        <w:tc>
          <w:tcPr>
            <w:tcW w:w="3543" w:type="dxa"/>
            <w:shd w:val="clear" w:color="auto" w:fill="FFFFFF" w:themeFill="background2"/>
            <w:vAlign w:val="center"/>
          </w:tcPr>
          <w:p w14:paraId="4362606A" w14:textId="77777777" w:rsidR="00A64634" w:rsidRPr="001429E0" w:rsidRDefault="00A64634" w:rsidP="00A64634">
            <w:pPr>
              <w:keepLines/>
              <w:widowControl w:val="0"/>
              <w:rPr>
                <w:b/>
                <w:bCs/>
              </w:rPr>
            </w:pPr>
          </w:p>
        </w:tc>
        <w:tc>
          <w:tcPr>
            <w:tcW w:w="2095" w:type="dxa"/>
            <w:shd w:val="clear" w:color="auto" w:fill="FD8209" w:themeFill="accent2"/>
            <w:vAlign w:val="center"/>
          </w:tcPr>
          <w:p w14:paraId="30199169" w14:textId="061F4B5E" w:rsidR="00A64634" w:rsidRPr="001429E0" w:rsidRDefault="00A64634" w:rsidP="00E62005">
            <w:pPr>
              <w:keepLines/>
              <w:widowControl w:val="0"/>
              <w:rPr>
                <w:b/>
                <w:bCs/>
                <w:color w:val="FFFFFF" w:themeColor="background2"/>
                <w:lang w:eastAsia="en-GB"/>
              </w:rPr>
            </w:pPr>
            <w:r w:rsidRPr="009D452C">
              <w:rPr>
                <w:b/>
                <w:bCs/>
                <w:color w:val="FFFFFF" w:themeColor="background2"/>
                <w:sz w:val="22"/>
              </w:rPr>
              <w:t>Signature of Assessor:</w:t>
            </w:r>
          </w:p>
        </w:tc>
        <w:tc>
          <w:tcPr>
            <w:tcW w:w="2866" w:type="dxa"/>
            <w:gridSpan w:val="2"/>
            <w:shd w:val="clear" w:color="auto" w:fill="FFFFFF" w:themeFill="background2"/>
            <w:vAlign w:val="center"/>
          </w:tcPr>
          <w:p w14:paraId="5FEC26E2" w14:textId="77777777" w:rsidR="00A64634" w:rsidRPr="009D452C" w:rsidRDefault="00A64634" w:rsidP="00A64634">
            <w:pPr>
              <w:widowControl w:val="0"/>
              <w:tabs>
                <w:tab w:val="clear" w:pos="2694"/>
              </w:tabs>
              <w:autoSpaceDE w:val="0"/>
              <w:autoSpaceDN w:val="0"/>
              <w:adjustRightInd w:val="0"/>
              <w:spacing w:after="160" w:line="259" w:lineRule="auto"/>
              <w:contextualSpacing/>
              <w:rPr>
                <w:b/>
                <w:bCs/>
                <w:sz w:val="20"/>
                <w:szCs w:val="20"/>
              </w:rPr>
            </w:pPr>
          </w:p>
        </w:tc>
      </w:tr>
      <w:tr w:rsidR="002150F6" w:rsidRPr="001429E0" w14:paraId="2A4E942C" w14:textId="77777777" w:rsidTr="007C0B87">
        <w:trPr>
          <w:gridAfter w:val="1"/>
          <w:wAfter w:w="12" w:type="dxa"/>
          <w:cantSplit/>
          <w:trHeight w:val="356"/>
        </w:trPr>
        <w:tc>
          <w:tcPr>
            <w:tcW w:w="2263" w:type="dxa"/>
            <w:shd w:val="clear" w:color="auto" w:fill="FD8209" w:themeFill="accent2"/>
            <w:vAlign w:val="center"/>
          </w:tcPr>
          <w:p w14:paraId="52FBA409" w14:textId="77777777" w:rsidR="00A64634" w:rsidRPr="009D452C" w:rsidRDefault="00A64634" w:rsidP="00E62005">
            <w:pPr>
              <w:keepLines/>
              <w:widowControl w:val="0"/>
              <w:rPr>
                <w:rFonts w:eastAsia="Times New Roman"/>
                <w:color w:val="FFFFFF" w:themeColor="background2"/>
                <w:sz w:val="20"/>
                <w:szCs w:val="20"/>
              </w:rPr>
            </w:pPr>
            <w:r w:rsidRPr="009D452C">
              <w:rPr>
                <w:b/>
                <w:bCs/>
                <w:color w:val="FFFFFF" w:themeColor="background2"/>
                <w:sz w:val="20"/>
                <w:szCs w:val="20"/>
              </w:rPr>
              <w:t>Unit Outcome (delete as applicable):</w:t>
            </w:r>
          </w:p>
        </w:tc>
        <w:tc>
          <w:tcPr>
            <w:tcW w:w="2258" w:type="dxa"/>
            <w:shd w:val="clear" w:color="auto" w:fill="FFFFFF" w:themeFill="background2"/>
            <w:vAlign w:val="center"/>
          </w:tcPr>
          <w:p w14:paraId="1AD0C550" w14:textId="77777777" w:rsidR="00A64634" w:rsidRPr="009D452C" w:rsidRDefault="00A64634" w:rsidP="00A64634">
            <w:pPr>
              <w:keepLines/>
              <w:widowControl w:val="0"/>
              <w:rPr>
                <w:b/>
                <w:sz w:val="20"/>
                <w:szCs w:val="20"/>
              </w:rPr>
            </w:pPr>
            <w:r w:rsidRPr="009D452C">
              <w:rPr>
                <w:b/>
                <w:sz w:val="20"/>
                <w:szCs w:val="20"/>
              </w:rPr>
              <w:t>PASS / REFERRAL</w:t>
            </w:r>
          </w:p>
        </w:tc>
        <w:tc>
          <w:tcPr>
            <w:tcW w:w="1003" w:type="dxa"/>
            <w:shd w:val="clear" w:color="auto" w:fill="FD8209" w:themeFill="accent2"/>
            <w:vAlign w:val="center"/>
          </w:tcPr>
          <w:p w14:paraId="562E51F2" w14:textId="77777777" w:rsidR="00A64634" w:rsidRPr="009D452C" w:rsidRDefault="00A64634" w:rsidP="00A64634">
            <w:pPr>
              <w:keepLines/>
              <w:widowControl w:val="0"/>
              <w:rPr>
                <w:b/>
                <w:bCs/>
                <w:color w:val="FFFFFF" w:themeColor="background2"/>
                <w:sz w:val="20"/>
                <w:szCs w:val="20"/>
              </w:rPr>
            </w:pPr>
            <w:r w:rsidRPr="009D452C">
              <w:rPr>
                <w:b/>
                <w:bCs/>
                <w:color w:val="FFFFFF" w:themeColor="background2"/>
                <w:sz w:val="20"/>
                <w:szCs w:val="20"/>
              </w:rPr>
              <w:t>Date of QA check:</w:t>
            </w:r>
          </w:p>
        </w:tc>
        <w:tc>
          <w:tcPr>
            <w:tcW w:w="3543" w:type="dxa"/>
            <w:shd w:val="clear" w:color="auto" w:fill="FFFFFF" w:themeFill="background2"/>
            <w:vAlign w:val="center"/>
          </w:tcPr>
          <w:p w14:paraId="4A0AA07B" w14:textId="77777777" w:rsidR="00A64634" w:rsidRPr="001429E0" w:rsidRDefault="00A64634" w:rsidP="00A64634">
            <w:pPr>
              <w:keepLines/>
              <w:widowControl w:val="0"/>
              <w:rPr>
                <w:b/>
                <w:bCs/>
                <w:sz w:val="20"/>
                <w:szCs w:val="20"/>
              </w:rPr>
            </w:pPr>
          </w:p>
        </w:tc>
        <w:tc>
          <w:tcPr>
            <w:tcW w:w="2095" w:type="dxa"/>
            <w:shd w:val="clear" w:color="auto" w:fill="FD8209" w:themeFill="accent2"/>
            <w:vAlign w:val="center"/>
          </w:tcPr>
          <w:p w14:paraId="14BB7A49" w14:textId="77777777" w:rsidR="00A64634" w:rsidRPr="001429E0" w:rsidRDefault="00A64634" w:rsidP="00E62005">
            <w:pPr>
              <w:keepLines/>
              <w:widowControl w:val="0"/>
              <w:rPr>
                <w:b/>
                <w:bCs/>
                <w:color w:val="FFFFFF" w:themeColor="background2"/>
                <w:sz w:val="20"/>
                <w:szCs w:val="20"/>
                <w:lang w:eastAsia="en-GB"/>
              </w:rPr>
            </w:pPr>
            <w:r w:rsidRPr="009D452C">
              <w:rPr>
                <w:b/>
                <w:bCs/>
                <w:color w:val="FFFFFF" w:themeColor="background2"/>
                <w:sz w:val="20"/>
                <w:szCs w:val="20"/>
              </w:rPr>
              <w:t>Signature of QA:</w:t>
            </w:r>
          </w:p>
        </w:tc>
        <w:tc>
          <w:tcPr>
            <w:tcW w:w="2866" w:type="dxa"/>
            <w:gridSpan w:val="2"/>
            <w:shd w:val="clear" w:color="auto" w:fill="FFFFFF" w:themeFill="background2"/>
            <w:vAlign w:val="center"/>
          </w:tcPr>
          <w:p w14:paraId="774EEFB3" w14:textId="77777777" w:rsidR="00A64634" w:rsidRPr="009D452C" w:rsidRDefault="00A64634" w:rsidP="00A64634">
            <w:pPr>
              <w:widowControl w:val="0"/>
              <w:tabs>
                <w:tab w:val="clear" w:pos="2694"/>
              </w:tabs>
              <w:autoSpaceDE w:val="0"/>
              <w:autoSpaceDN w:val="0"/>
              <w:adjustRightInd w:val="0"/>
              <w:spacing w:after="160" w:line="259" w:lineRule="auto"/>
              <w:contextualSpacing/>
              <w:rPr>
                <w:b/>
                <w:bCs/>
                <w:sz w:val="20"/>
                <w:szCs w:val="20"/>
              </w:rPr>
            </w:pPr>
          </w:p>
        </w:tc>
      </w:tr>
    </w:tbl>
    <w:p w14:paraId="6829E3AA" w14:textId="77777777" w:rsidR="00D818C2" w:rsidRPr="009D452C" w:rsidRDefault="00D818C2" w:rsidP="00D818C2">
      <w:pPr>
        <w:pStyle w:val="Chapter-Topic-Topic-Title-XY"/>
        <w:rPr>
          <w:rFonts w:ascii="Arial" w:hAnsi="Arial" w:cs="Arial"/>
        </w:rPr>
        <w:sectPr w:rsidR="00D818C2" w:rsidRPr="009D452C" w:rsidSect="00363512">
          <w:pgSz w:w="16839" w:h="11907" w:orient="landscape" w:code="9"/>
          <w:pgMar w:top="1440" w:right="1440" w:bottom="1440" w:left="1440" w:header="709" w:footer="709" w:gutter="0"/>
          <w:cols w:space="708"/>
          <w:docGrid w:linePitch="245"/>
        </w:sectPr>
      </w:pPr>
    </w:p>
    <w:p w14:paraId="7DDDD569" w14:textId="3E648032" w:rsidR="00B30736" w:rsidRPr="009D452C" w:rsidRDefault="00E5482C" w:rsidP="00B30736">
      <w:pPr>
        <w:pStyle w:val="Lesson-Title-XY"/>
        <w:pageBreakBefore/>
        <w:spacing w:before="40"/>
        <w:ind w:left="2739" w:hanging="2739"/>
        <w:outlineLvl w:val="0"/>
        <w:rPr>
          <w:rFonts w:ascii="Arial" w:hAnsi="Arial"/>
          <w:noProof w:val="0"/>
          <w:color w:val="F49515"/>
          <w:lang w:val="en-GB" w:eastAsia="en-US"/>
        </w:rPr>
      </w:pPr>
      <w:bookmarkStart w:id="76" w:name="_Toc89776672"/>
      <w:r w:rsidRPr="009D452C">
        <w:rPr>
          <w:rFonts w:ascii="Arial" w:hAnsi="Arial"/>
          <w:noProof w:val="0"/>
          <w:color w:val="F49515"/>
          <w:lang w:val="en-GB" w:eastAsia="en-US"/>
        </w:rPr>
        <w:lastRenderedPageBreak/>
        <w:t xml:space="preserve">Appendix </w:t>
      </w:r>
      <w:r w:rsidR="00AE51D1" w:rsidRPr="009D452C">
        <w:rPr>
          <w:rFonts w:ascii="Arial" w:hAnsi="Arial"/>
          <w:noProof w:val="0"/>
          <w:color w:val="F49515"/>
          <w:lang w:val="en-GB" w:eastAsia="en-US"/>
        </w:rPr>
        <w:t>8</w:t>
      </w:r>
      <w:r w:rsidR="007F1C1B" w:rsidRPr="009D452C">
        <w:rPr>
          <w:rFonts w:ascii="Arial" w:hAnsi="Arial"/>
          <w:noProof w:val="0"/>
          <w:color w:val="F49515"/>
          <w:lang w:val="en-GB" w:eastAsia="en-US"/>
        </w:rPr>
        <w:tab/>
        <w:t xml:space="preserve">Unit </w:t>
      </w:r>
      <w:r w:rsidR="003402B6" w:rsidRPr="009D452C">
        <w:rPr>
          <w:rFonts w:ascii="Arial" w:hAnsi="Arial"/>
          <w:noProof w:val="0"/>
          <w:color w:val="F49515"/>
          <w:lang w:val="en-GB" w:eastAsia="en-US"/>
        </w:rPr>
        <w:t>7</w:t>
      </w:r>
      <w:r w:rsidR="00B30736" w:rsidRPr="009D452C">
        <w:rPr>
          <w:rFonts w:ascii="Arial" w:hAnsi="Arial"/>
          <w:noProof w:val="0"/>
          <w:color w:val="F49515"/>
          <w:lang w:val="en-GB" w:eastAsia="en-US"/>
        </w:rPr>
        <w:t xml:space="preserve">03 </w:t>
      </w:r>
      <w:r w:rsidR="00B30736" w:rsidRPr="009D452C">
        <w:rPr>
          <w:rFonts w:ascii="Arial" w:hAnsi="Arial" w:hint="eastAsia"/>
          <w:noProof w:val="0"/>
          <w:color w:val="F49515"/>
          <w:lang w:val="en-GB" w:eastAsia="en-US"/>
        </w:rPr>
        <w:t>–</w:t>
      </w:r>
      <w:r w:rsidR="00B30736" w:rsidRPr="009D452C">
        <w:rPr>
          <w:rFonts w:ascii="Arial" w:hAnsi="Arial"/>
          <w:noProof w:val="0"/>
          <w:color w:val="F49515"/>
          <w:lang w:val="en-GB" w:eastAsia="en-US"/>
        </w:rPr>
        <w:t xml:space="preserve"> </w:t>
      </w:r>
      <w:r w:rsidR="00AE51D1" w:rsidRPr="009D452C">
        <w:rPr>
          <w:rFonts w:ascii="Arial" w:hAnsi="Arial"/>
          <w:noProof w:val="0"/>
          <w:color w:val="F49515"/>
          <w:lang w:val="en-GB" w:eastAsia="en-US"/>
        </w:rPr>
        <w:t>Reflective Jour</w:t>
      </w:r>
      <w:r w:rsidR="00286DC1" w:rsidRPr="009D452C">
        <w:rPr>
          <w:rFonts w:ascii="Arial" w:hAnsi="Arial"/>
          <w:noProof w:val="0"/>
          <w:color w:val="F49515"/>
          <w:lang w:val="en-GB" w:eastAsia="en-US"/>
        </w:rPr>
        <w:t>n</w:t>
      </w:r>
      <w:r w:rsidR="00AE51D1" w:rsidRPr="009D452C">
        <w:rPr>
          <w:rFonts w:ascii="Arial" w:hAnsi="Arial"/>
          <w:noProof w:val="0"/>
          <w:color w:val="F49515"/>
          <w:lang w:val="en-GB" w:eastAsia="en-US"/>
        </w:rPr>
        <w:t>al</w:t>
      </w:r>
      <w:bookmarkEnd w:id="76"/>
    </w:p>
    <w:p w14:paraId="2F8CB5CF" w14:textId="2A0005BA" w:rsidR="00CA3F7C" w:rsidRPr="009D452C" w:rsidRDefault="00CA3F7C" w:rsidP="007C0B87">
      <w:pPr>
        <w:pStyle w:val="Chapter-Topic-Topic-Title-XY"/>
        <w:spacing w:before="40" w:after="40" w:line="240" w:lineRule="atLeast"/>
        <w:rPr>
          <w:rFonts w:ascii="Arial" w:hAnsi="Arial" w:cs="Arial"/>
        </w:rPr>
      </w:pPr>
      <w:bookmarkStart w:id="77" w:name="_Toc89776673"/>
      <w:r w:rsidRPr="009D452C">
        <w:rPr>
          <w:rFonts w:ascii="Arial" w:hAnsi="Arial" w:cs="Arial"/>
        </w:rPr>
        <w:t>Assessment instructions</w:t>
      </w:r>
      <w:bookmarkEnd w:id="77"/>
    </w:p>
    <w:p w14:paraId="1907DE5B" w14:textId="77777777" w:rsidR="00CA3F7C" w:rsidRPr="009D452C" w:rsidRDefault="00CA3F7C" w:rsidP="007C0B87">
      <w:pPr>
        <w:keepNext/>
        <w:keepLines/>
        <w:tabs>
          <w:tab w:val="clear" w:pos="2694"/>
        </w:tabs>
        <w:spacing w:before="40" w:after="40" w:line="240" w:lineRule="atLeast"/>
        <w:outlineLvl w:val="3"/>
        <w:rPr>
          <w:rFonts w:eastAsia="Times New Roman"/>
          <w:b/>
          <w:iCs/>
          <w:color w:val="FE8306"/>
          <w:sz w:val="24"/>
          <w:szCs w:val="24"/>
        </w:rPr>
      </w:pPr>
      <w:r w:rsidRPr="009D452C">
        <w:rPr>
          <w:rFonts w:eastAsia="Times New Roman"/>
          <w:b/>
          <w:iCs/>
          <w:color w:val="FE8306"/>
          <w:sz w:val="24"/>
          <w:szCs w:val="24"/>
        </w:rPr>
        <w:t xml:space="preserve">Reflective Journal </w:t>
      </w:r>
    </w:p>
    <w:p w14:paraId="5DEA0573" w14:textId="1C8B1AF5" w:rsidR="00CA3F7C" w:rsidRPr="009D452C" w:rsidRDefault="00CA3F7C" w:rsidP="00511A2D">
      <w:pPr>
        <w:pStyle w:val="ILMbodytext2017"/>
        <w:keepNext/>
        <w:spacing w:before="40" w:after="40" w:line="240" w:lineRule="atLeast"/>
        <w:ind w:left="0"/>
        <w:rPr>
          <w:rFonts w:ascii="Arial" w:hAnsi="Arial"/>
          <w:color w:val="000000"/>
          <w:szCs w:val="18"/>
        </w:rPr>
      </w:pPr>
      <w:r w:rsidRPr="009D452C">
        <w:rPr>
          <w:rFonts w:ascii="Arial" w:hAnsi="Arial"/>
          <w:color w:val="000000"/>
          <w:szCs w:val="18"/>
        </w:rPr>
        <w:t xml:space="preserve">This unit is internally assessed via a reflective journal, </w:t>
      </w:r>
      <w:r w:rsidR="0093572B" w:rsidRPr="009D452C">
        <w:rPr>
          <w:rFonts w:ascii="Arial" w:hAnsi="Arial"/>
          <w:color w:val="000000"/>
          <w:szCs w:val="18"/>
        </w:rPr>
        <w:t xml:space="preserve">which provides a holistic and reflective review that links with the </w:t>
      </w:r>
      <w:r w:rsidRPr="009D452C">
        <w:rPr>
          <w:rFonts w:ascii="Arial" w:hAnsi="Arial"/>
          <w:color w:val="000000"/>
          <w:szCs w:val="18"/>
        </w:rPr>
        <w:t>supplement</w:t>
      </w:r>
      <w:r w:rsidR="0093572B" w:rsidRPr="009D452C">
        <w:rPr>
          <w:rFonts w:ascii="Arial" w:hAnsi="Arial"/>
          <w:color w:val="000000"/>
          <w:szCs w:val="18"/>
        </w:rPr>
        <w:t>ary evidence of practice collected in unit 701/702, which is</w:t>
      </w:r>
      <w:r w:rsidRPr="009D452C">
        <w:rPr>
          <w:rFonts w:ascii="Arial" w:hAnsi="Arial"/>
          <w:color w:val="000000"/>
          <w:szCs w:val="18"/>
        </w:rPr>
        <w:t xml:space="preserve"> assessed by the Centre and subject to internal and external </w:t>
      </w:r>
      <w:r w:rsidR="007527B3" w:rsidRPr="009D452C">
        <w:rPr>
          <w:rFonts w:ascii="Arial" w:eastAsia="Times New Roman" w:hAnsi="Arial"/>
          <w:color w:val="000000"/>
          <w:lang w:eastAsia="en-GB"/>
        </w:rPr>
        <w:t>q</w:t>
      </w:r>
      <w:r w:rsidR="007527B3" w:rsidRPr="009D452C">
        <w:rPr>
          <w:rFonts w:ascii="Arial" w:eastAsia="Times New Roman" w:hAnsi="Arial"/>
          <w:szCs w:val="24"/>
        </w:rPr>
        <w:t>uality assurance</w:t>
      </w:r>
      <w:r w:rsidRPr="009D452C">
        <w:rPr>
          <w:rFonts w:ascii="Arial" w:hAnsi="Arial"/>
          <w:color w:val="000000"/>
          <w:szCs w:val="18"/>
        </w:rPr>
        <w:t>.</w:t>
      </w:r>
    </w:p>
    <w:p w14:paraId="1F95F4E9" w14:textId="77777777" w:rsidR="00511A2D" w:rsidRPr="009D452C" w:rsidRDefault="00511A2D" w:rsidP="007C0B87">
      <w:pPr>
        <w:pStyle w:val="ILMbodytext2017"/>
        <w:keepNext/>
        <w:spacing w:before="40" w:after="40" w:line="240" w:lineRule="atLeast"/>
        <w:ind w:left="0"/>
        <w:rPr>
          <w:rFonts w:ascii="Arial" w:hAnsi="Arial"/>
          <w:color w:val="000000"/>
          <w:szCs w:val="18"/>
        </w:rPr>
      </w:pPr>
    </w:p>
    <w:p w14:paraId="75DFF60C" w14:textId="38E9C41B" w:rsidR="00CA3F7C" w:rsidRPr="009D452C" w:rsidRDefault="00CA3F7C" w:rsidP="00511A2D">
      <w:pPr>
        <w:keepNext/>
        <w:spacing w:before="40" w:after="40" w:line="240" w:lineRule="atLeast"/>
        <w:rPr>
          <w:color w:val="000000"/>
          <w:sz w:val="22"/>
        </w:rPr>
      </w:pPr>
      <w:r w:rsidRPr="009D452C">
        <w:rPr>
          <w:color w:val="000000"/>
          <w:sz w:val="22"/>
        </w:rPr>
        <w:t>The reflective journal must be valid, fit for purpose and based on the unit assessment criteria.</w:t>
      </w:r>
    </w:p>
    <w:p w14:paraId="7B150E68" w14:textId="77777777" w:rsidR="00511A2D" w:rsidRPr="009D452C" w:rsidRDefault="00511A2D" w:rsidP="007C0B87">
      <w:pPr>
        <w:keepNext/>
        <w:spacing w:before="40" w:after="40" w:line="240" w:lineRule="atLeast"/>
        <w:rPr>
          <w:color w:val="000000"/>
          <w:sz w:val="22"/>
        </w:rPr>
      </w:pPr>
    </w:p>
    <w:p w14:paraId="2BEF326E" w14:textId="77777777" w:rsidR="00CA3F7C" w:rsidRPr="009D452C" w:rsidRDefault="00CA3F7C" w:rsidP="007C0B87">
      <w:pPr>
        <w:pStyle w:val="Default"/>
        <w:keepNext/>
        <w:keepLines/>
        <w:widowControl w:val="0"/>
        <w:spacing w:before="40" w:after="40" w:line="240" w:lineRule="atLeast"/>
        <w:rPr>
          <w:rFonts w:ascii="Arial" w:hAnsi="Arial" w:cs="Arial"/>
          <w:sz w:val="22"/>
          <w:szCs w:val="18"/>
        </w:rPr>
      </w:pPr>
      <w:r w:rsidRPr="009D452C">
        <w:rPr>
          <w:rFonts w:ascii="Arial" w:hAnsi="Arial" w:cs="Arial"/>
          <w:sz w:val="22"/>
          <w:szCs w:val="18"/>
        </w:rPr>
        <w:t xml:space="preserve">To pass each internally assessed unit, the learner must: </w:t>
      </w:r>
    </w:p>
    <w:p w14:paraId="126E7A69" w14:textId="77777777" w:rsidR="00CA3F7C" w:rsidRPr="009D452C" w:rsidRDefault="00CA3F7C" w:rsidP="007C0B87">
      <w:pPr>
        <w:pStyle w:val="ILMbullet2017"/>
        <w:keepNext/>
        <w:keepLines/>
        <w:widowControl w:val="0"/>
        <w:spacing w:before="40" w:after="40" w:line="240" w:lineRule="atLeast"/>
        <w:ind w:left="426"/>
        <w:rPr>
          <w:rFonts w:ascii="Arial" w:hAnsi="Arial"/>
          <w:color w:val="000000"/>
          <w:szCs w:val="18"/>
        </w:rPr>
      </w:pPr>
      <w:r w:rsidRPr="009D452C">
        <w:rPr>
          <w:rFonts w:ascii="Arial" w:hAnsi="Arial"/>
          <w:color w:val="000000"/>
          <w:szCs w:val="18"/>
        </w:rPr>
        <w:t>Satisfy all assessment criteria by providing sufficient and valid evidence.</w:t>
      </w:r>
    </w:p>
    <w:p w14:paraId="335AB675" w14:textId="77777777" w:rsidR="00CA3F7C" w:rsidRPr="009D452C" w:rsidRDefault="00CA3F7C" w:rsidP="007C0B87">
      <w:pPr>
        <w:pStyle w:val="ILMbullet2017"/>
        <w:keepNext/>
        <w:keepLines/>
        <w:widowControl w:val="0"/>
        <w:spacing w:before="40" w:after="40" w:line="240" w:lineRule="atLeast"/>
        <w:ind w:left="426"/>
        <w:rPr>
          <w:rFonts w:ascii="Arial" w:hAnsi="Arial"/>
          <w:color w:val="000000"/>
        </w:rPr>
      </w:pPr>
      <w:r w:rsidRPr="009D452C">
        <w:rPr>
          <w:rFonts w:ascii="Arial" w:hAnsi="Arial"/>
          <w:color w:val="000000"/>
          <w:szCs w:val="18"/>
        </w:rPr>
        <w:t>Demonstrate that the evidence is their own.</w:t>
      </w:r>
    </w:p>
    <w:p w14:paraId="50ED329C" w14:textId="77777777" w:rsidR="00511A2D" w:rsidRPr="009D452C" w:rsidRDefault="00511A2D" w:rsidP="00511A2D">
      <w:pPr>
        <w:keepNext/>
        <w:keepLines/>
        <w:widowControl w:val="0"/>
        <w:spacing w:before="40" w:after="40" w:line="240" w:lineRule="atLeast"/>
        <w:rPr>
          <w:color w:val="000000"/>
          <w:sz w:val="22"/>
        </w:rPr>
      </w:pPr>
    </w:p>
    <w:p w14:paraId="3A1675B4" w14:textId="0A52604C" w:rsidR="00CA3F7C" w:rsidRPr="009D452C" w:rsidRDefault="00CA3F7C" w:rsidP="00511A2D">
      <w:pPr>
        <w:keepNext/>
        <w:keepLines/>
        <w:widowControl w:val="0"/>
        <w:spacing w:before="40" w:after="40" w:line="240" w:lineRule="atLeast"/>
        <w:rPr>
          <w:color w:val="000000"/>
          <w:sz w:val="22"/>
        </w:rPr>
      </w:pPr>
      <w:r w:rsidRPr="009D452C">
        <w:rPr>
          <w:color w:val="000000"/>
          <w:sz w:val="22"/>
        </w:rPr>
        <w:t xml:space="preserve">Assessment decisions </w:t>
      </w:r>
      <w:r w:rsidR="00794EC9" w:rsidRPr="009D452C">
        <w:rPr>
          <w:color w:val="000000"/>
          <w:sz w:val="22"/>
        </w:rPr>
        <w:t xml:space="preserve">are </w:t>
      </w:r>
      <w:r w:rsidRPr="009D452C">
        <w:rPr>
          <w:color w:val="000000"/>
          <w:sz w:val="22"/>
        </w:rPr>
        <w:t>determined as competent (Pass) or not yet competent (Refer</w:t>
      </w:r>
      <w:r w:rsidR="001643E1" w:rsidRPr="009D452C">
        <w:rPr>
          <w:color w:val="000000"/>
          <w:sz w:val="22"/>
        </w:rPr>
        <w:t>ral</w:t>
      </w:r>
      <w:r w:rsidRPr="009D452C">
        <w:rPr>
          <w:color w:val="000000"/>
          <w:sz w:val="22"/>
        </w:rPr>
        <w:t>) and the only acceptable reason for a referral is a failure to meet one or more assessment criteria.</w:t>
      </w:r>
    </w:p>
    <w:p w14:paraId="4F64B7BE" w14:textId="77777777" w:rsidR="00511A2D" w:rsidRPr="009D452C" w:rsidRDefault="00511A2D" w:rsidP="007C0B87">
      <w:pPr>
        <w:keepNext/>
        <w:keepLines/>
        <w:widowControl w:val="0"/>
        <w:spacing w:before="40" w:after="40" w:line="240" w:lineRule="atLeast"/>
        <w:rPr>
          <w:color w:val="000000"/>
          <w:sz w:val="22"/>
        </w:rPr>
      </w:pPr>
    </w:p>
    <w:p w14:paraId="5CD98D7E" w14:textId="77777777" w:rsidR="00CA3F7C" w:rsidRPr="009D452C" w:rsidRDefault="00CA3F7C" w:rsidP="007C0B87">
      <w:pPr>
        <w:keepNext/>
        <w:keepLines/>
        <w:tabs>
          <w:tab w:val="clear" w:pos="2694"/>
        </w:tabs>
        <w:spacing w:before="40" w:after="40" w:line="240" w:lineRule="atLeast"/>
        <w:outlineLvl w:val="3"/>
        <w:rPr>
          <w:rFonts w:eastAsia="Times New Roman"/>
          <w:b/>
          <w:iCs/>
          <w:color w:val="FE8306"/>
          <w:sz w:val="24"/>
          <w:szCs w:val="24"/>
        </w:rPr>
      </w:pPr>
      <w:r w:rsidRPr="009D452C">
        <w:rPr>
          <w:rFonts w:eastAsia="Times New Roman"/>
          <w:b/>
          <w:iCs/>
          <w:color w:val="FE8306"/>
          <w:sz w:val="24"/>
          <w:szCs w:val="24"/>
        </w:rPr>
        <w:t>Types of evidence</w:t>
      </w:r>
    </w:p>
    <w:p w14:paraId="641F0824" w14:textId="65E9D19B" w:rsidR="00CA3F7C" w:rsidRPr="009D452C" w:rsidRDefault="00CA3F7C" w:rsidP="00511A2D">
      <w:pPr>
        <w:spacing w:before="40" w:after="40" w:line="240" w:lineRule="atLeast"/>
        <w:rPr>
          <w:color w:val="000000"/>
          <w:sz w:val="22"/>
        </w:rPr>
      </w:pPr>
      <w:r w:rsidRPr="009D452C">
        <w:rPr>
          <w:color w:val="000000"/>
          <w:sz w:val="22"/>
        </w:rPr>
        <w:t xml:space="preserve">Centres </w:t>
      </w:r>
      <w:proofErr w:type="gramStart"/>
      <w:r w:rsidRPr="009D452C">
        <w:rPr>
          <w:color w:val="000000"/>
          <w:sz w:val="22"/>
        </w:rPr>
        <w:t>can</w:t>
      </w:r>
      <w:proofErr w:type="gramEnd"/>
      <w:r w:rsidRPr="009D452C">
        <w:rPr>
          <w:color w:val="000000"/>
          <w:sz w:val="22"/>
        </w:rPr>
        <w:t xml:space="preserve"> choose the way evidence is gathered for inclusion in the reflective journal for this unit if the methods chosen allow learners to produce valid, sufficient</w:t>
      </w:r>
      <w:r w:rsidR="00F21157" w:rsidRPr="009D452C">
        <w:rPr>
          <w:color w:val="000000"/>
          <w:sz w:val="22"/>
        </w:rPr>
        <w:t xml:space="preserve"> </w:t>
      </w:r>
      <w:r w:rsidRPr="009D452C">
        <w:rPr>
          <w:color w:val="000000"/>
          <w:sz w:val="22"/>
        </w:rPr>
        <w:t>and reliable evidence of meeting the assessment criteria. A balance of evidence types can be produced to demonstrate learners</w:t>
      </w:r>
      <w:r w:rsidRPr="009D452C">
        <w:rPr>
          <w:rFonts w:hint="cs"/>
          <w:color w:val="000000"/>
          <w:sz w:val="22"/>
        </w:rPr>
        <w:t>’</w:t>
      </w:r>
      <w:r w:rsidRPr="009D452C">
        <w:rPr>
          <w:color w:val="000000"/>
          <w:sz w:val="22"/>
        </w:rPr>
        <w:t xml:space="preserve"> understanding and competence.  </w:t>
      </w:r>
    </w:p>
    <w:p w14:paraId="561B227D" w14:textId="77777777" w:rsidR="00511A2D" w:rsidRPr="009D452C" w:rsidRDefault="00511A2D" w:rsidP="007C0B87">
      <w:pPr>
        <w:spacing w:before="40" w:after="40" w:line="240" w:lineRule="atLeast"/>
        <w:rPr>
          <w:color w:val="000000"/>
          <w:sz w:val="22"/>
        </w:rPr>
      </w:pPr>
    </w:p>
    <w:p w14:paraId="158849C3" w14:textId="6A0706ED" w:rsidR="00CA3F7C" w:rsidRPr="009D452C" w:rsidRDefault="00CA3F7C" w:rsidP="00511A2D">
      <w:pPr>
        <w:spacing w:before="40" w:after="40" w:line="240" w:lineRule="atLeast"/>
        <w:rPr>
          <w:color w:val="000000"/>
          <w:sz w:val="22"/>
        </w:rPr>
      </w:pPr>
      <w:r w:rsidRPr="009D452C">
        <w:rPr>
          <w:color w:val="000000"/>
          <w:sz w:val="22"/>
        </w:rPr>
        <w:t xml:space="preserve">Suggested types of evidence to supplement each assessment criterion of the unit is provided below.   </w:t>
      </w:r>
    </w:p>
    <w:p w14:paraId="2AA1930E" w14:textId="77777777" w:rsidR="00511A2D" w:rsidRPr="009D452C" w:rsidRDefault="00511A2D" w:rsidP="007C0B87">
      <w:pPr>
        <w:spacing w:before="40" w:after="40" w:line="240" w:lineRule="atLeast"/>
        <w:rPr>
          <w:color w:val="000000"/>
          <w:sz w:val="22"/>
        </w:rPr>
      </w:pPr>
    </w:p>
    <w:p w14:paraId="28827AE8" w14:textId="13935B94" w:rsidR="00CA3F7C" w:rsidRPr="009D452C" w:rsidRDefault="00CA3F7C" w:rsidP="00511A2D">
      <w:pPr>
        <w:spacing w:before="40" w:after="40" w:line="240" w:lineRule="atLeast"/>
        <w:rPr>
          <w:sz w:val="22"/>
        </w:rPr>
      </w:pPr>
      <w:r w:rsidRPr="009D452C">
        <w:rPr>
          <w:color w:val="000000"/>
          <w:sz w:val="22"/>
        </w:rPr>
        <w:t xml:space="preserve">Only reflective journals captured electronically will be accepted for external </w:t>
      </w:r>
      <w:r w:rsidR="007527B3" w:rsidRPr="009D452C">
        <w:rPr>
          <w:rFonts w:eastAsia="Times New Roman"/>
          <w:color w:val="000000"/>
          <w:sz w:val="22"/>
          <w:szCs w:val="16"/>
          <w:lang w:eastAsia="en-GB"/>
        </w:rPr>
        <w:t>q</w:t>
      </w:r>
      <w:r w:rsidR="007527B3" w:rsidRPr="009D452C">
        <w:rPr>
          <w:rFonts w:eastAsia="Times New Roman"/>
          <w:sz w:val="22"/>
          <w:szCs w:val="24"/>
        </w:rPr>
        <w:t>uality assurance</w:t>
      </w:r>
      <w:r w:rsidR="007527B3" w:rsidRPr="009D452C">
        <w:rPr>
          <w:rFonts w:eastAsia="Times New Roman"/>
          <w:color w:val="000000"/>
          <w:sz w:val="22"/>
          <w:szCs w:val="16"/>
          <w:lang w:eastAsia="en-GB"/>
        </w:rPr>
        <w:t xml:space="preserve"> </w:t>
      </w:r>
      <w:r w:rsidRPr="009D452C">
        <w:rPr>
          <w:color w:val="000000"/>
          <w:sz w:val="22"/>
        </w:rPr>
        <w:t>purposes. Should a paper-based format be required due to accessibility requirements this must be agreed in advance with ILM.</w:t>
      </w:r>
      <w:r w:rsidRPr="009D452C">
        <w:rPr>
          <w:sz w:val="22"/>
        </w:rPr>
        <w:t xml:space="preserve">   </w:t>
      </w:r>
    </w:p>
    <w:p w14:paraId="172CE7ED" w14:textId="77777777" w:rsidR="00511A2D" w:rsidRPr="009D452C" w:rsidRDefault="00511A2D" w:rsidP="007C0B87">
      <w:pPr>
        <w:spacing w:before="40" w:after="40" w:line="240" w:lineRule="atLeast"/>
        <w:rPr>
          <w:sz w:val="22"/>
        </w:rPr>
      </w:pPr>
    </w:p>
    <w:p w14:paraId="30B1F18C" w14:textId="30CA3A8D" w:rsidR="00CA3F7C" w:rsidRPr="009D452C" w:rsidRDefault="00CA3F7C" w:rsidP="00511A2D">
      <w:pPr>
        <w:widowControl w:val="0"/>
        <w:spacing w:before="40" w:after="40" w:line="240" w:lineRule="atLeast"/>
        <w:rPr>
          <w:sz w:val="22"/>
          <w:szCs w:val="22"/>
        </w:rPr>
      </w:pPr>
      <w:r w:rsidRPr="009D452C">
        <w:rPr>
          <w:sz w:val="22"/>
          <w:szCs w:val="22"/>
        </w:rPr>
        <w:t xml:space="preserve">The learner should pay close attention to the assessment verbs </w:t>
      </w:r>
      <w:proofErr w:type="gramStart"/>
      <w:r w:rsidRPr="009D452C">
        <w:rPr>
          <w:sz w:val="22"/>
          <w:szCs w:val="22"/>
        </w:rPr>
        <w:t>in order to</w:t>
      </w:r>
      <w:proofErr w:type="gramEnd"/>
      <w:r w:rsidRPr="009D452C">
        <w:rPr>
          <w:sz w:val="22"/>
          <w:szCs w:val="22"/>
        </w:rPr>
        <w:t xml:space="preserve"> meet the assessment requirements for a Pass grade, this will include introductions and summaries of information to bring the individual evidence examples together into a coherent document. </w:t>
      </w:r>
    </w:p>
    <w:p w14:paraId="593509B0" w14:textId="77777777" w:rsidR="00511A2D" w:rsidRPr="009D452C" w:rsidRDefault="00511A2D" w:rsidP="007C0B87">
      <w:pPr>
        <w:widowControl w:val="0"/>
        <w:spacing w:before="40" w:after="40" w:line="240" w:lineRule="atLeast"/>
        <w:rPr>
          <w:sz w:val="22"/>
          <w:szCs w:val="22"/>
        </w:rPr>
      </w:pPr>
    </w:p>
    <w:p w14:paraId="573658E8" w14:textId="37069732" w:rsidR="00E70AFC" w:rsidRPr="009D452C" w:rsidRDefault="00CA3F7C" w:rsidP="007C0B87">
      <w:pPr>
        <w:widowControl w:val="0"/>
        <w:spacing w:before="40" w:after="40" w:line="240" w:lineRule="atLeast"/>
        <w:rPr>
          <w:b/>
          <w:bCs/>
          <w:color w:val="000000"/>
          <w:sz w:val="22"/>
          <w:szCs w:val="22"/>
          <w:lang w:val="en-US"/>
        </w:rPr>
      </w:pPr>
      <w:r w:rsidRPr="009D452C">
        <w:rPr>
          <w:sz w:val="22"/>
          <w:szCs w:val="22"/>
        </w:rPr>
        <w:t xml:space="preserve">Centres may opt to use their own methods of evidence collection or use the template examples provided in the handbook as appendices. Whichever method of presenting evidence is selected, the learner </w:t>
      </w:r>
      <w:r w:rsidRPr="009D452C">
        <w:rPr>
          <w:b/>
          <w:sz w:val="22"/>
          <w:szCs w:val="22"/>
        </w:rPr>
        <w:t>must complete a reflective journal evidence template</w:t>
      </w:r>
      <w:r w:rsidRPr="009D452C">
        <w:rPr>
          <w:sz w:val="22"/>
          <w:szCs w:val="22"/>
        </w:rPr>
        <w:t xml:space="preserve"> and present this at the beginning of their reflective journal after the authentication sheet(s).</w:t>
      </w:r>
      <w:r w:rsidR="00E70AFC" w:rsidRPr="009D452C">
        <w:rPr>
          <w:color w:val="000000"/>
          <w:sz w:val="22"/>
          <w:szCs w:val="22"/>
        </w:rPr>
        <w:br w:type="page"/>
      </w:r>
    </w:p>
    <w:p w14:paraId="1E2EED5E" w14:textId="7EC51551" w:rsidR="00E70AFC" w:rsidRPr="009D452C" w:rsidRDefault="0093572B" w:rsidP="007C0B87">
      <w:pPr>
        <w:pStyle w:val="Chapter-Topic-Topic-Title-XY"/>
        <w:spacing w:before="40" w:after="40" w:line="240" w:lineRule="atLeast"/>
        <w:rPr>
          <w:rFonts w:ascii="Arial" w:hAnsi="Arial" w:cs="Arial"/>
        </w:rPr>
      </w:pPr>
      <w:bookmarkStart w:id="78" w:name="_Toc89776674"/>
      <w:r w:rsidRPr="009D452C">
        <w:rPr>
          <w:rFonts w:ascii="Arial" w:hAnsi="Arial" w:cs="Arial"/>
        </w:rPr>
        <w:lastRenderedPageBreak/>
        <w:t>Reflective J</w:t>
      </w:r>
      <w:r w:rsidR="00E70AFC" w:rsidRPr="009D452C">
        <w:rPr>
          <w:rFonts w:ascii="Arial" w:hAnsi="Arial" w:cs="Arial"/>
        </w:rPr>
        <w:t>ournal examples</w:t>
      </w:r>
      <w:bookmarkEnd w:id="78"/>
    </w:p>
    <w:p w14:paraId="3C840114" w14:textId="1FF70A2E" w:rsidR="00BB543F" w:rsidRPr="009D452C" w:rsidRDefault="00BB543F" w:rsidP="00511A2D">
      <w:pPr>
        <w:spacing w:before="40" w:after="40" w:line="240" w:lineRule="atLeast"/>
        <w:rPr>
          <w:rFonts w:eastAsia="Calibri"/>
          <w:kern w:val="16"/>
          <w:sz w:val="22"/>
          <w:szCs w:val="22"/>
        </w:rPr>
      </w:pPr>
      <w:r w:rsidRPr="009D452C">
        <w:rPr>
          <w:rFonts w:eastAsia="Calibri"/>
          <w:kern w:val="16"/>
          <w:sz w:val="22"/>
          <w:szCs w:val="28"/>
          <w:lang w:val="en-US"/>
        </w:rPr>
        <w:t xml:space="preserve">The evidence the learner has presented for unit 701 or 702 will </w:t>
      </w:r>
      <w:r w:rsidR="0093572B" w:rsidRPr="009D452C">
        <w:rPr>
          <w:rFonts w:eastAsia="Calibri"/>
          <w:kern w:val="16"/>
          <w:sz w:val="22"/>
          <w:szCs w:val="28"/>
          <w:lang w:val="en-US"/>
        </w:rPr>
        <w:t xml:space="preserve">provide </w:t>
      </w:r>
      <w:r w:rsidR="002C409A" w:rsidRPr="009D452C">
        <w:rPr>
          <w:rFonts w:eastAsia="Calibri"/>
          <w:kern w:val="16"/>
          <w:sz w:val="22"/>
          <w:szCs w:val="28"/>
          <w:lang w:val="en-US"/>
        </w:rPr>
        <w:t xml:space="preserve">only </w:t>
      </w:r>
      <w:r w:rsidR="0093572B" w:rsidRPr="009D452C">
        <w:rPr>
          <w:rFonts w:eastAsia="Calibri"/>
          <w:kern w:val="16"/>
          <w:sz w:val="22"/>
          <w:szCs w:val="28"/>
          <w:lang w:val="en-US"/>
        </w:rPr>
        <w:t xml:space="preserve">formative evidence towards the holistic reflective review in the Reflective Journal for this unit (703).  The </w:t>
      </w:r>
      <w:r w:rsidRPr="009D452C">
        <w:rPr>
          <w:rFonts w:eastAsia="Calibri"/>
          <w:kern w:val="16"/>
          <w:sz w:val="22"/>
          <w:szCs w:val="28"/>
          <w:lang w:val="en-US"/>
        </w:rPr>
        <w:t>learner is now required to review their coaching or mentoring skills holistically and complete all Learning Outcomes of this unit</w:t>
      </w:r>
      <w:r w:rsidR="0093572B" w:rsidRPr="009D452C">
        <w:rPr>
          <w:rFonts w:eastAsia="Calibri"/>
          <w:kern w:val="16"/>
          <w:sz w:val="22"/>
          <w:szCs w:val="28"/>
          <w:lang w:val="en-US"/>
        </w:rPr>
        <w:t xml:space="preserve"> by producing summary statements for each assessment criteria</w:t>
      </w:r>
      <w:r w:rsidRPr="009D452C">
        <w:rPr>
          <w:rFonts w:eastAsia="Calibri"/>
          <w:kern w:val="16"/>
          <w:sz w:val="22"/>
          <w:szCs w:val="28"/>
          <w:lang w:val="en-US"/>
        </w:rPr>
        <w:t xml:space="preserve">.  </w:t>
      </w:r>
    </w:p>
    <w:p w14:paraId="634E4799" w14:textId="77777777" w:rsidR="00511A2D" w:rsidRPr="009D452C" w:rsidRDefault="00511A2D" w:rsidP="007C0B87">
      <w:pPr>
        <w:spacing w:before="40" w:after="40" w:line="240" w:lineRule="atLeast"/>
        <w:rPr>
          <w:rFonts w:eastAsia="Calibri"/>
          <w:kern w:val="16"/>
          <w:sz w:val="22"/>
          <w:szCs w:val="28"/>
          <w:lang w:val="en-US"/>
        </w:rPr>
      </w:pPr>
    </w:p>
    <w:p w14:paraId="2F2A2878" w14:textId="4D1D9DF6" w:rsidR="00BB543F" w:rsidRPr="009D452C" w:rsidRDefault="00BB543F" w:rsidP="00511A2D">
      <w:pPr>
        <w:spacing w:before="40" w:after="40" w:line="240" w:lineRule="atLeast"/>
        <w:rPr>
          <w:rFonts w:eastAsia="Calibri"/>
          <w:kern w:val="16"/>
          <w:sz w:val="22"/>
          <w:szCs w:val="28"/>
          <w:lang w:val="en-US"/>
        </w:rPr>
      </w:pPr>
      <w:r w:rsidRPr="009D452C">
        <w:rPr>
          <w:rFonts w:eastAsia="Calibri"/>
          <w:kern w:val="16"/>
          <w:sz w:val="22"/>
          <w:szCs w:val="28"/>
          <w:lang w:val="en-US"/>
        </w:rPr>
        <w:t xml:space="preserve">ILM have provided </w:t>
      </w:r>
      <w:r w:rsidR="002C409A" w:rsidRPr="009D452C">
        <w:rPr>
          <w:rFonts w:eastAsia="Calibri"/>
          <w:kern w:val="16"/>
          <w:sz w:val="22"/>
          <w:szCs w:val="28"/>
          <w:lang w:val="en-US"/>
        </w:rPr>
        <w:t xml:space="preserve">a CPD plan </w:t>
      </w:r>
      <w:r w:rsidRPr="009D452C">
        <w:rPr>
          <w:rFonts w:eastAsia="Calibri"/>
          <w:kern w:val="16"/>
          <w:sz w:val="22"/>
          <w:szCs w:val="28"/>
          <w:lang w:val="en-US"/>
        </w:rPr>
        <w:t xml:space="preserve">for the learner to help them provide appropriate evidence for this unit.  </w:t>
      </w:r>
      <w:r w:rsidR="000E3CBE" w:rsidRPr="009D452C">
        <w:rPr>
          <w:rFonts w:eastAsia="Calibri"/>
          <w:kern w:val="16"/>
          <w:sz w:val="22"/>
          <w:szCs w:val="28"/>
          <w:lang w:val="en-US"/>
        </w:rPr>
        <w:t xml:space="preserve">We </w:t>
      </w:r>
      <w:r w:rsidRPr="009D452C">
        <w:rPr>
          <w:rFonts w:eastAsia="Calibri"/>
          <w:kern w:val="16"/>
          <w:sz w:val="22"/>
          <w:szCs w:val="28"/>
          <w:lang w:val="en-US"/>
        </w:rPr>
        <w:t xml:space="preserve">would strongly advise all </w:t>
      </w:r>
      <w:proofErr w:type="spellStart"/>
      <w:r w:rsidRPr="009D452C">
        <w:rPr>
          <w:rFonts w:eastAsia="Calibri"/>
          <w:kern w:val="16"/>
          <w:sz w:val="22"/>
          <w:szCs w:val="28"/>
          <w:lang w:val="en-US"/>
        </w:rPr>
        <w:t>centres</w:t>
      </w:r>
      <w:proofErr w:type="spellEnd"/>
      <w:r w:rsidRPr="009D452C">
        <w:rPr>
          <w:rFonts w:eastAsia="Calibri"/>
          <w:kern w:val="16"/>
          <w:sz w:val="22"/>
          <w:szCs w:val="28"/>
          <w:lang w:val="en-US"/>
        </w:rPr>
        <w:t xml:space="preserve"> to use th</w:t>
      </w:r>
      <w:r w:rsidR="002C409A" w:rsidRPr="009D452C">
        <w:rPr>
          <w:rFonts w:eastAsia="Calibri"/>
          <w:kern w:val="16"/>
          <w:sz w:val="22"/>
          <w:szCs w:val="28"/>
          <w:lang w:val="en-US"/>
        </w:rPr>
        <w:t>is or a s</w:t>
      </w:r>
      <w:r w:rsidRPr="009D452C">
        <w:rPr>
          <w:rFonts w:eastAsia="Calibri"/>
          <w:kern w:val="16"/>
          <w:sz w:val="22"/>
          <w:szCs w:val="28"/>
          <w:lang w:val="en-US"/>
        </w:rPr>
        <w:t>imilar document.</w:t>
      </w:r>
    </w:p>
    <w:p w14:paraId="0441B6FE" w14:textId="77777777" w:rsidR="00511A2D" w:rsidRPr="009D452C" w:rsidRDefault="00511A2D" w:rsidP="007C0B87">
      <w:pPr>
        <w:spacing w:before="40" w:after="40" w:line="240" w:lineRule="atLeast"/>
        <w:rPr>
          <w:rFonts w:eastAsia="Calibri"/>
          <w:kern w:val="16"/>
          <w:sz w:val="22"/>
          <w:szCs w:val="28"/>
          <w:lang w:val="en-US"/>
        </w:rPr>
      </w:pPr>
    </w:p>
    <w:p w14:paraId="7F5F5304" w14:textId="6815F2D5" w:rsidR="00BB543F" w:rsidRPr="009D452C" w:rsidRDefault="00BB543F" w:rsidP="00511A2D">
      <w:pPr>
        <w:spacing w:before="40" w:after="40" w:line="240" w:lineRule="atLeast"/>
        <w:rPr>
          <w:rFonts w:eastAsia="Calibri"/>
          <w:kern w:val="16"/>
          <w:sz w:val="22"/>
          <w:szCs w:val="28"/>
          <w:lang w:val="en-US"/>
        </w:rPr>
      </w:pPr>
      <w:r w:rsidRPr="009D452C">
        <w:rPr>
          <w:rFonts w:eastAsia="Calibri"/>
          <w:kern w:val="16"/>
          <w:sz w:val="22"/>
          <w:szCs w:val="28"/>
          <w:lang w:val="en-US"/>
        </w:rPr>
        <w:t>Learners may use their own evidence or complete the templates provided in subsequent Appendices in this handbook.</w:t>
      </w:r>
    </w:p>
    <w:p w14:paraId="2D11B6F0" w14:textId="77777777" w:rsidR="00511A2D" w:rsidRPr="009D452C" w:rsidRDefault="00511A2D" w:rsidP="007C0B87">
      <w:pPr>
        <w:spacing w:before="40" w:after="40" w:line="240" w:lineRule="atLeast"/>
        <w:rPr>
          <w:rFonts w:eastAsia="Calibri"/>
          <w:kern w:val="16"/>
          <w:sz w:val="22"/>
          <w:szCs w:val="28"/>
          <w:lang w:val="en-US"/>
        </w:rPr>
      </w:pPr>
    </w:p>
    <w:p w14:paraId="19B1B7D6" w14:textId="1BA3DBB3" w:rsidR="00BB543F" w:rsidRPr="009D452C" w:rsidRDefault="00BB543F" w:rsidP="00511A2D">
      <w:pPr>
        <w:spacing w:before="40" w:after="40" w:line="240" w:lineRule="atLeast"/>
        <w:rPr>
          <w:rFonts w:eastAsia="Calibri"/>
          <w:kern w:val="16"/>
          <w:sz w:val="22"/>
          <w:szCs w:val="28"/>
          <w:lang w:val="en-US"/>
        </w:rPr>
      </w:pPr>
      <w:r w:rsidRPr="009D452C">
        <w:rPr>
          <w:rFonts w:eastAsia="Calibri"/>
          <w:kern w:val="16"/>
          <w:sz w:val="22"/>
          <w:szCs w:val="28"/>
          <w:lang w:val="en-US"/>
        </w:rPr>
        <w:t xml:space="preserve">The following matrix shows examples of the types of evidence that </w:t>
      </w:r>
      <w:proofErr w:type="spellStart"/>
      <w:r w:rsidRPr="009D452C">
        <w:rPr>
          <w:rFonts w:eastAsia="Calibri"/>
          <w:kern w:val="16"/>
          <w:sz w:val="22"/>
          <w:szCs w:val="28"/>
          <w:lang w:val="en-US"/>
        </w:rPr>
        <w:t>centres</w:t>
      </w:r>
      <w:proofErr w:type="spellEnd"/>
      <w:r w:rsidRPr="009D452C">
        <w:rPr>
          <w:rFonts w:eastAsia="Calibri"/>
          <w:kern w:val="16"/>
          <w:sz w:val="22"/>
          <w:szCs w:val="28"/>
          <w:lang w:val="en-US"/>
        </w:rPr>
        <w:t xml:space="preserve"> can collate </w:t>
      </w:r>
      <w:r w:rsidR="002C409A" w:rsidRPr="009D452C">
        <w:rPr>
          <w:rFonts w:eastAsia="Calibri"/>
          <w:kern w:val="16"/>
          <w:sz w:val="22"/>
          <w:szCs w:val="28"/>
          <w:lang w:val="en-US"/>
        </w:rPr>
        <w:t>f</w:t>
      </w:r>
      <w:r w:rsidRPr="009D452C">
        <w:rPr>
          <w:rFonts w:eastAsia="Calibri"/>
          <w:kern w:val="16"/>
          <w:sz w:val="22"/>
          <w:szCs w:val="28"/>
          <w:lang w:val="en-US"/>
        </w:rPr>
        <w:t>or</w:t>
      </w:r>
      <w:r w:rsidR="002C409A" w:rsidRPr="009D452C">
        <w:rPr>
          <w:rFonts w:eastAsia="Calibri"/>
          <w:kern w:val="16"/>
          <w:sz w:val="22"/>
          <w:szCs w:val="28"/>
          <w:lang w:val="en-US"/>
        </w:rPr>
        <w:t xml:space="preserve"> unit 703. </w:t>
      </w:r>
    </w:p>
    <w:p w14:paraId="78301294" w14:textId="77777777" w:rsidR="00511A2D" w:rsidRPr="009D452C" w:rsidRDefault="00511A2D" w:rsidP="007C0B87">
      <w:pPr>
        <w:spacing w:before="40" w:after="40" w:line="240" w:lineRule="atLeast"/>
        <w:rPr>
          <w:rFonts w:eastAsia="Calibri"/>
          <w:kern w:val="16"/>
          <w:sz w:val="22"/>
          <w:szCs w:val="28"/>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685"/>
        <w:gridCol w:w="3402"/>
      </w:tblGrid>
      <w:tr w:rsidR="00F74A33" w:rsidRPr="001429E0" w14:paraId="5402CF42" w14:textId="77777777" w:rsidTr="00F21157">
        <w:trPr>
          <w:cantSplit/>
          <w:trHeight w:val="559"/>
          <w:tblHeader/>
        </w:trPr>
        <w:tc>
          <w:tcPr>
            <w:tcW w:w="2552" w:type="dxa"/>
            <w:shd w:val="clear" w:color="auto" w:fill="FD8209" w:themeFill="accent2"/>
            <w:vAlign w:val="center"/>
          </w:tcPr>
          <w:p w14:paraId="1232A8E6" w14:textId="4B73BCB1" w:rsidR="00F74A33" w:rsidRPr="009D452C" w:rsidRDefault="00A02B82" w:rsidP="007C0B87">
            <w:pPr>
              <w:pStyle w:val="ILMTabletextbold2017"/>
              <w:spacing w:before="40" w:after="40" w:line="240" w:lineRule="atLeast"/>
              <w:jc w:val="center"/>
              <w:rPr>
                <w:rFonts w:ascii="Arial" w:hAnsi="Arial"/>
                <w:color w:val="FFFFFF" w:themeColor="background2"/>
              </w:rPr>
            </w:pPr>
            <w:r w:rsidRPr="009D452C">
              <w:rPr>
                <w:rFonts w:ascii="Arial" w:hAnsi="Arial"/>
                <w:color w:val="FFFFFF" w:themeColor="background2"/>
              </w:rPr>
              <w:t>Unit 7</w:t>
            </w:r>
            <w:r w:rsidR="00F74A33" w:rsidRPr="009D452C">
              <w:rPr>
                <w:rFonts w:ascii="Arial" w:hAnsi="Arial"/>
                <w:color w:val="FFFFFF" w:themeColor="background2"/>
              </w:rPr>
              <w:t>03</w:t>
            </w:r>
          </w:p>
          <w:p w14:paraId="3C863D99" w14:textId="7EA502C6" w:rsidR="00F74A33" w:rsidRPr="009D452C" w:rsidRDefault="00BB543F" w:rsidP="007C0B87">
            <w:pPr>
              <w:pStyle w:val="ILMTabletextbold2017"/>
              <w:spacing w:before="40" w:after="40" w:line="240" w:lineRule="atLeast"/>
              <w:jc w:val="center"/>
              <w:rPr>
                <w:rFonts w:ascii="Arial" w:hAnsi="Arial"/>
                <w:color w:val="FFFFFF" w:themeColor="background2"/>
              </w:rPr>
            </w:pPr>
            <w:r w:rsidRPr="009D452C">
              <w:rPr>
                <w:rFonts w:ascii="Arial" w:hAnsi="Arial"/>
                <w:color w:val="FFFFFF" w:themeColor="background2"/>
              </w:rPr>
              <w:t>Reflecting on Your Ability to Perform Effectively as a Coach or Mentor at an Executive or Senior Level</w:t>
            </w:r>
          </w:p>
        </w:tc>
        <w:tc>
          <w:tcPr>
            <w:tcW w:w="3685" w:type="dxa"/>
            <w:shd w:val="clear" w:color="auto" w:fill="FD8209" w:themeFill="accent2"/>
            <w:vAlign w:val="center"/>
          </w:tcPr>
          <w:p w14:paraId="04F5D959" w14:textId="5597C6AE" w:rsidR="007F1C1B" w:rsidRPr="009D452C" w:rsidRDefault="00F90249" w:rsidP="007C0B87">
            <w:pPr>
              <w:pStyle w:val="ILMTabletextbold2017"/>
              <w:spacing w:before="40" w:after="40" w:line="240" w:lineRule="atLeast"/>
              <w:jc w:val="center"/>
              <w:rPr>
                <w:rFonts w:ascii="Arial" w:hAnsi="Arial"/>
                <w:bCs w:val="0"/>
                <w:color w:val="FFFFFF" w:themeColor="background2"/>
              </w:rPr>
            </w:pPr>
            <w:r w:rsidRPr="009D452C">
              <w:rPr>
                <w:rFonts w:ascii="Arial" w:hAnsi="Arial"/>
                <w:bCs w:val="0"/>
                <w:color w:val="FFFFFF" w:themeColor="background2"/>
                <w:szCs w:val="22"/>
              </w:rPr>
              <w:t>Centre Devised Materials</w:t>
            </w:r>
          </w:p>
        </w:tc>
        <w:tc>
          <w:tcPr>
            <w:tcW w:w="3402" w:type="dxa"/>
            <w:shd w:val="clear" w:color="auto" w:fill="FD8209" w:themeFill="accent2"/>
            <w:vAlign w:val="center"/>
          </w:tcPr>
          <w:p w14:paraId="1D4AA759" w14:textId="106AC483" w:rsidR="00F74A33" w:rsidRPr="009D452C" w:rsidRDefault="00F74A33" w:rsidP="007C0B87">
            <w:pPr>
              <w:pStyle w:val="ILMTabletextbold2017"/>
              <w:spacing w:before="40" w:after="40" w:line="240" w:lineRule="atLeast"/>
              <w:jc w:val="center"/>
              <w:rPr>
                <w:rFonts w:ascii="Arial" w:hAnsi="Arial"/>
                <w:bCs w:val="0"/>
                <w:color w:val="FFFFFF" w:themeColor="background2"/>
              </w:rPr>
            </w:pPr>
            <w:r w:rsidRPr="009D452C">
              <w:rPr>
                <w:rFonts w:ascii="Arial" w:hAnsi="Arial"/>
                <w:bCs w:val="0"/>
                <w:color w:val="FFFFFF" w:themeColor="background2"/>
                <w:szCs w:val="22"/>
              </w:rPr>
              <w:t xml:space="preserve">ILM </w:t>
            </w:r>
            <w:r w:rsidR="00F90249" w:rsidRPr="009D452C">
              <w:rPr>
                <w:rFonts w:ascii="Arial" w:hAnsi="Arial"/>
                <w:bCs w:val="0"/>
                <w:color w:val="FFFFFF" w:themeColor="background2"/>
                <w:szCs w:val="22"/>
              </w:rPr>
              <w:t>Templates provided</w:t>
            </w:r>
          </w:p>
        </w:tc>
      </w:tr>
      <w:tr w:rsidR="00F74A33" w:rsidRPr="001429E0" w14:paraId="4BFA59CE" w14:textId="77777777" w:rsidTr="00F21157">
        <w:trPr>
          <w:cantSplit/>
          <w:trHeight w:val="428"/>
        </w:trPr>
        <w:tc>
          <w:tcPr>
            <w:tcW w:w="9639" w:type="dxa"/>
            <w:gridSpan w:val="3"/>
            <w:shd w:val="clear" w:color="auto" w:fill="FEE99C" w:themeFill="accent1" w:themeFillTint="66"/>
          </w:tcPr>
          <w:p w14:paraId="0AD5ED39" w14:textId="77777777" w:rsidR="00F74A33" w:rsidRPr="009D452C" w:rsidRDefault="00F74A33" w:rsidP="007C0B87">
            <w:pPr>
              <w:pStyle w:val="ILMtabletext2017"/>
              <w:spacing w:before="40" w:after="40" w:line="240" w:lineRule="atLeast"/>
              <w:jc w:val="center"/>
              <w:rPr>
                <w:rFonts w:ascii="Arial" w:hAnsi="Arial"/>
                <w:b/>
                <w:color w:val="000000"/>
                <w:szCs w:val="22"/>
              </w:rPr>
            </w:pPr>
            <w:r w:rsidRPr="009D452C">
              <w:rPr>
                <w:rFonts w:ascii="Arial" w:hAnsi="Arial"/>
                <w:b/>
                <w:color w:val="000000"/>
                <w:szCs w:val="22"/>
              </w:rPr>
              <w:t>Section One</w:t>
            </w:r>
          </w:p>
        </w:tc>
      </w:tr>
      <w:tr w:rsidR="00F74A33" w:rsidRPr="001429E0" w14:paraId="2312553E" w14:textId="77777777" w:rsidTr="00F21157">
        <w:trPr>
          <w:cantSplit/>
          <w:trHeight w:val="356"/>
        </w:trPr>
        <w:tc>
          <w:tcPr>
            <w:tcW w:w="2552" w:type="dxa"/>
            <w:shd w:val="clear" w:color="auto" w:fill="FFFFFF" w:themeFill="background2"/>
          </w:tcPr>
          <w:p w14:paraId="5E541338" w14:textId="77777777" w:rsidR="00F74A33" w:rsidRPr="009D452C" w:rsidRDefault="00F74A33"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1.1 </w:t>
            </w:r>
          </w:p>
          <w:p w14:paraId="5A722DF3" w14:textId="2D030E48" w:rsidR="00F74A33" w:rsidRPr="009D452C" w:rsidRDefault="00A02B82" w:rsidP="007C0B87">
            <w:pPr>
              <w:widowControl w:val="0"/>
              <w:tabs>
                <w:tab w:val="clear" w:pos="2694"/>
              </w:tabs>
              <w:autoSpaceDE w:val="0"/>
              <w:autoSpaceDN w:val="0"/>
              <w:adjustRightInd w:val="0"/>
              <w:spacing w:before="40" w:after="40" w:line="240" w:lineRule="atLeast"/>
              <w:rPr>
                <w:color w:val="000000"/>
                <w:szCs w:val="22"/>
              </w:rPr>
            </w:pPr>
            <w:r w:rsidRPr="009D452C">
              <w:rPr>
                <w:color w:val="000000"/>
                <w:sz w:val="22"/>
                <w:szCs w:val="22"/>
              </w:rPr>
              <w:t xml:space="preserve">Analyse own strengths and areas for development </w:t>
            </w:r>
            <w:r w:rsidR="007B4F18" w:rsidRPr="009D452C">
              <w:rPr>
                <w:color w:val="000000"/>
                <w:sz w:val="22"/>
                <w:szCs w:val="22"/>
              </w:rPr>
              <w:t>and how they affect performance as a coach or mentor</w:t>
            </w:r>
          </w:p>
        </w:tc>
        <w:tc>
          <w:tcPr>
            <w:tcW w:w="3685" w:type="dxa"/>
            <w:shd w:val="clear" w:color="auto" w:fill="FFFFFF" w:themeFill="background2"/>
          </w:tcPr>
          <w:p w14:paraId="15C31D0E" w14:textId="793E4F7D" w:rsidR="0093572B" w:rsidRPr="009D452C" w:rsidRDefault="0093572B"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Referencing the evidence collected for unit 701/702, the learner presents a summary examination of their strengths and ar</w:t>
            </w:r>
            <w:r w:rsidR="007B4F18" w:rsidRPr="009D452C">
              <w:rPr>
                <w:rFonts w:eastAsia="Calibri"/>
                <w:sz w:val="22"/>
                <w:szCs w:val="22"/>
                <w:lang w:val="en-US"/>
              </w:rPr>
              <w:t>eas for development and how they affect performance as a coach or mentor.</w:t>
            </w:r>
          </w:p>
          <w:p w14:paraId="08FE26EF" w14:textId="77777777" w:rsidR="007B4F18" w:rsidRPr="009D452C" w:rsidRDefault="007B4F18" w:rsidP="007C0B87">
            <w:pPr>
              <w:widowControl w:val="0"/>
              <w:tabs>
                <w:tab w:val="clear" w:pos="2694"/>
              </w:tabs>
              <w:autoSpaceDE w:val="0"/>
              <w:autoSpaceDN w:val="0"/>
              <w:adjustRightInd w:val="0"/>
              <w:spacing w:before="40" w:after="40" w:line="240" w:lineRule="atLeast"/>
              <w:rPr>
                <w:rFonts w:eastAsia="Calibri"/>
                <w:sz w:val="22"/>
                <w:szCs w:val="22"/>
                <w:lang w:val="en-US"/>
              </w:rPr>
            </w:pPr>
          </w:p>
          <w:p w14:paraId="69599E9D" w14:textId="52BD519C" w:rsidR="00F27759" w:rsidRPr="009D452C" w:rsidRDefault="00F27759"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3402" w:type="dxa"/>
            <w:shd w:val="clear" w:color="auto" w:fill="FFFFFF" w:themeFill="background2"/>
            <w:vAlign w:val="center"/>
          </w:tcPr>
          <w:p w14:paraId="2E26D6FC" w14:textId="1EF2B2B4" w:rsidR="00886B96" w:rsidRPr="009D452C" w:rsidRDefault="007B4F18" w:rsidP="007C0B87">
            <w:pPr>
              <w:widowControl w:val="0"/>
              <w:tabs>
                <w:tab w:val="clear" w:pos="2694"/>
              </w:tabs>
              <w:autoSpaceDE w:val="0"/>
              <w:autoSpaceDN w:val="0"/>
              <w:adjustRightInd w:val="0"/>
              <w:spacing w:before="40" w:after="40" w:line="240" w:lineRule="atLeast"/>
              <w:rPr>
                <w:color w:val="000000"/>
                <w:sz w:val="22"/>
                <w:szCs w:val="22"/>
              </w:rPr>
            </w:pPr>
            <w:r w:rsidRPr="009D452C">
              <w:rPr>
                <w:rFonts w:eastAsia="Calibri"/>
                <w:bCs/>
                <w:sz w:val="22"/>
                <w:szCs w:val="22"/>
                <w:lang w:val="en-US"/>
              </w:rPr>
              <w:t>Referencing the evidence collected for unit 701/702, the learner presents a summary examination</w:t>
            </w:r>
            <w:r w:rsidRPr="009D452C">
              <w:rPr>
                <w:rFonts w:eastAsia="Calibri"/>
                <w:b/>
                <w:sz w:val="22"/>
                <w:szCs w:val="22"/>
                <w:lang w:val="en-US"/>
              </w:rPr>
              <w:t xml:space="preserve"> </w:t>
            </w:r>
            <w:r w:rsidRPr="009D452C">
              <w:rPr>
                <w:rFonts w:eastAsia="Calibri"/>
                <w:sz w:val="22"/>
                <w:szCs w:val="22"/>
                <w:lang w:val="en-US"/>
              </w:rPr>
              <w:t xml:space="preserve">of their strengths and areas for development and how they affect performance as a coach or mentor.  </w:t>
            </w:r>
          </w:p>
        </w:tc>
      </w:tr>
      <w:tr w:rsidR="00F74A33" w:rsidRPr="001429E0" w14:paraId="74A7D83F" w14:textId="77777777" w:rsidTr="007C0B87">
        <w:trPr>
          <w:trHeight w:val="356"/>
        </w:trPr>
        <w:tc>
          <w:tcPr>
            <w:tcW w:w="2552" w:type="dxa"/>
            <w:shd w:val="clear" w:color="auto" w:fill="FFFFFF" w:themeFill="background2"/>
          </w:tcPr>
          <w:p w14:paraId="115D013F" w14:textId="06671478" w:rsidR="00F74A33" w:rsidRPr="009D452C" w:rsidRDefault="00F74A33"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1.2 </w:t>
            </w:r>
          </w:p>
          <w:p w14:paraId="38057992" w14:textId="7A2F2248" w:rsidR="00F74A33" w:rsidRPr="009D452C" w:rsidRDefault="00BB543F"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color w:val="000000"/>
                <w:sz w:val="22"/>
                <w:szCs w:val="22"/>
              </w:rPr>
              <w:t xml:space="preserve">Critically analyse how client's value systems, knowledge, skills and experience </w:t>
            </w:r>
            <w:proofErr w:type="gramStart"/>
            <w:r w:rsidRPr="009D452C">
              <w:rPr>
                <w:color w:val="000000"/>
                <w:sz w:val="22"/>
                <w:szCs w:val="22"/>
              </w:rPr>
              <w:t>affects</w:t>
            </w:r>
            <w:proofErr w:type="gramEnd"/>
            <w:r w:rsidRPr="009D452C">
              <w:rPr>
                <w:color w:val="000000"/>
                <w:sz w:val="22"/>
                <w:szCs w:val="22"/>
              </w:rPr>
              <w:t xml:space="preserve"> the coaching or mentoring relationship</w:t>
            </w:r>
          </w:p>
        </w:tc>
        <w:tc>
          <w:tcPr>
            <w:tcW w:w="3685" w:type="dxa"/>
            <w:shd w:val="clear" w:color="auto" w:fill="FFFFFF" w:themeFill="background2"/>
          </w:tcPr>
          <w:p w14:paraId="4F60C1EB" w14:textId="7071A45B" w:rsidR="0085664F" w:rsidRPr="009D452C" w:rsidRDefault="0085664F" w:rsidP="007C0B87">
            <w:pPr>
              <w:spacing w:before="40" w:after="40" w:line="240" w:lineRule="atLeast"/>
              <w:rPr>
                <w:rFonts w:eastAsia="Calibri"/>
                <w:kern w:val="16"/>
                <w:sz w:val="22"/>
                <w:szCs w:val="22"/>
              </w:rPr>
            </w:pPr>
            <w:r w:rsidRPr="009D452C">
              <w:rPr>
                <w:rFonts w:eastAsia="Calibri"/>
                <w:kern w:val="16"/>
                <w:sz w:val="22"/>
                <w:szCs w:val="28"/>
                <w:lang w:val="en-US"/>
              </w:rPr>
              <w:t xml:space="preserve">A </w:t>
            </w:r>
            <w:r w:rsidR="007B4F18" w:rsidRPr="009D452C">
              <w:rPr>
                <w:rFonts w:eastAsia="Calibri"/>
                <w:kern w:val="16"/>
                <w:sz w:val="22"/>
                <w:szCs w:val="28"/>
                <w:lang w:val="en-US"/>
              </w:rPr>
              <w:t xml:space="preserve">learner </w:t>
            </w:r>
            <w:r w:rsidRPr="009D452C">
              <w:rPr>
                <w:rFonts w:eastAsia="Calibri"/>
                <w:kern w:val="16"/>
                <w:sz w:val="22"/>
                <w:szCs w:val="28"/>
                <w:lang w:val="en-US"/>
              </w:rPr>
              <w:t xml:space="preserve">statement or record or written/oral </w:t>
            </w:r>
            <w:r w:rsidRPr="009D452C">
              <w:rPr>
                <w:rFonts w:eastAsia="Calibri" w:hint="eastAsia"/>
                <w:kern w:val="16"/>
                <w:sz w:val="22"/>
                <w:szCs w:val="28"/>
                <w:lang w:val="en-US"/>
              </w:rPr>
              <w:t>‘</w:t>
            </w:r>
            <w:r w:rsidRPr="009D452C">
              <w:rPr>
                <w:rFonts w:eastAsia="Calibri"/>
                <w:kern w:val="16"/>
                <w:sz w:val="22"/>
                <w:szCs w:val="28"/>
                <w:lang w:val="en-US"/>
              </w:rPr>
              <w:t>reflective journal</w:t>
            </w:r>
            <w:r w:rsidRPr="009D452C">
              <w:rPr>
                <w:rFonts w:eastAsia="Calibri" w:hint="eastAsia"/>
                <w:kern w:val="16"/>
                <w:sz w:val="22"/>
                <w:szCs w:val="28"/>
                <w:lang w:val="en-US"/>
              </w:rPr>
              <w:t>’</w:t>
            </w:r>
            <w:r w:rsidRPr="009D452C">
              <w:rPr>
                <w:rFonts w:eastAsia="Calibri"/>
                <w:kern w:val="16"/>
                <w:sz w:val="22"/>
                <w:szCs w:val="28"/>
                <w:lang w:val="en-US"/>
              </w:rPr>
              <w:t xml:space="preserve"> assignment based on the critical analysis of how the client's value systems, knowledge, skills and experience </w:t>
            </w:r>
            <w:r w:rsidR="00165E4D" w:rsidRPr="009D452C">
              <w:rPr>
                <w:rFonts w:eastAsia="Calibri"/>
                <w:kern w:val="16"/>
                <w:sz w:val="22"/>
                <w:szCs w:val="28"/>
                <w:lang w:val="en-US"/>
              </w:rPr>
              <w:t>affect</w:t>
            </w:r>
            <w:r w:rsidRPr="009D452C">
              <w:rPr>
                <w:rFonts w:eastAsia="Calibri"/>
                <w:kern w:val="16"/>
                <w:sz w:val="22"/>
                <w:szCs w:val="28"/>
                <w:lang w:val="en-US"/>
              </w:rPr>
              <w:t xml:space="preserve"> the coaching or mentoring relationship</w:t>
            </w:r>
            <w:r w:rsidR="007B4F18" w:rsidRPr="009D452C">
              <w:rPr>
                <w:rFonts w:eastAsia="Calibri"/>
                <w:kern w:val="16"/>
                <w:sz w:val="22"/>
                <w:szCs w:val="28"/>
                <w:lang w:val="en-US"/>
              </w:rPr>
              <w:t xml:space="preserve">.   </w:t>
            </w:r>
          </w:p>
          <w:p w14:paraId="6B70C343" w14:textId="6E03AC75" w:rsidR="00087009" w:rsidRPr="009D452C" w:rsidRDefault="00087009" w:rsidP="007C0B87">
            <w:pPr>
              <w:widowControl w:val="0"/>
              <w:tabs>
                <w:tab w:val="clear" w:pos="2694"/>
              </w:tabs>
              <w:autoSpaceDE w:val="0"/>
              <w:autoSpaceDN w:val="0"/>
              <w:adjustRightInd w:val="0"/>
              <w:spacing w:before="40" w:after="40" w:line="240" w:lineRule="atLeast"/>
              <w:rPr>
                <w:rFonts w:eastAsia="Calibri"/>
                <w:sz w:val="22"/>
                <w:szCs w:val="22"/>
                <w:lang w:val="en-US"/>
              </w:rPr>
            </w:pPr>
          </w:p>
        </w:tc>
        <w:tc>
          <w:tcPr>
            <w:tcW w:w="3402" w:type="dxa"/>
            <w:shd w:val="clear" w:color="auto" w:fill="FFFFFF" w:themeFill="background2"/>
            <w:vAlign w:val="center"/>
          </w:tcPr>
          <w:p w14:paraId="5FFFD554" w14:textId="799DDD35" w:rsidR="00F74A33" w:rsidRPr="009D452C" w:rsidRDefault="007B4F18" w:rsidP="007C0B87">
            <w:pPr>
              <w:spacing w:before="40" w:after="40" w:line="240" w:lineRule="atLeast"/>
              <w:rPr>
                <w:rFonts w:eastAsia="Calibri"/>
                <w:sz w:val="22"/>
                <w:szCs w:val="22"/>
              </w:rPr>
            </w:pPr>
            <w:r w:rsidRPr="009D452C">
              <w:rPr>
                <w:rFonts w:eastAsia="Calibri"/>
                <w:kern w:val="16"/>
                <w:sz w:val="22"/>
                <w:szCs w:val="28"/>
                <w:lang w:val="en-US"/>
              </w:rPr>
              <w:t xml:space="preserve">Referencing the evidence collected in unit 701/702 and a new summary examination, this </w:t>
            </w:r>
            <w:r w:rsidR="0085664F" w:rsidRPr="009D452C">
              <w:rPr>
                <w:rFonts w:eastAsia="Calibri"/>
                <w:kern w:val="16"/>
                <w:sz w:val="22"/>
                <w:szCs w:val="28"/>
                <w:lang w:val="en-US"/>
              </w:rPr>
              <w:t>statement or record or written/</w:t>
            </w:r>
            <w:r w:rsidR="00165E4D" w:rsidRPr="009D452C">
              <w:rPr>
                <w:rFonts w:eastAsia="Calibri"/>
                <w:kern w:val="16"/>
                <w:sz w:val="22"/>
                <w:szCs w:val="28"/>
                <w:lang w:val="en-US"/>
              </w:rPr>
              <w:t xml:space="preserve">oral </w:t>
            </w:r>
            <w:r w:rsidR="00165E4D" w:rsidRPr="009D452C">
              <w:rPr>
                <w:rFonts w:eastAsia="Calibri" w:hint="eastAsia"/>
                <w:kern w:val="16"/>
                <w:sz w:val="22"/>
                <w:szCs w:val="28"/>
                <w:lang w:val="en-US"/>
              </w:rPr>
              <w:t>‘</w:t>
            </w:r>
            <w:r w:rsidR="0085664F" w:rsidRPr="009D452C">
              <w:rPr>
                <w:rFonts w:eastAsia="Calibri"/>
                <w:kern w:val="16"/>
                <w:sz w:val="22"/>
                <w:szCs w:val="28"/>
                <w:lang w:val="en-US"/>
              </w:rPr>
              <w:t>reflective journal</w:t>
            </w:r>
            <w:r w:rsidR="0085664F" w:rsidRPr="009D452C">
              <w:rPr>
                <w:rFonts w:eastAsia="Calibri" w:hint="eastAsia"/>
                <w:kern w:val="16"/>
                <w:sz w:val="22"/>
                <w:szCs w:val="28"/>
                <w:lang w:val="en-US"/>
              </w:rPr>
              <w:t>’</w:t>
            </w:r>
            <w:r w:rsidR="0085664F" w:rsidRPr="009D452C">
              <w:rPr>
                <w:rFonts w:eastAsia="Calibri"/>
                <w:kern w:val="16"/>
                <w:sz w:val="22"/>
                <w:szCs w:val="28"/>
                <w:lang w:val="en-US"/>
              </w:rPr>
              <w:t xml:space="preserve"> assignment based on the critical analysis of </w:t>
            </w:r>
            <w:r w:rsidR="00103A48" w:rsidRPr="009D452C">
              <w:rPr>
                <w:rFonts w:eastAsia="Calibri"/>
                <w:kern w:val="16"/>
                <w:sz w:val="22"/>
                <w:szCs w:val="28"/>
                <w:lang w:val="en-US"/>
              </w:rPr>
              <w:t>how the</w:t>
            </w:r>
            <w:r w:rsidR="0085664F" w:rsidRPr="009D452C">
              <w:rPr>
                <w:rFonts w:eastAsia="Calibri"/>
                <w:kern w:val="16"/>
                <w:sz w:val="22"/>
                <w:szCs w:val="28"/>
                <w:lang w:val="en-US"/>
              </w:rPr>
              <w:t xml:space="preserve"> client's value systems, knowledge, skills and experience affects the coaching or mentoring relationship</w:t>
            </w:r>
            <w:r w:rsidRPr="009D452C">
              <w:rPr>
                <w:rFonts w:eastAsia="Calibri"/>
                <w:kern w:val="16"/>
                <w:sz w:val="22"/>
                <w:szCs w:val="28"/>
                <w:lang w:val="en-US"/>
              </w:rPr>
              <w:t xml:space="preserve">.  </w:t>
            </w:r>
          </w:p>
        </w:tc>
      </w:tr>
      <w:tr w:rsidR="00087009" w:rsidRPr="001429E0" w14:paraId="7B8FE8F4" w14:textId="77777777" w:rsidTr="00F21157">
        <w:trPr>
          <w:cantSplit/>
          <w:trHeight w:val="356"/>
        </w:trPr>
        <w:tc>
          <w:tcPr>
            <w:tcW w:w="2552" w:type="dxa"/>
            <w:shd w:val="clear" w:color="auto" w:fill="FFFFFF" w:themeFill="background2"/>
          </w:tcPr>
          <w:p w14:paraId="6809A8F7" w14:textId="77777777" w:rsidR="00087009" w:rsidRPr="009D452C" w:rsidRDefault="00087009"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AC 1.3</w:t>
            </w:r>
          </w:p>
          <w:p w14:paraId="46490FFE" w14:textId="030CEF82" w:rsidR="00087009" w:rsidRPr="009D452C" w:rsidRDefault="0085664F"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Critically review own ability to perform effectively as a coach or mentor</w:t>
            </w:r>
          </w:p>
        </w:tc>
        <w:tc>
          <w:tcPr>
            <w:tcW w:w="3685" w:type="dxa"/>
            <w:shd w:val="clear" w:color="auto" w:fill="FFFFFF" w:themeFill="background2"/>
          </w:tcPr>
          <w:p w14:paraId="7BF76739" w14:textId="11CA1C5A" w:rsidR="00087009" w:rsidRPr="009D452C" w:rsidRDefault="007B4F18" w:rsidP="007C0B87">
            <w:pPr>
              <w:spacing w:before="40" w:after="40" w:line="240" w:lineRule="atLeast"/>
              <w:rPr>
                <w:rFonts w:eastAsia="Calibri"/>
                <w:sz w:val="22"/>
                <w:szCs w:val="22"/>
                <w:lang w:val="en-US"/>
              </w:rPr>
            </w:pPr>
            <w:r w:rsidRPr="009D452C">
              <w:rPr>
                <w:rFonts w:eastAsia="Calibri"/>
                <w:kern w:val="16"/>
                <w:sz w:val="22"/>
                <w:szCs w:val="28"/>
                <w:lang w:val="en-US"/>
              </w:rPr>
              <w:t xml:space="preserve">A learner statement or </w:t>
            </w:r>
            <w:r w:rsidR="00C8775D" w:rsidRPr="009D452C">
              <w:rPr>
                <w:rFonts w:eastAsia="Calibri"/>
                <w:kern w:val="16"/>
                <w:sz w:val="22"/>
                <w:szCs w:val="28"/>
                <w:lang w:val="en-US"/>
              </w:rPr>
              <w:t xml:space="preserve">written / oral </w:t>
            </w:r>
            <w:r w:rsidR="00C8775D" w:rsidRPr="009D452C">
              <w:rPr>
                <w:rFonts w:eastAsia="Calibri" w:hint="eastAsia"/>
                <w:kern w:val="16"/>
                <w:sz w:val="22"/>
                <w:szCs w:val="28"/>
                <w:lang w:val="en-US"/>
              </w:rPr>
              <w:t>‘</w:t>
            </w:r>
            <w:r w:rsidR="00C8775D" w:rsidRPr="009D452C">
              <w:rPr>
                <w:rFonts w:eastAsia="Calibri"/>
                <w:kern w:val="16"/>
                <w:sz w:val="22"/>
                <w:szCs w:val="28"/>
                <w:lang w:val="en-US"/>
              </w:rPr>
              <w:t>reflective journal</w:t>
            </w:r>
            <w:r w:rsidR="00C8775D" w:rsidRPr="009D452C">
              <w:rPr>
                <w:rFonts w:eastAsia="Calibri" w:hint="eastAsia"/>
                <w:kern w:val="16"/>
                <w:sz w:val="22"/>
                <w:szCs w:val="28"/>
                <w:lang w:val="en-US"/>
              </w:rPr>
              <w:t>’</w:t>
            </w:r>
            <w:r w:rsidR="00C8775D" w:rsidRPr="009D452C">
              <w:rPr>
                <w:rFonts w:eastAsia="Calibri"/>
                <w:kern w:val="16"/>
                <w:sz w:val="22"/>
                <w:szCs w:val="28"/>
                <w:lang w:val="en-US"/>
              </w:rPr>
              <w:t xml:space="preserve"> assignment</w:t>
            </w:r>
            <w:r w:rsidRPr="009D452C">
              <w:rPr>
                <w:rFonts w:eastAsia="Calibri"/>
                <w:kern w:val="16"/>
                <w:sz w:val="22"/>
                <w:szCs w:val="28"/>
                <w:lang w:val="en-US"/>
              </w:rPr>
              <w:t xml:space="preserve"> </w:t>
            </w:r>
            <w:r w:rsidR="0085664F" w:rsidRPr="009D452C">
              <w:rPr>
                <w:rFonts w:eastAsia="Calibri"/>
                <w:kern w:val="16"/>
                <w:sz w:val="22"/>
                <w:szCs w:val="28"/>
                <w:lang w:val="en-US"/>
              </w:rPr>
              <w:t>critical</w:t>
            </w:r>
            <w:r w:rsidR="00C8775D" w:rsidRPr="009D452C">
              <w:rPr>
                <w:rFonts w:eastAsia="Calibri"/>
                <w:kern w:val="16"/>
                <w:sz w:val="22"/>
                <w:szCs w:val="28"/>
                <w:lang w:val="en-US"/>
              </w:rPr>
              <w:t>ly</w:t>
            </w:r>
            <w:r w:rsidR="0085664F" w:rsidRPr="009D452C">
              <w:rPr>
                <w:rFonts w:eastAsia="Calibri"/>
                <w:kern w:val="16"/>
                <w:sz w:val="22"/>
                <w:szCs w:val="28"/>
                <w:lang w:val="en-US"/>
              </w:rPr>
              <w:t xml:space="preserve"> review</w:t>
            </w:r>
            <w:r w:rsidR="00C8775D" w:rsidRPr="009D452C">
              <w:rPr>
                <w:rFonts w:eastAsia="Calibri"/>
                <w:kern w:val="16"/>
                <w:sz w:val="22"/>
                <w:szCs w:val="28"/>
                <w:lang w:val="en-US"/>
              </w:rPr>
              <w:t>s</w:t>
            </w:r>
            <w:r w:rsidR="0085664F" w:rsidRPr="009D452C">
              <w:rPr>
                <w:rFonts w:eastAsia="Calibri"/>
                <w:kern w:val="16"/>
                <w:sz w:val="22"/>
                <w:szCs w:val="28"/>
                <w:lang w:val="en-US"/>
              </w:rPr>
              <w:t xml:space="preserve"> own ability to perform effectively as a coach or mento</w:t>
            </w:r>
            <w:r w:rsidR="00C8775D" w:rsidRPr="009D452C">
              <w:rPr>
                <w:rFonts w:eastAsia="Calibri"/>
                <w:kern w:val="16"/>
                <w:sz w:val="22"/>
                <w:szCs w:val="28"/>
                <w:lang w:val="en-US"/>
              </w:rPr>
              <w:t xml:space="preserve">r.  </w:t>
            </w:r>
          </w:p>
        </w:tc>
        <w:tc>
          <w:tcPr>
            <w:tcW w:w="3402" w:type="dxa"/>
            <w:shd w:val="clear" w:color="auto" w:fill="FFFFFF" w:themeFill="background2"/>
            <w:vAlign w:val="center"/>
          </w:tcPr>
          <w:p w14:paraId="5D4001BF" w14:textId="4E756AA8" w:rsidR="00087009" w:rsidRPr="009D452C" w:rsidRDefault="00C8775D" w:rsidP="007C0B87">
            <w:pPr>
              <w:spacing w:before="40" w:after="40" w:line="240" w:lineRule="atLeast"/>
              <w:rPr>
                <w:rFonts w:eastAsia="Calibri"/>
                <w:b/>
                <w:sz w:val="22"/>
                <w:szCs w:val="22"/>
              </w:rPr>
            </w:pPr>
            <w:r w:rsidRPr="009D452C">
              <w:rPr>
                <w:rFonts w:eastAsia="Calibri"/>
                <w:kern w:val="16"/>
                <w:sz w:val="22"/>
                <w:szCs w:val="28"/>
                <w:lang w:val="en-US"/>
              </w:rPr>
              <w:t xml:space="preserve">Referencing the evidence collected in unit 701/702 and a new summary examination, this </w:t>
            </w:r>
            <w:r w:rsidR="0085664F" w:rsidRPr="009D452C">
              <w:rPr>
                <w:rFonts w:eastAsia="Calibri"/>
                <w:kern w:val="16"/>
                <w:sz w:val="22"/>
                <w:szCs w:val="28"/>
                <w:lang w:val="en-US"/>
              </w:rPr>
              <w:t xml:space="preserve">statement or written / oral </w:t>
            </w:r>
            <w:r w:rsidR="0085664F" w:rsidRPr="009D452C">
              <w:rPr>
                <w:rFonts w:eastAsia="Calibri" w:hint="eastAsia"/>
                <w:kern w:val="16"/>
                <w:sz w:val="22"/>
                <w:szCs w:val="28"/>
                <w:lang w:val="en-US"/>
              </w:rPr>
              <w:t>‘</w:t>
            </w:r>
            <w:r w:rsidR="0085664F" w:rsidRPr="009D452C">
              <w:rPr>
                <w:rFonts w:eastAsia="Calibri"/>
                <w:kern w:val="16"/>
                <w:sz w:val="22"/>
                <w:szCs w:val="28"/>
                <w:lang w:val="en-US"/>
              </w:rPr>
              <w:t>reflective journal</w:t>
            </w:r>
            <w:r w:rsidR="0085664F" w:rsidRPr="009D452C">
              <w:rPr>
                <w:rFonts w:eastAsia="Calibri" w:hint="eastAsia"/>
                <w:kern w:val="16"/>
                <w:sz w:val="22"/>
                <w:szCs w:val="28"/>
                <w:lang w:val="en-US"/>
              </w:rPr>
              <w:t>’</w:t>
            </w:r>
            <w:r w:rsidR="0085664F" w:rsidRPr="009D452C">
              <w:rPr>
                <w:rFonts w:eastAsia="Calibri"/>
                <w:kern w:val="16"/>
                <w:sz w:val="22"/>
                <w:szCs w:val="28"/>
                <w:lang w:val="en-US"/>
              </w:rPr>
              <w:t xml:space="preserve"> assignment </w:t>
            </w:r>
            <w:r w:rsidRPr="009D452C">
              <w:rPr>
                <w:rFonts w:eastAsia="Calibri"/>
                <w:kern w:val="16"/>
                <w:sz w:val="22"/>
                <w:szCs w:val="28"/>
                <w:lang w:val="en-US"/>
              </w:rPr>
              <w:t>c</w:t>
            </w:r>
            <w:r w:rsidR="0085664F" w:rsidRPr="009D452C">
              <w:rPr>
                <w:rFonts w:eastAsia="Calibri"/>
                <w:kern w:val="16"/>
                <w:sz w:val="22"/>
                <w:szCs w:val="28"/>
                <w:lang w:val="en-US"/>
              </w:rPr>
              <w:t>ritical</w:t>
            </w:r>
            <w:r w:rsidRPr="009D452C">
              <w:rPr>
                <w:rFonts w:eastAsia="Calibri"/>
                <w:kern w:val="16"/>
                <w:sz w:val="22"/>
                <w:szCs w:val="28"/>
                <w:lang w:val="en-US"/>
              </w:rPr>
              <w:t>ly</w:t>
            </w:r>
            <w:r w:rsidR="0085664F" w:rsidRPr="009D452C">
              <w:rPr>
                <w:rFonts w:eastAsia="Calibri"/>
                <w:kern w:val="16"/>
                <w:sz w:val="22"/>
                <w:szCs w:val="28"/>
                <w:lang w:val="en-US"/>
              </w:rPr>
              <w:t xml:space="preserve"> review</w:t>
            </w:r>
            <w:r w:rsidRPr="009D452C">
              <w:rPr>
                <w:rFonts w:eastAsia="Calibri"/>
                <w:kern w:val="16"/>
                <w:sz w:val="22"/>
                <w:szCs w:val="28"/>
                <w:lang w:val="en-US"/>
              </w:rPr>
              <w:t>s own</w:t>
            </w:r>
            <w:r w:rsidR="0085664F" w:rsidRPr="009D452C">
              <w:rPr>
                <w:rFonts w:eastAsia="Calibri"/>
                <w:kern w:val="16"/>
                <w:sz w:val="22"/>
                <w:szCs w:val="28"/>
                <w:lang w:val="en-US"/>
              </w:rPr>
              <w:t xml:space="preserve"> ability to perform effectively as a</w:t>
            </w:r>
            <w:r w:rsidRPr="009D452C">
              <w:rPr>
                <w:rFonts w:eastAsia="Calibri"/>
                <w:kern w:val="16"/>
                <w:sz w:val="22"/>
                <w:szCs w:val="28"/>
                <w:lang w:val="en-US"/>
              </w:rPr>
              <w:t xml:space="preserve"> </w:t>
            </w:r>
            <w:r w:rsidR="0085664F" w:rsidRPr="009D452C">
              <w:rPr>
                <w:rFonts w:eastAsia="Calibri"/>
                <w:kern w:val="16"/>
                <w:sz w:val="22"/>
                <w:szCs w:val="28"/>
                <w:lang w:val="en-US"/>
              </w:rPr>
              <w:t>coach or mentor</w:t>
            </w:r>
            <w:r w:rsidRPr="009D452C">
              <w:rPr>
                <w:rFonts w:eastAsia="Calibri"/>
                <w:kern w:val="16"/>
                <w:sz w:val="22"/>
                <w:szCs w:val="28"/>
                <w:lang w:val="en-US"/>
              </w:rPr>
              <w:t xml:space="preserve">.  </w:t>
            </w:r>
          </w:p>
        </w:tc>
      </w:tr>
      <w:tr w:rsidR="0085664F" w:rsidRPr="001429E0" w14:paraId="4E861858" w14:textId="77777777" w:rsidTr="00F21157">
        <w:trPr>
          <w:cantSplit/>
          <w:trHeight w:val="356"/>
        </w:trPr>
        <w:tc>
          <w:tcPr>
            <w:tcW w:w="2552" w:type="dxa"/>
            <w:shd w:val="clear" w:color="auto" w:fill="FFFFFF" w:themeFill="background2"/>
          </w:tcPr>
          <w:p w14:paraId="5367897E" w14:textId="77777777" w:rsidR="0085664F" w:rsidRPr="009D452C" w:rsidRDefault="0085664F"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lastRenderedPageBreak/>
              <w:t>AC 1.4</w:t>
            </w:r>
          </w:p>
          <w:p w14:paraId="233DBD98" w14:textId="528246E6" w:rsidR="0085664F" w:rsidRPr="009D452C" w:rsidRDefault="0085664F"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Analyse how to adapt own approach to capitalise on </w:t>
            </w:r>
            <w:r w:rsidR="00650B3F" w:rsidRPr="009D452C">
              <w:rPr>
                <w:color w:val="000000"/>
                <w:sz w:val="22"/>
                <w:szCs w:val="22"/>
              </w:rPr>
              <w:t xml:space="preserve">own </w:t>
            </w:r>
            <w:r w:rsidRPr="009D452C">
              <w:rPr>
                <w:color w:val="000000"/>
                <w:sz w:val="22"/>
                <w:szCs w:val="22"/>
              </w:rPr>
              <w:t>strengths and address areas for improvement</w:t>
            </w:r>
          </w:p>
        </w:tc>
        <w:tc>
          <w:tcPr>
            <w:tcW w:w="3685" w:type="dxa"/>
            <w:shd w:val="clear" w:color="auto" w:fill="FFFFFF" w:themeFill="background2"/>
          </w:tcPr>
          <w:p w14:paraId="129F33A8" w14:textId="501B8C6D" w:rsidR="0085664F" w:rsidRPr="009D452C" w:rsidRDefault="00B93C39" w:rsidP="007C0B87">
            <w:pPr>
              <w:spacing w:before="40" w:after="40" w:line="240" w:lineRule="atLeast"/>
              <w:rPr>
                <w:rFonts w:eastAsia="Calibri"/>
                <w:kern w:val="16"/>
                <w:sz w:val="22"/>
                <w:szCs w:val="22"/>
              </w:rPr>
            </w:pPr>
            <w:r w:rsidRPr="009D452C">
              <w:rPr>
                <w:rFonts w:eastAsia="Calibri"/>
                <w:kern w:val="16"/>
                <w:sz w:val="22"/>
                <w:szCs w:val="28"/>
                <w:lang w:val="en-US"/>
              </w:rPr>
              <w:t xml:space="preserve">A learner statement or written / oral </w:t>
            </w:r>
            <w:r w:rsidRPr="009D452C">
              <w:rPr>
                <w:rFonts w:eastAsia="Calibri" w:hint="eastAsia"/>
                <w:kern w:val="16"/>
                <w:sz w:val="22"/>
                <w:szCs w:val="28"/>
                <w:lang w:val="en-US"/>
              </w:rPr>
              <w:t>‘</w:t>
            </w:r>
            <w:r w:rsidRPr="009D452C">
              <w:rPr>
                <w:rFonts w:eastAsia="Calibri"/>
                <w:kern w:val="16"/>
                <w:sz w:val="22"/>
                <w:szCs w:val="28"/>
                <w:lang w:val="en-US"/>
              </w:rPr>
              <w:t>reflective journal</w:t>
            </w:r>
            <w:r w:rsidRPr="009D452C">
              <w:rPr>
                <w:rFonts w:eastAsia="Calibri" w:hint="eastAsia"/>
                <w:kern w:val="16"/>
                <w:sz w:val="22"/>
                <w:szCs w:val="28"/>
                <w:lang w:val="en-US"/>
              </w:rPr>
              <w:t>’</w:t>
            </w:r>
            <w:r w:rsidRPr="009D452C">
              <w:rPr>
                <w:rFonts w:eastAsia="Calibri"/>
                <w:kern w:val="16"/>
                <w:sz w:val="22"/>
                <w:szCs w:val="28"/>
                <w:lang w:val="en-US"/>
              </w:rPr>
              <w:t xml:space="preserve"> assignment analyses </w:t>
            </w:r>
            <w:r w:rsidR="0085664F" w:rsidRPr="009D452C">
              <w:rPr>
                <w:rFonts w:eastAsia="Calibri"/>
                <w:kern w:val="16"/>
                <w:sz w:val="22"/>
                <w:szCs w:val="28"/>
                <w:lang w:val="en-US"/>
              </w:rPr>
              <w:t xml:space="preserve">how to adapt own approach to </w:t>
            </w:r>
            <w:proofErr w:type="spellStart"/>
            <w:r w:rsidR="0085664F" w:rsidRPr="009D452C">
              <w:rPr>
                <w:rFonts w:eastAsia="Calibri"/>
                <w:kern w:val="16"/>
                <w:sz w:val="22"/>
                <w:szCs w:val="28"/>
                <w:lang w:val="en-US"/>
              </w:rPr>
              <w:t>capitalise</w:t>
            </w:r>
            <w:proofErr w:type="spellEnd"/>
            <w:r w:rsidR="0085664F" w:rsidRPr="009D452C">
              <w:rPr>
                <w:rFonts w:eastAsia="Calibri"/>
                <w:kern w:val="16"/>
                <w:sz w:val="22"/>
                <w:szCs w:val="28"/>
                <w:lang w:val="en-US"/>
              </w:rPr>
              <w:t xml:space="preserve"> on strengths and build on areas for improvement</w:t>
            </w:r>
            <w:r w:rsidRPr="009D452C">
              <w:rPr>
                <w:rFonts w:eastAsia="Calibri"/>
                <w:kern w:val="16"/>
                <w:sz w:val="22"/>
                <w:szCs w:val="28"/>
                <w:lang w:val="en-US"/>
              </w:rPr>
              <w:t xml:space="preserve">.  </w:t>
            </w:r>
          </w:p>
        </w:tc>
        <w:tc>
          <w:tcPr>
            <w:tcW w:w="3402" w:type="dxa"/>
            <w:shd w:val="clear" w:color="auto" w:fill="FFFFFF" w:themeFill="background2"/>
            <w:vAlign w:val="center"/>
          </w:tcPr>
          <w:p w14:paraId="008D79CB" w14:textId="780958FA" w:rsidR="0085664F" w:rsidRPr="009D452C" w:rsidRDefault="00B93C39" w:rsidP="007C0B87">
            <w:pPr>
              <w:spacing w:before="40" w:after="40" w:line="240" w:lineRule="atLeast"/>
              <w:rPr>
                <w:rFonts w:eastAsia="Calibri"/>
                <w:kern w:val="16"/>
                <w:sz w:val="22"/>
                <w:szCs w:val="22"/>
              </w:rPr>
            </w:pPr>
            <w:r w:rsidRPr="009D452C">
              <w:rPr>
                <w:rFonts w:eastAsia="Calibri"/>
                <w:kern w:val="16"/>
                <w:sz w:val="22"/>
                <w:szCs w:val="28"/>
                <w:lang w:val="en-US"/>
              </w:rPr>
              <w:t xml:space="preserve">Referencing the evidence collected in unit 701/702 and a new summary examination, this statement or written / oral </w:t>
            </w:r>
            <w:r w:rsidR="0085664F" w:rsidRPr="009D452C">
              <w:rPr>
                <w:rFonts w:eastAsia="Calibri" w:hint="eastAsia"/>
                <w:kern w:val="16"/>
                <w:sz w:val="22"/>
                <w:szCs w:val="28"/>
                <w:lang w:val="en-US"/>
              </w:rPr>
              <w:t>‘</w:t>
            </w:r>
            <w:r w:rsidR="0085664F" w:rsidRPr="009D452C">
              <w:rPr>
                <w:rFonts w:eastAsia="Calibri"/>
                <w:kern w:val="16"/>
                <w:sz w:val="22"/>
                <w:szCs w:val="28"/>
                <w:lang w:val="en-US"/>
              </w:rPr>
              <w:t>reflective journal</w:t>
            </w:r>
            <w:r w:rsidR="0085664F" w:rsidRPr="009D452C">
              <w:rPr>
                <w:rFonts w:eastAsia="Calibri" w:hint="eastAsia"/>
                <w:kern w:val="16"/>
                <w:sz w:val="22"/>
                <w:szCs w:val="28"/>
                <w:lang w:val="en-US"/>
              </w:rPr>
              <w:t>’</w:t>
            </w:r>
            <w:r w:rsidR="0085664F" w:rsidRPr="009D452C">
              <w:rPr>
                <w:rFonts w:eastAsia="Calibri"/>
                <w:kern w:val="16"/>
                <w:sz w:val="22"/>
                <w:szCs w:val="28"/>
                <w:lang w:val="en-US"/>
              </w:rPr>
              <w:t xml:space="preserve"> </w:t>
            </w:r>
            <w:r w:rsidRPr="009D452C">
              <w:rPr>
                <w:rFonts w:eastAsia="Calibri"/>
                <w:kern w:val="16"/>
                <w:sz w:val="22"/>
                <w:szCs w:val="28"/>
                <w:lang w:val="en-US"/>
              </w:rPr>
              <w:t xml:space="preserve">analyses </w:t>
            </w:r>
            <w:r w:rsidR="0085664F" w:rsidRPr="009D452C">
              <w:rPr>
                <w:rFonts w:eastAsia="Calibri"/>
                <w:kern w:val="16"/>
                <w:sz w:val="22"/>
                <w:szCs w:val="28"/>
                <w:lang w:val="en-US"/>
              </w:rPr>
              <w:t xml:space="preserve">how to adapt own approach to </w:t>
            </w:r>
            <w:proofErr w:type="spellStart"/>
            <w:r w:rsidR="0085664F" w:rsidRPr="009D452C">
              <w:rPr>
                <w:rFonts w:eastAsia="Calibri"/>
                <w:kern w:val="16"/>
                <w:sz w:val="22"/>
                <w:szCs w:val="28"/>
                <w:lang w:val="en-US"/>
              </w:rPr>
              <w:t>capitalise</w:t>
            </w:r>
            <w:proofErr w:type="spellEnd"/>
            <w:r w:rsidR="0085664F" w:rsidRPr="009D452C">
              <w:rPr>
                <w:rFonts w:eastAsia="Calibri"/>
                <w:kern w:val="16"/>
                <w:sz w:val="22"/>
                <w:szCs w:val="28"/>
                <w:lang w:val="en-US"/>
              </w:rPr>
              <w:t xml:space="preserve"> on their strengths and build on areas for improvement</w:t>
            </w:r>
            <w:r w:rsidR="00E67D67" w:rsidRPr="009D452C">
              <w:rPr>
                <w:rFonts w:eastAsia="Calibri"/>
                <w:kern w:val="16"/>
                <w:sz w:val="22"/>
                <w:szCs w:val="28"/>
                <w:lang w:val="en-US"/>
              </w:rPr>
              <w:t xml:space="preserve">.  </w:t>
            </w:r>
          </w:p>
        </w:tc>
      </w:tr>
      <w:tr w:rsidR="00511A2D" w:rsidRPr="001429E0" w14:paraId="0CA25EAB" w14:textId="77777777" w:rsidTr="00F21157">
        <w:trPr>
          <w:cantSplit/>
          <w:trHeight w:val="428"/>
        </w:trPr>
        <w:tc>
          <w:tcPr>
            <w:tcW w:w="9639" w:type="dxa"/>
            <w:gridSpan w:val="3"/>
            <w:shd w:val="clear" w:color="auto" w:fill="FEE99C" w:themeFill="accent1" w:themeFillTint="66"/>
          </w:tcPr>
          <w:p w14:paraId="04A01716" w14:textId="77777777" w:rsidR="00511A2D" w:rsidRPr="009D452C" w:rsidRDefault="00511A2D" w:rsidP="007C0B87">
            <w:pPr>
              <w:pStyle w:val="ILMtabletext2017"/>
              <w:spacing w:before="40" w:after="40" w:line="240" w:lineRule="atLeast"/>
              <w:jc w:val="center"/>
              <w:rPr>
                <w:rFonts w:ascii="Arial" w:hAnsi="Arial"/>
                <w:b/>
                <w:color w:val="000000"/>
                <w:szCs w:val="22"/>
              </w:rPr>
            </w:pPr>
            <w:r w:rsidRPr="009D452C">
              <w:rPr>
                <w:rFonts w:ascii="Arial" w:hAnsi="Arial"/>
                <w:b/>
                <w:color w:val="000000"/>
                <w:szCs w:val="22"/>
              </w:rPr>
              <w:t>Section Two</w:t>
            </w:r>
          </w:p>
        </w:tc>
      </w:tr>
      <w:tr w:rsidR="00511A2D" w:rsidRPr="001429E0" w14:paraId="5E11669D" w14:textId="77777777" w:rsidTr="00F21157">
        <w:trPr>
          <w:cantSplit/>
          <w:trHeight w:val="356"/>
        </w:trPr>
        <w:tc>
          <w:tcPr>
            <w:tcW w:w="2552" w:type="dxa"/>
            <w:shd w:val="clear" w:color="auto" w:fill="FFFFFF" w:themeFill="background2"/>
          </w:tcPr>
          <w:p w14:paraId="4C167806" w14:textId="77777777" w:rsidR="00511A2D" w:rsidRPr="009D452C" w:rsidRDefault="00511A2D"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2.1 </w:t>
            </w:r>
          </w:p>
          <w:p w14:paraId="150756F9" w14:textId="77777777" w:rsidR="00511A2D" w:rsidRPr="009D452C" w:rsidRDefault="00511A2D"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Critically reflect on their own developmental needs</w:t>
            </w:r>
          </w:p>
        </w:tc>
        <w:tc>
          <w:tcPr>
            <w:tcW w:w="3685" w:type="dxa"/>
            <w:shd w:val="clear" w:color="auto" w:fill="FFFFFF" w:themeFill="background2"/>
          </w:tcPr>
          <w:p w14:paraId="55A04B4C" w14:textId="77777777" w:rsidR="00511A2D" w:rsidRPr="009D452C" w:rsidRDefault="00511A2D" w:rsidP="007C0B87">
            <w:pPr>
              <w:widowControl w:val="0"/>
              <w:tabs>
                <w:tab w:val="clear" w:pos="2694"/>
              </w:tabs>
              <w:autoSpaceDE w:val="0"/>
              <w:autoSpaceDN w:val="0"/>
              <w:adjustRightInd w:val="0"/>
              <w:spacing w:before="40" w:after="40" w:line="240" w:lineRule="atLeast"/>
              <w:rPr>
                <w:rFonts w:eastAsia="Calibri"/>
                <w:sz w:val="22"/>
                <w:szCs w:val="22"/>
              </w:rPr>
            </w:pPr>
            <w:r w:rsidRPr="009D452C">
              <w:rPr>
                <w:rFonts w:eastAsia="Calibri"/>
                <w:sz w:val="22"/>
                <w:szCs w:val="22"/>
                <w:lang w:val="en-US"/>
              </w:rPr>
              <w:t xml:space="preserve">Based on the evidence collected in 701/702, the learner presents a </w:t>
            </w:r>
            <w:proofErr w:type="gramStart"/>
            <w:r w:rsidRPr="009D452C">
              <w:rPr>
                <w:rFonts w:eastAsia="Calibri"/>
                <w:sz w:val="22"/>
                <w:szCs w:val="22"/>
                <w:lang w:val="en-US"/>
              </w:rPr>
              <w:t>statement</w:t>
            </w:r>
            <w:proofErr w:type="gramEnd"/>
            <w:r w:rsidRPr="009D452C">
              <w:rPr>
                <w:rFonts w:eastAsia="Calibri"/>
                <w:sz w:val="22"/>
                <w:szCs w:val="22"/>
                <w:lang w:val="en-US"/>
              </w:rPr>
              <w:t xml:space="preserve"> or written / oral </w:t>
            </w:r>
            <w:r w:rsidRPr="009D452C">
              <w:rPr>
                <w:rFonts w:eastAsia="Calibri" w:hint="eastAsia"/>
                <w:sz w:val="22"/>
                <w:szCs w:val="22"/>
                <w:lang w:val="en-US"/>
              </w:rPr>
              <w:t>‘</w:t>
            </w:r>
            <w:r w:rsidRPr="009D452C">
              <w:rPr>
                <w:rFonts w:eastAsia="Calibri"/>
                <w:sz w:val="22"/>
                <w:szCs w:val="22"/>
                <w:lang w:val="en-US"/>
              </w:rPr>
              <w:t>reflective journal</w:t>
            </w:r>
            <w:r w:rsidRPr="009D452C">
              <w:rPr>
                <w:rFonts w:eastAsia="Calibri" w:hint="eastAsia"/>
                <w:sz w:val="22"/>
                <w:szCs w:val="22"/>
                <w:lang w:val="en-US"/>
              </w:rPr>
              <w:t>’</w:t>
            </w:r>
            <w:r w:rsidRPr="009D452C">
              <w:rPr>
                <w:rFonts w:eastAsia="Calibri"/>
                <w:sz w:val="22"/>
                <w:szCs w:val="22"/>
                <w:lang w:val="en-US"/>
              </w:rPr>
              <w:t xml:space="preserve"> assignment based on a critical reflection of their own developmental needs.  </w:t>
            </w:r>
          </w:p>
        </w:tc>
        <w:tc>
          <w:tcPr>
            <w:tcW w:w="3402" w:type="dxa"/>
            <w:shd w:val="clear" w:color="auto" w:fill="FFFFFF" w:themeFill="background2"/>
          </w:tcPr>
          <w:p w14:paraId="01758F56" w14:textId="77777777" w:rsidR="00511A2D" w:rsidRPr="009D452C" w:rsidRDefault="00511A2D" w:rsidP="007C0B87">
            <w:pPr>
              <w:widowControl w:val="0"/>
              <w:tabs>
                <w:tab w:val="clear" w:pos="2694"/>
              </w:tabs>
              <w:autoSpaceDE w:val="0"/>
              <w:autoSpaceDN w:val="0"/>
              <w:adjustRightInd w:val="0"/>
              <w:spacing w:before="40" w:after="40" w:line="240" w:lineRule="atLeast"/>
              <w:rPr>
                <w:color w:val="000000"/>
                <w:sz w:val="22"/>
                <w:szCs w:val="22"/>
              </w:rPr>
            </w:pPr>
            <w:r w:rsidRPr="009D452C">
              <w:rPr>
                <w:rFonts w:eastAsia="Calibri"/>
                <w:sz w:val="22"/>
                <w:szCs w:val="22"/>
                <w:lang w:val="en-US"/>
              </w:rPr>
              <w:t xml:space="preserve">Based on the evidence collected in 701/702, the learner presents a </w:t>
            </w:r>
            <w:proofErr w:type="gramStart"/>
            <w:r w:rsidRPr="009D452C">
              <w:rPr>
                <w:rFonts w:eastAsia="Calibri"/>
                <w:sz w:val="22"/>
                <w:szCs w:val="22"/>
                <w:lang w:val="en-US"/>
              </w:rPr>
              <w:t>statement</w:t>
            </w:r>
            <w:proofErr w:type="gramEnd"/>
            <w:r w:rsidRPr="009D452C">
              <w:rPr>
                <w:rFonts w:eastAsia="Calibri"/>
                <w:sz w:val="22"/>
                <w:szCs w:val="22"/>
                <w:lang w:val="en-US"/>
              </w:rPr>
              <w:t xml:space="preserve"> or written / oral </w:t>
            </w:r>
            <w:r w:rsidRPr="009D452C">
              <w:rPr>
                <w:rFonts w:eastAsia="Calibri" w:hint="eastAsia"/>
                <w:sz w:val="22"/>
                <w:szCs w:val="22"/>
                <w:lang w:val="en-US"/>
              </w:rPr>
              <w:t>‘</w:t>
            </w:r>
            <w:r w:rsidRPr="009D452C">
              <w:rPr>
                <w:rFonts w:eastAsia="Calibri"/>
                <w:sz w:val="22"/>
                <w:szCs w:val="22"/>
                <w:lang w:val="en-US"/>
              </w:rPr>
              <w:t>reflective journal</w:t>
            </w:r>
            <w:r w:rsidRPr="009D452C">
              <w:rPr>
                <w:rFonts w:eastAsia="Calibri" w:hint="eastAsia"/>
                <w:sz w:val="22"/>
                <w:szCs w:val="22"/>
                <w:lang w:val="en-US"/>
              </w:rPr>
              <w:t>’</w:t>
            </w:r>
            <w:r w:rsidRPr="009D452C">
              <w:rPr>
                <w:rFonts w:eastAsia="Calibri"/>
                <w:sz w:val="22"/>
                <w:szCs w:val="22"/>
                <w:lang w:val="en-US"/>
              </w:rPr>
              <w:t xml:space="preserve"> based on a critical reflection of their own developmental needs identified.  </w:t>
            </w:r>
          </w:p>
          <w:p w14:paraId="160878DD" w14:textId="77777777" w:rsidR="00511A2D" w:rsidRPr="009D452C" w:rsidRDefault="00511A2D" w:rsidP="007C0B87">
            <w:pPr>
              <w:widowControl w:val="0"/>
              <w:tabs>
                <w:tab w:val="clear" w:pos="2694"/>
              </w:tabs>
              <w:autoSpaceDE w:val="0"/>
              <w:autoSpaceDN w:val="0"/>
              <w:adjustRightInd w:val="0"/>
              <w:spacing w:before="40" w:after="40" w:line="240" w:lineRule="atLeast"/>
              <w:rPr>
                <w:color w:val="000000"/>
                <w:sz w:val="22"/>
                <w:szCs w:val="22"/>
              </w:rPr>
            </w:pPr>
          </w:p>
        </w:tc>
      </w:tr>
      <w:tr w:rsidR="00511A2D" w:rsidRPr="001429E0" w14:paraId="0C5CF842" w14:textId="77777777" w:rsidTr="00F21157">
        <w:trPr>
          <w:cantSplit/>
          <w:trHeight w:val="356"/>
        </w:trPr>
        <w:tc>
          <w:tcPr>
            <w:tcW w:w="2552" w:type="dxa"/>
            <w:shd w:val="clear" w:color="auto" w:fill="FFFFFF" w:themeFill="background2"/>
          </w:tcPr>
          <w:p w14:paraId="5C9A8072" w14:textId="77777777" w:rsidR="00511A2D" w:rsidRPr="009D452C" w:rsidRDefault="00511A2D"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2.2 </w:t>
            </w:r>
          </w:p>
          <w:p w14:paraId="2E3E6AAF" w14:textId="77777777" w:rsidR="00511A2D" w:rsidRPr="009D452C" w:rsidRDefault="00511A2D"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Provide a detailed professional development plan for the next 12 months</w:t>
            </w:r>
          </w:p>
        </w:tc>
        <w:tc>
          <w:tcPr>
            <w:tcW w:w="3685" w:type="dxa"/>
            <w:shd w:val="clear" w:color="auto" w:fill="FFFFFF" w:themeFill="background2"/>
          </w:tcPr>
          <w:p w14:paraId="2B8F8A2D" w14:textId="77777777" w:rsidR="00511A2D" w:rsidRPr="009D452C" w:rsidRDefault="00511A2D"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 xml:space="preserve">Based on the evidence collected in 701/702, the learner presents a statement or written / oral </w:t>
            </w:r>
            <w:r w:rsidRPr="009D452C">
              <w:rPr>
                <w:rFonts w:eastAsia="Calibri" w:hint="eastAsia"/>
                <w:sz w:val="22"/>
                <w:szCs w:val="22"/>
                <w:lang w:val="en-US"/>
              </w:rPr>
              <w:t>‘</w:t>
            </w:r>
            <w:r w:rsidRPr="009D452C">
              <w:rPr>
                <w:rFonts w:eastAsia="Calibri"/>
                <w:sz w:val="22"/>
                <w:szCs w:val="22"/>
                <w:lang w:val="en-US"/>
              </w:rPr>
              <w:t>reflective journal</w:t>
            </w:r>
            <w:r w:rsidRPr="009D452C">
              <w:rPr>
                <w:rFonts w:eastAsia="Calibri" w:hint="eastAsia"/>
                <w:sz w:val="22"/>
                <w:szCs w:val="22"/>
                <w:lang w:val="en-US"/>
              </w:rPr>
              <w:t>’</w:t>
            </w:r>
            <w:r w:rsidRPr="009D452C">
              <w:rPr>
                <w:rFonts w:eastAsia="Calibri"/>
                <w:sz w:val="22"/>
                <w:szCs w:val="22"/>
                <w:lang w:val="en-US"/>
              </w:rPr>
              <w:t xml:space="preserve"> assignment including a detailed professional development plan for the next 12 months. </w:t>
            </w:r>
          </w:p>
          <w:p w14:paraId="3CB4A894" w14:textId="77777777" w:rsidR="00511A2D" w:rsidRPr="009D452C" w:rsidRDefault="00511A2D" w:rsidP="007C0B87">
            <w:pPr>
              <w:widowControl w:val="0"/>
              <w:tabs>
                <w:tab w:val="clear" w:pos="2694"/>
              </w:tabs>
              <w:autoSpaceDE w:val="0"/>
              <w:autoSpaceDN w:val="0"/>
              <w:adjustRightInd w:val="0"/>
              <w:spacing w:before="40" w:after="40" w:line="240" w:lineRule="atLeast"/>
              <w:rPr>
                <w:rFonts w:eastAsia="Calibri"/>
                <w:sz w:val="22"/>
                <w:szCs w:val="22"/>
                <w:lang w:val="en-US"/>
              </w:rPr>
            </w:pPr>
          </w:p>
        </w:tc>
        <w:tc>
          <w:tcPr>
            <w:tcW w:w="3402" w:type="dxa"/>
            <w:shd w:val="clear" w:color="auto" w:fill="FFFFFF" w:themeFill="background2"/>
          </w:tcPr>
          <w:p w14:paraId="79B4137F" w14:textId="77777777" w:rsidR="00511A2D" w:rsidRPr="009D452C" w:rsidRDefault="00511A2D" w:rsidP="007C0B87">
            <w:pPr>
              <w:widowControl w:val="0"/>
              <w:tabs>
                <w:tab w:val="clear" w:pos="2694"/>
              </w:tabs>
              <w:autoSpaceDE w:val="0"/>
              <w:autoSpaceDN w:val="0"/>
              <w:adjustRightInd w:val="0"/>
              <w:spacing w:before="40" w:after="40" w:line="240" w:lineRule="atLeast"/>
              <w:rPr>
                <w:color w:val="000000"/>
                <w:sz w:val="22"/>
                <w:szCs w:val="22"/>
              </w:rPr>
            </w:pPr>
            <w:r w:rsidRPr="009D452C">
              <w:rPr>
                <w:rFonts w:eastAsia="Calibri"/>
                <w:sz w:val="22"/>
                <w:szCs w:val="22"/>
                <w:lang w:val="en-US"/>
              </w:rPr>
              <w:t xml:space="preserve">Based on the evidence collected in 701/702, the learner presents a statement or written / oral </w:t>
            </w:r>
            <w:r w:rsidRPr="009D452C">
              <w:rPr>
                <w:rFonts w:eastAsia="Calibri" w:hint="eastAsia"/>
                <w:sz w:val="22"/>
                <w:szCs w:val="22"/>
                <w:lang w:val="en-US"/>
              </w:rPr>
              <w:t>‘</w:t>
            </w:r>
            <w:r w:rsidRPr="009D452C">
              <w:rPr>
                <w:rFonts w:eastAsia="Calibri"/>
                <w:sz w:val="22"/>
                <w:szCs w:val="22"/>
                <w:lang w:val="en-US"/>
              </w:rPr>
              <w:t>reflective journal</w:t>
            </w:r>
            <w:r w:rsidRPr="009D452C">
              <w:rPr>
                <w:rFonts w:eastAsia="Calibri" w:hint="eastAsia"/>
                <w:sz w:val="22"/>
                <w:szCs w:val="22"/>
                <w:lang w:val="en-US"/>
              </w:rPr>
              <w:t>’</w:t>
            </w:r>
            <w:r w:rsidRPr="009D452C">
              <w:rPr>
                <w:rFonts w:eastAsia="Calibri"/>
                <w:sz w:val="22"/>
                <w:szCs w:val="22"/>
                <w:lang w:val="en-US"/>
              </w:rPr>
              <w:t xml:space="preserve"> assignment including a detailed professional development plan for the next 12 months.  </w:t>
            </w:r>
          </w:p>
        </w:tc>
      </w:tr>
      <w:tr w:rsidR="00511A2D" w:rsidRPr="001429E0" w14:paraId="08163528" w14:textId="77777777" w:rsidTr="00F21157">
        <w:trPr>
          <w:cantSplit/>
          <w:trHeight w:val="356"/>
        </w:trPr>
        <w:tc>
          <w:tcPr>
            <w:tcW w:w="2552" w:type="dxa"/>
            <w:shd w:val="clear" w:color="auto" w:fill="FFFFFF" w:themeFill="background2"/>
          </w:tcPr>
          <w:p w14:paraId="65ACBF09" w14:textId="77777777" w:rsidR="00511A2D" w:rsidRPr="009D452C" w:rsidRDefault="00511A2D"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AC 2.3</w:t>
            </w:r>
          </w:p>
          <w:p w14:paraId="2F29ABEA" w14:textId="77777777" w:rsidR="00511A2D" w:rsidRPr="009D452C" w:rsidRDefault="00511A2D"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Evaluate ways to continue own professional development beyond the </w:t>
            </w:r>
            <w:proofErr w:type="gramStart"/>
            <w:r w:rsidRPr="009D452C">
              <w:rPr>
                <w:color w:val="000000"/>
                <w:sz w:val="22"/>
                <w:szCs w:val="22"/>
              </w:rPr>
              <w:t>12 month</w:t>
            </w:r>
            <w:proofErr w:type="gramEnd"/>
            <w:r w:rsidRPr="009D452C">
              <w:rPr>
                <w:color w:val="000000"/>
                <w:sz w:val="22"/>
                <w:szCs w:val="22"/>
              </w:rPr>
              <w:t xml:space="preserve"> plan</w:t>
            </w:r>
          </w:p>
        </w:tc>
        <w:tc>
          <w:tcPr>
            <w:tcW w:w="3685" w:type="dxa"/>
            <w:shd w:val="clear" w:color="auto" w:fill="FFFFFF" w:themeFill="background2"/>
          </w:tcPr>
          <w:p w14:paraId="6CB4FC35" w14:textId="77777777" w:rsidR="00511A2D" w:rsidRPr="009D452C" w:rsidRDefault="00511A2D"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sz w:val="22"/>
                <w:szCs w:val="22"/>
                <w:lang w:val="en-US"/>
              </w:rPr>
              <w:t xml:space="preserve">Based on the evidence collected in 701/702, the learner presents a </w:t>
            </w:r>
            <w:proofErr w:type="gramStart"/>
            <w:r w:rsidRPr="009D452C">
              <w:rPr>
                <w:rFonts w:eastAsia="Calibri"/>
                <w:sz w:val="22"/>
                <w:szCs w:val="22"/>
                <w:lang w:val="en-US"/>
              </w:rPr>
              <w:t>statement</w:t>
            </w:r>
            <w:proofErr w:type="gramEnd"/>
            <w:r w:rsidRPr="009D452C">
              <w:rPr>
                <w:rFonts w:eastAsia="Calibri"/>
                <w:sz w:val="22"/>
                <w:szCs w:val="22"/>
                <w:lang w:val="en-US"/>
              </w:rPr>
              <w:t xml:space="preserve"> or written / oral </w:t>
            </w:r>
            <w:r w:rsidRPr="009D452C">
              <w:rPr>
                <w:rFonts w:eastAsia="Calibri" w:hint="eastAsia"/>
                <w:sz w:val="22"/>
                <w:szCs w:val="22"/>
                <w:lang w:val="en-US"/>
              </w:rPr>
              <w:t>‘</w:t>
            </w:r>
            <w:r w:rsidRPr="009D452C">
              <w:rPr>
                <w:rFonts w:eastAsia="Calibri"/>
                <w:sz w:val="22"/>
                <w:szCs w:val="22"/>
                <w:lang w:val="en-US"/>
              </w:rPr>
              <w:t>reflective journal</w:t>
            </w:r>
            <w:r w:rsidRPr="009D452C">
              <w:rPr>
                <w:rFonts w:eastAsia="Calibri" w:hint="eastAsia"/>
                <w:sz w:val="22"/>
                <w:szCs w:val="22"/>
                <w:lang w:val="en-US"/>
              </w:rPr>
              <w:t>’</w:t>
            </w:r>
            <w:r w:rsidRPr="009D452C">
              <w:rPr>
                <w:rFonts w:eastAsia="Calibri"/>
                <w:sz w:val="22"/>
                <w:szCs w:val="22"/>
                <w:lang w:val="en-US"/>
              </w:rPr>
              <w:t xml:space="preserve"> assignment based on the description of ways and the anticipated impact of own personal development in the longer term</w:t>
            </w:r>
          </w:p>
        </w:tc>
        <w:tc>
          <w:tcPr>
            <w:tcW w:w="3402" w:type="dxa"/>
            <w:shd w:val="clear" w:color="auto" w:fill="FFFFFF" w:themeFill="background2"/>
          </w:tcPr>
          <w:p w14:paraId="763C730A" w14:textId="77777777" w:rsidR="00511A2D" w:rsidRPr="009D452C" w:rsidRDefault="00511A2D" w:rsidP="007C0B87">
            <w:pPr>
              <w:widowControl w:val="0"/>
              <w:tabs>
                <w:tab w:val="clear" w:pos="2694"/>
              </w:tabs>
              <w:autoSpaceDE w:val="0"/>
              <w:autoSpaceDN w:val="0"/>
              <w:adjustRightInd w:val="0"/>
              <w:spacing w:before="40" w:after="40" w:line="240" w:lineRule="atLeast"/>
              <w:rPr>
                <w:rFonts w:eastAsia="Calibri"/>
                <w:sz w:val="22"/>
                <w:szCs w:val="22"/>
              </w:rPr>
            </w:pPr>
            <w:r w:rsidRPr="009D452C">
              <w:rPr>
                <w:rFonts w:eastAsia="Calibri"/>
                <w:sz w:val="22"/>
                <w:szCs w:val="22"/>
                <w:lang w:val="en-US"/>
              </w:rPr>
              <w:t xml:space="preserve">Based on the evidence collected in 701/702, the learner presents a </w:t>
            </w:r>
            <w:proofErr w:type="gramStart"/>
            <w:r w:rsidRPr="009D452C">
              <w:rPr>
                <w:rFonts w:eastAsia="Calibri"/>
                <w:sz w:val="22"/>
                <w:szCs w:val="22"/>
                <w:lang w:val="en-US"/>
              </w:rPr>
              <w:t>statement</w:t>
            </w:r>
            <w:proofErr w:type="gramEnd"/>
            <w:r w:rsidRPr="009D452C">
              <w:rPr>
                <w:rFonts w:eastAsia="Calibri"/>
                <w:sz w:val="22"/>
                <w:szCs w:val="22"/>
                <w:lang w:val="en-US"/>
              </w:rPr>
              <w:t xml:space="preserve"> or written / oral </w:t>
            </w:r>
            <w:r w:rsidRPr="009D452C">
              <w:rPr>
                <w:rFonts w:eastAsia="Calibri" w:hint="eastAsia"/>
                <w:sz w:val="22"/>
                <w:szCs w:val="22"/>
                <w:lang w:val="en-US"/>
              </w:rPr>
              <w:t>‘</w:t>
            </w:r>
            <w:r w:rsidRPr="009D452C">
              <w:rPr>
                <w:rFonts w:eastAsia="Calibri"/>
                <w:sz w:val="22"/>
                <w:szCs w:val="22"/>
                <w:lang w:val="en-US"/>
              </w:rPr>
              <w:t>reflective journal</w:t>
            </w:r>
            <w:r w:rsidRPr="009D452C">
              <w:rPr>
                <w:rFonts w:eastAsia="Calibri" w:hint="eastAsia"/>
                <w:sz w:val="22"/>
                <w:szCs w:val="22"/>
                <w:lang w:val="en-US"/>
              </w:rPr>
              <w:t>’</w:t>
            </w:r>
            <w:r w:rsidRPr="009D452C">
              <w:rPr>
                <w:rFonts w:eastAsia="Calibri"/>
                <w:sz w:val="22"/>
                <w:szCs w:val="22"/>
                <w:lang w:val="en-US"/>
              </w:rPr>
              <w:t xml:space="preserve"> assignment based on the description of ways to continue their own personal development in the longer term.  </w:t>
            </w:r>
          </w:p>
        </w:tc>
      </w:tr>
      <w:tr w:rsidR="002150F6" w:rsidRPr="001429E0" w14:paraId="5C15018D" w14:textId="77777777" w:rsidTr="00F21157">
        <w:trPr>
          <w:cantSplit/>
          <w:trHeight w:val="428"/>
        </w:trPr>
        <w:tc>
          <w:tcPr>
            <w:tcW w:w="9639" w:type="dxa"/>
            <w:gridSpan w:val="3"/>
            <w:shd w:val="clear" w:color="auto" w:fill="FEE99C" w:themeFill="accent1" w:themeFillTint="66"/>
          </w:tcPr>
          <w:p w14:paraId="02F069BC" w14:textId="77777777" w:rsidR="002150F6" w:rsidRPr="009D452C" w:rsidRDefault="002150F6" w:rsidP="007C0B87">
            <w:pPr>
              <w:pStyle w:val="ILMtabletext2017"/>
              <w:spacing w:before="40" w:after="40" w:line="240" w:lineRule="atLeast"/>
              <w:jc w:val="center"/>
              <w:rPr>
                <w:rFonts w:ascii="Arial" w:hAnsi="Arial"/>
                <w:b/>
                <w:color w:val="000000"/>
                <w:szCs w:val="22"/>
              </w:rPr>
            </w:pPr>
            <w:r w:rsidRPr="009D452C">
              <w:rPr>
                <w:rFonts w:ascii="Arial" w:hAnsi="Arial"/>
                <w:b/>
                <w:color w:val="000000"/>
                <w:szCs w:val="22"/>
              </w:rPr>
              <w:t>Section Three</w:t>
            </w:r>
          </w:p>
        </w:tc>
      </w:tr>
      <w:tr w:rsidR="002150F6" w:rsidRPr="001429E0" w14:paraId="47055F5F" w14:textId="77777777" w:rsidTr="00F21157">
        <w:trPr>
          <w:cantSplit/>
          <w:trHeight w:val="356"/>
        </w:trPr>
        <w:tc>
          <w:tcPr>
            <w:tcW w:w="2552" w:type="dxa"/>
            <w:shd w:val="clear" w:color="auto" w:fill="FFFFFF" w:themeFill="background2"/>
          </w:tcPr>
          <w:p w14:paraId="2CE9572B" w14:textId="77777777" w:rsidR="002150F6" w:rsidRPr="009D452C" w:rsidRDefault="002150F6"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AC3.1</w:t>
            </w:r>
          </w:p>
          <w:p w14:paraId="0EC1C80B" w14:textId="77777777" w:rsidR="002150F6" w:rsidRPr="009D452C" w:rsidRDefault="002150F6"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Develop a personal profile which accurately illustrates own coaching or mentoring approach, practice and the context they have operated in</w:t>
            </w:r>
          </w:p>
        </w:tc>
        <w:tc>
          <w:tcPr>
            <w:tcW w:w="3685" w:type="dxa"/>
            <w:shd w:val="clear" w:color="auto" w:fill="FFFFFF" w:themeFill="background2"/>
          </w:tcPr>
          <w:p w14:paraId="3B24030C" w14:textId="77777777" w:rsidR="002150F6" w:rsidRPr="009D452C" w:rsidRDefault="002150F6" w:rsidP="007C0B87">
            <w:pPr>
              <w:widowControl w:val="0"/>
              <w:tabs>
                <w:tab w:val="clear" w:pos="2694"/>
              </w:tabs>
              <w:autoSpaceDE w:val="0"/>
              <w:autoSpaceDN w:val="0"/>
              <w:adjustRightInd w:val="0"/>
              <w:spacing w:before="40" w:after="40" w:line="240" w:lineRule="atLeast"/>
              <w:rPr>
                <w:rFonts w:eastAsia="Calibri"/>
                <w:bCs/>
                <w:sz w:val="22"/>
                <w:szCs w:val="22"/>
                <w:lang w:val="en-US"/>
              </w:rPr>
            </w:pPr>
            <w:r w:rsidRPr="009D452C">
              <w:rPr>
                <w:rFonts w:eastAsia="Calibri"/>
                <w:bCs/>
                <w:sz w:val="22"/>
                <w:szCs w:val="22"/>
                <w:lang w:val="en-US"/>
              </w:rPr>
              <w:t>Based on the evidence collected in 701/702, the learner presents a personal profile which accurately illustrates their coaching or mentoring approach, practice and the context they have operated in</w:t>
            </w:r>
          </w:p>
          <w:p w14:paraId="6F95ADE9" w14:textId="77777777" w:rsidR="002150F6" w:rsidRPr="009D452C" w:rsidRDefault="002150F6" w:rsidP="007C0B87">
            <w:pPr>
              <w:widowControl w:val="0"/>
              <w:tabs>
                <w:tab w:val="clear" w:pos="2694"/>
              </w:tabs>
              <w:autoSpaceDE w:val="0"/>
              <w:autoSpaceDN w:val="0"/>
              <w:adjustRightInd w:val="0"/>
              <w:spacing w:before="40" w:after="40" w:line="240" w:lineRule="atLeast"/>
              <w:rPr>
                <w:rFonts w:eastAsia="Calibri"/>
                <w:bCs/>
                <w:sz w:val="22"/>
                <w:szCs w:val="22"/>
                <w:lang w:val="en-US"/>
              </w:rPr>
            </w:pPr>
          </w:p>
        </w:tc>
        <w:tc>
          <w:tcPr>
            <w:tcW w:w="3402" w:type="dxa"/>
            <w:shd w:val="clear" w:color="auto" w:fill="FFFFFF" w:themeFill="background2"/>
          </w:tcPr>
          <w:p w14:paraId="5C3DB995" w14:textId="77777777" w:rsidR="002150F6" w:rsidRPr="009D452C" w:rsidRDefault="002150F6"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rFonts w:eastAsia="Calibri"/>
                <w:bCs/>
                <w:sz w:val="22"/>
                <w:szCs w:val="22"/>
                <w:lang w:val="en-US"/>
              </w:rPr>
              <w:t xml:space="preserve">Based on the evidence collected in 701/702, the learner presents a personal profile which accurately illustrates their coaching or mentoring approach, practice and the context they have operated in.  </w:t>
            </w:r>
          </w:p>
        </w:tc>
      </w:tr>
    </w:tbl>
    <w:p w14:paraId="674239B2" w14:textId="27781E34" w:rsidR="005A68CF" w:rsidRPr="001429E0" w:rsidRDefault="005A68CF"/>
    <w:p w14:paraId="4803289F" w14:textId="77777777" w:rsidR="001750D7" w:rsidRPr="009D452C" w:rsidRDefault="001750D7">
      <w:pPr>
        <w:tabs>
          <w:tab w:val="clear" w:pos="2694"/>
        </w:tabs>
        <w:spacing w:before="0" w:after="0" w:line="240" w:lineRule="auto"/>
        <w:rPr>
          <w:rFonts w:eastAsia="Times New Roman"/>
          <w:color w:val="000000"/>
          <w:sz w:val="22"/>
          <w:szCs w:val="22"/>
          <w:lang w:eastAsia="en-GB"/>
        </w:rPr>
      </w:pPr>
      <w:r w:rsidRPr="009D452C">
        <w:rPr>
          <w:rFonts w:eastAsia="Times New Roman"/>
          <w:color w:val="000000"/>
          <w:sz w:val="22"/>
          <w:szCs w:val="22"/>
          <w:lang w:eastAsia="en-GB"/>
        </w:rPr>
        <w:lastRenderedPageBreak/>
        <w:br w:type="page"/>
      </w:r>
    </w:p>
    <w:p w14:paraId="0AECF5D5" w14:textId="3519812B" w:rsidR="001750D7" w:rsidRPr="009D452C" w:rsidRDefault="00F90249" w:rsidP="001750D7">
      <w:pPr>
        <w:pStyle w:val="Chapter-Topic-Topic-Title-XY"/>
        <w:rPr>
          <w:rFonts w:ascii="Arial" w:hAnsi="Arial" w:cs="Arial"/>
        </w:rPr>
      </w:pPr>
      <w:bookmarkStart w:id="79" w:name="_Toc89776675"/>
      <w:r w:rsidRPr="009D452C">
        <w:rPr>
          <w:rFonts w:ascii="Arial" w:hAnsi="Arial" w:cs="Arial"/>
        </w:rPr>
        <w:lastRenderedPageBreak/>
        <w:t>Reflective J</w:t>
      </w:r>
      <w:r w:rsidR="001750D7" w:rsidRPr="009D452C">
        <w:rPr>
          <w:rFonts w:ascii="Arial" w:hAnsi="Arial" w:cs="Arial"/>
        </w:rPr>
        <w:t>ournal evidence matrix</w:t>
      </w:r>
      <w:bookmarkEnd w:id="79"/>
    </w:p>
    <w:p w14:paraId="6FA017F9" w14:textId="3740EC51" w:rsidR="003402B6" w:rsidRPr="009D452C" w:rsidRDefault="003402B6" w:rsidP="007C0B87">
      <w:pPr>
        <w:keepNext/>
        <w:keepLines/>
        <w:widowControl w:val="0"/>
        <w:spacing w:before="40" w:after="40" w:line="240" w:lineRule="atLeast"/>
        <w:rPr>
          <w:rFonts w:eastAsia="Calibri"/>
          <w:kern w:val="16"/>
          <w:sz w:val="22"/>
          <w:szCs w:val="22"/>
          <w:lang w:val="en-US"/>
        </w:rPr>
      </w:pPr>
      <w:r w:rsidRPr="009D452C">
        <w:rPr>
          <w:rFonts w:eastAsia="Calibri"/>
          <w:kern w:val="16"/>
          <w:sz w:val="22"/>
          <w:szCs w:val="22"/>
          <w:lang w:val="en-US"/>
        </w:rPr>
        <w:t xml:space="preserve">This completed matrix must be included in </w:t>
      </w:r>
      <w:r w:rsidR="00E67D67" w:rsidRPr="009D452C">
        <w:rPr>
          <w:rFonts w:eastAsia="Calibri"/>
          <w:kern w:val="16"/>
          <w:sz w:val="22"/>
          <w:szCs w:val="22"/>
          <w:lang w:val="en-US"/>
        </w:rPr>
        <w:t>your r</w:t>
      </w:r>
      <w:r w:rsidRPr="009D452C">
        <w:rPr>
          <w:rFonts w:eastAsia="Calibri"/>
          <w:kern w:val="16"/>
          <w:sz w:val="22"/>
          <w:szCs w:val="22"/>
          <w:lang w:val="en-US"/>
        </w:rPr>
        <w:t xml:space="preserve">eflective </w:t>
      </w:r>
      <w:r w:rsidR="00E67D67" w:rsidRPr="009D452C">
        <w:rPr>
          <w:rFonts w:eastAsia="Calibri"/>
          <w:kern w:val="16"/>
          <w:sz w:val="22"/>
          <w:szCs w:val="22"/>
          <w:lang w:val="en-US"/>
        </w:rPr>
        <w:t>j</w:t>
      </w:r>
      <w:r w:rsidRPr="009D452C">
        <w:rPr>
          <w:rFonts w:eastAsia="Calibri"/>
          <w:kern w:val="16"/>
          <w:sz w:val="22"/>
          <w:szCs w:val="22"/>
          <w:lang w:val="en-US"/>
        </w:rPr>
        <w:t xml:space="preserve">ournal.  </w:t>
      </w:r>
    </w:p>
    <w:p w14:paraId="771A6B31" w14:textId="77777777" w:rsidR="000466A4" w:rsidRPr="009D452C" w:rsidRDefault="000466A4" w:rsidP="007C0B87">
      <w:pPr>
        <w:keepNext/>
        <w:keepLines/>
        <w:widowControl w:val="0"/>
        <w:spacing w:before="40" w:after="40" w:line="240" w:lineRule="atLeast"/>
        <w:rPr>
          <w:rFonts w:eastAsia="Calibri"/>
          <w:color w:val="000000"/>
          <w:kern w:val="16"/>
          <w:sz w:val="22"/>
          <w:szCs w:val="28"/>
        </w:rPr>
      </w:pPr>
    </w:p>
    <w:tbl>
      <w:tblPr>
        <w:tblStyle w:val="LightList-Accent2"/>
        <w:tblW w:w="9634" w:type="dxa"/>
        <w:tblBorders>
          <w:top w:val="single" w:sz="4" w:space="0" w:color="2D2E33"/>
          <w:left w:val="single" w:sz="4" w:space="0" w:color="2D2E33"/>
          <w:bottom w:val="single" w:sz="4" w:space="0" w:color="2D2E33"/>
          <w:right w:val="single" w:sz="4" w:space="0" w:color="2D2E33"/>
          <w:insideH w:val="single" w:sz="4" w:space="0" w:color="2D2E33"/>
          <w:insideV w:val="single" w:sz="4" w:space="0" w:color="2D2E33"/>
        </w:tblBorders>
        <w:tblLook w:val="04A0" w:firstRow="1" w:lastRow="0" w:firstColumn="1" w:lastColumn="0" w:noHBand="0" w:noVBand="1"/>
      </w:tblPr>
      <w:tblGrid>
        <w:gridCol w:w="2547"/>
        <w:gridCol w:w="7087"/>
      </w:tblGrid>
      <w:tr w:rsidR="000466A4" w:rsidRPr="001429E0" w14:paraId="4BE73756" w14:textId="77777777" w:rsidTr="007C0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EE99C"/>
          </w:tcPr>
          <w:p w14:paraId="02017B18" w14:textId="77777777" w:rsidR="000466A4" w:rsidRPr="009D452C" w:rsidRDefault="000466A4">
            <w:pPr>
              <w:keepNext/>
              <w:keepLines/>
              <w:widowControl w:val="0"/>
              <w:spacing w:before="40" w:after="40" w:line="240" w:lineRule="atLeast"/>
              <w:rPr>
                <w:rFonts w:eastAsia="Calibri"/>
                <w:color w:val="auto"/>
                <w:kern w:val="16"/>
                <w:sz w:val="22"/>
                <w:szCs w:val="28"/>
              </w:rPr>
            </w:pPr>
            <w:r w:rsidRPr="009D452C">
              <w:rPr>
                <w:rFonts w:eastAsia="Calibri"/>
                <w:kern w:val="16"/>
                <w:sz w:val="22"/>
                <w:szCs w:val="28"/>
              </w:rPr>
              <w:t>Name of learner</w:t>
            </w:r>
          </w:p>
        </w:tc>
        <w:tc>
          <w:tcPr>
            <w:tcW w:w="7087" w:type="dxa"/>
            <w:shd w:val="clear" w:color="auto" w:fill="auto"/>
          </w:tcPr>
          <w:p w14:paraId="0DDBFF8B" w14:textId="77777777" w:rsidR="000466A4" w:rsidRPr="009D452C" w:rsidRDefault="000466A4">
            <w:pPr>
              <w:keepNext/>
              <w:keepLines/>
              <w:widowControl w:val="0"/>
              <w:spacing w:before="40" w:after="40" w:line="240" w:lineRule="atLeast"/>
              <w:cnfStyle w:val="100000000000" w:firstRow="1" w:lastRow="0" w:firstColumn="0" w:lastColumn="0" w:oddVBand="0" w:evenVBand="0" w:oddHBand="0" w:evenHBand="0" w:firstRowFirstColumn="0" w:firstRowLastColumn="0" w:lastRowFirstColumn="0" w:lastRowLastColumn="0"/>
              <w:rPr>
                <w:rFonts w:eastAsia="Calibri"/>
                <w:b w:val="0"/>
                <w:bCs w:val="0"/>
                <w:color w:val="000000"/>
                <w:kern w:val="16"/>
                <w:sz w:val="22"/>
                <w:szCs w:val="28"/>
              </w:rPr>
            </w:pPr>
          </w:p>
        </w:tc>
      </w:tr>
      <w:tr w:rsidR="000466A4" w:rsidRPr="001429E0" w14:paraId="611F485A" w14:textId="77777777" w:rsidTr="007C0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tcBorders>
            <w:shd w:val="clear" w:color="auto" w:fill="FEE99C"/>
          </w:tcPr>
          <w:p w14:paraId="0042C5CC" w14:textId="77777777" w:rsidR="000466A4" w:rsidRPr="009D452C" w:rsidRDefault="000466A4">
            <w:pPr>
              <w:keepNext/>
              <w:keepLines/>
              <w:widowControl w:val="0"/>
              <w:spacing w:before="40" w:after="40" w:line="240" w:lineRule="atLeast"/>
              <w:rPr>
                <w:rFonts w:eastAsia="Calibri"/>
                <w:kern w:val="16"/>
                <w:sz w:val="22"/>
                <w:szCs w:val="28"/>
              </w:rPr>
            </w:pPr>
            <w:r w:rsidRPr="009D452C">
              <w:rPr>
                <w:rFonts w:eastAsia="Calibri"/>
                <w:kern w:val="16"/>
                <w:sz w:val="22"/>
                <w:szCs w:val="28"/>
              </w:rPr>
              <w:t>Signature</w:t>
            </w:r>
          </w:p>
        </w:tc>
        <w:tc>
          <w:tcPr>
            <w:tcW w:w="7087" w:type="dxa"/>
            <w:tcBorders>
              <w:top w:val="none" w:sz="0" w:space="0" w:color="auto"/>
              <w:bottom w:val="none" w:sz="0" w:space="0" w:color="auto"/>
              <w:right w:val="none" w:sz="0" w:space="0" w:color="auto"/>
            </w:tcBorders>
          </w:tcPr>
          <w:p w14:paraId="1CAAD7A3" w14:textId="77777777" w:rsidR="000466A4" w:rsidRPr="009D452C" w:rsidRDefault="000466A4">
            <w:pPr>
              <w:keepNext/>
              <w:keepLines/>
              <w:widowControl w:val="0"/>
              <w:spacing w:before="40" w:after="40" w:line="240" w:lineRule="atLeast"/>
              <w:cnfStyle w:val="000000100000" w:firstRow="0" w:lastRow="0" w:firstColumn="0" w:lastColumn="0" w:oddVBand="0" w:evenVBand="0" w:oddHBand="1" w:evenHBand="0" w:firstRowFirstColumn="0" w:firstRowLastColumn="0" w:lastRowFirstColumn="0" w:lastRowLastColumn="0"/>
              <w:rPr>
                <w:rFonts w:eastAsia="Calibri"/>
                <w:color w:val="000000"/>
                <w:kern w:val="16"/>
                <w:sz w:val="22"/>
                <w:szCs w:val="28"/>
              </w:rPr>
            </w:pPr>
          </w:p>
        </w:tc>
      </w:tr>
      <w:tr w:rsidR="000466A4" w:rsidRPr="001429E0" w14:paraId="037F0B56" w14:textId="77777777" w:rsidTr="007C0B87">
        <w:tc>
          <w:tcPr>
            <w:cnfStyle w:val="001000000000" w:firstRow="0" w:lastRow="0" w:firstColumn="1" w:lastColumn="0" w:oddVBand="0" w:evenVBand="0" w:oddHBand="0" w:evenHBand="0" w:firstRowFirstColumn="0" w:firstRowLastColumn="0" w:lastRowFirstColumn="0" w:lastRowLastColumn="0"/>
            <w:tcW w:w="2547" w:type="dxa"/>
            <w:shd w:val="clear" w:color="auto" w:fill="FEE99C"/>
          </w:tcPr>
          <w:p w14:paraId="08279F82" w14:textId="77777777" w:rsidR="000466A4" w:rsidRPr="009D452C" w:rsidRDefault="000466A4">
            <w:pPr>
              <w:keepNext/>
              <w:keepLines/>
              <w:widowControl w:val="0"/>
              <w:spacing w:before="40" w:after="40" w:line="240" w:lineRule="atLeast"/>
              <w:rPr>
                <w:rFonts w:eastAsia="Calibri"/>
                <w:kern w:val="16"/>
                <w:sz w:val="22"/>
                <w:szCs w:val="28"/>
              </w:rPr>
            </w:pPr>
            <w:r w:rsidRPr="009D452C">
              <w:rPr>
                <w:rFonts w:eastAsia="Calibri"/>
                <w:kern w:val="16"/>
                <w:sz w:val="22"/>
                <w:szCs w:val="28"/>
              </w:rPr>
              <w:t>Date completed</w:t>
            </w:r>
          </w:p>
        </w:tc>
        <w:tc>
          <w:tcPr>
            <w:tcW w:w="7087" w:type="dxa"/>
          </w:tcPr>
          <w:p w14:paraId="731EE689" w14:textId="77777777" w:rsidR="000466A4" w:rsidRPr="009D452C" w:rsidRDefault="000466A4">
            <w:pPr>
              <w:keepNext/>
              <w:keepLines/>
              <w:widowControl w:val="0"/>
              <w:spacing w:before="40" w:after="40" w:line="240" w:lineRule="atLeast"/>
              <w:cnfStyle w:val="000000000000" w:firstRow="0" w:lastRow="0" w:firstColumn="0" w:lastColumn="0" w:oddVBand="0" w:evenVBand="0" w:oddHBand="0" w:evenHBand="0" w:firstRowFirstColumn="0" w:firstRowLastColumn="0" w:lastRowFirstColumn="0" w:lastRowLastColumn="0"/>
              <w:rPr>
                <w:rFonts w:eastAsia="Calibri"/>
                <w:color w:val="000000"/>
                <w:kern w:val="16"/>
                <w:sz w:val="22"/>
                <w:szCs w:val="28"/>
              </w:rPr>
            </w:pPr>
          </w:p>
        </w:tc>
      </w:tr>
    </w:tbl>
    <w:p w14:paraId="3B5D9DF2" w14:textId="77777777" w:rsidR="001750D7" w:rsidRPr="009D452C" w:rsidRDefault="001750D7" w:rsidP="001750D7">
      <w:pPr>
        <w:keepNext/>
        <w:keepLines/>
        <w:widowControl w:val="0"/>
        <w:spacing w:before="0" w:after="0" w:line="240" w:lineRule="auto"/>
        <w:contextualSpacing/>
        <w:rPr>
          <w:rFonts w:eastAsia="Calibri"/>
          <w:kern w:val="16"/>
          <w:sz w:val="22"/>
          <w:szCs w:val="22"/>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974"/>
        <w:gridCol w:w="2404"/>
      </w:tblGrid>
      <w:tr w:rsidR="001750D7" w:rsidRPr="001429E0" w14:paraId="7D695917" w14:textId="77777777" w:rsidTr="007C0B87">
        <w:trPr>
          <w:cantSplit/>
          <w:trHeight w:val="559"/>
          <w:tblHeader/>
        </w:trPr>
        <w:tc>
          <w:tcPr>
            <w:tcW w:w="3256" w:type="dxa"/>
            <w:shd w:val="clear" w:color="auto" w:fill="FD8209" w:themeFill="accent2"/>
            <w:vAlign w:val="center"/>
          </w:tcPr>
          <w:p w14:paraId="11811946" w14:textId="3705D57A" w:rsidR="001750D7" w:rsidRPr="009D452C" w:rsidRDefault="003A4E85" w:rsidP="007C0B87">
            <w:pPr>
              <w:pStyle w:val="ILMTabletextbold2017"/>
              <w:spacing w:before="40" w:after="40" w:line="240" w:lineRule="atLeast"/>
              <w:jc w:val="center"/>
              <w:rPr>
                <w:rFonts w:ascii="Arial" w:hAnsi="Arial"/>
                <w:color w:val="FFFFFF" w:themeColor="background2"/>
              </w:rPr>
            </w:pPr>
            <w:r w:rsidRPr="009D452C">
              <w:rPr>
                <w:rFonts w:ascii="Arial" w:hAnsi="Arial"/>
                <w:color w:val="FFFFFF" w:themeColor="background2"/>
              </w:rPr>
              <w:t>Unit 7</w:t>
            </w:r>
            <w:r w:rsidR="001750D7" w:rsidRPr="009D452C">
              <w:rPr>
                <w:rFonts w:ascii="Arial" w:hAnsi="Arial"/>
                <w:color w:val="FFFFFF" w:themeColor="background2"/>
              </w:rPr>
              <w:t>03</w:t>
            </w:r>
          </w:p>
          <w:p w14:paraId="20B33A12" w14:textId="44187A98" w:rsidR="001750D7" w:rsidRPr="009D452C" w:rsidRDefault="00296D24" w:rsidP="007C0B87">
            <w:pPr>
              <w:pStyle w:val="ILMTabletextbold2017"/>
              <w:spacing w:before="40" w:after="40" w:line="240" w:lineRule="atLeast"/>
              <w:jc w:val="center"/>
              <w:rPr>
                <w:rFonts w:ascii="Arial" w:hAnsi="Arial"/>
                <w:color w:val="FFFFFF" w:themeColor="background2"/>
              </w:rPr>
            </w:pPr>
            <w:r w:rsidRPr="009D452C">
              <w:rPr>
                <w:rFonts w:ascii="Arial" w:hAnsi="Arial"/>
                <w:color w:val="FFFFFF" w:themeColor="background2"/>
              </w:rPr>
              <w:t xml:space="preserve">Reflecting on Your Ability to </w:t>
            </w:r>
            <w:r w:rsidR="00F21157" w:rsidRPr="009D452C">
              <w:rPr>
                <w:rFonts w:ascii="Arial" w:hAnsi="Arial"/>
                <w:color w:val="FFFFFF" w:themeColor="background2"/>
              </w:rPr>
              <w:t>Perform Effectively</w:t>
            </w:r>
            <w:r w:rsidRPr="009D452C">
              <w:rPr>
                <w:rFonts w:ascii="Arial" w:hAnsi="Arial"/>
                <w:color w:val="FFFFFF" w:themeColor="background2"/>
              </w:rPr>
              <w:t xml:space="preserve"> as a Coach or Mentor at an Executive or Senior Level</w:t>
            </w:r>
          </w:p>
        </w:tc>
        <w:tc>
          <w:tcPr>
            <w:tcW w:w="3974" w:type="dxa"/>
            <w:shd w:val="clear" w:color="auto" w:fill="FD8209" w:themeFill="accent2"/>
            <w:vAlign w:val="center"/>
          </w:tcPr>
          <w:p w14:paraId="16C77B64" w14:textId="00B40250" w:rsidR="001750D7" w:rsidRPr="009D452C" w:rsidRDefault="001750D7" w:rsidP="007C0B87">
            <w:pPr>
              <w:pStyle w:val="ILMTabletextbold2017"/>
              <w:spacing w:before="40" w:after="40" w:line="240" w:lineRule="atLeast"/>
              <w:jc w:val="center"/>
              <w:rPr>
                <w:rFonts w:ascii="Arial" w:hAnsi="Arial"/>
                <w:bCs w:val="0"/>
                <w:color w:val="FFFFFF" w:themeColor="background2"/>
              </w:rPr>
            </w:pPr>
            <w:r w:rsidRPr="009D452C">
              <w:rPr>
                <w:rFonts w:ascii="Arial" w:hAnsi="Arial"/>
                <w:bCs w:val="0"/>
                <w:color w:val="FFFFFF" w:themeColor="background2"/>
                <w:szCs w:val="22"/>
              </w:rPr>
              <w:t>Reflective Journal Evidence Title</w:t>
            </w:r>
          </w:p>
        </w:tc>
        <w:tc>
          <w:tcPr>
            <w:tcW w:w="2404" w:type="dxa"/>
            <w:shd w:val="clear" w:color="auto" w:fill="FD8209" w:themeFill="accent2"/>
            <w:vAlign w:val="center"/>
          </w:tcPr>
          <w:p w14:paraId="7DD55D4D" w14:textId="77777777" w:rsidR="001750D7" w:rsidRPr="009D452C" w:rsidRDefault="001750D7" w:rsidP="007C0B87">
            <w:pPr>
              <w:pStyle w:val="ILMTabletextbold2017"/>
              <w:spacing w:before="40" w:after="40" w:line="240" w:lineRule="atLeast"/>
              <w:jc w:val="center"/>
              <w:rPr>
                <w:rFonts w:ascii="Arial" w:hAnsi="Arial"/>
                <w:bCs w:val="0"/>
                <w:color w:val="FFFFFF" w:themeColor="background2"/>
              </w:rPr>
            </w:pPr>
            <w:r w:rsidRPr="009D452C">
              <w:rPr>
                <w:rFonts w:ascii="Arial" w:hAnsi="Arial"/>
                <w:bCs w:val="0"/>
                <w:color w:val="FFFFFF" w:themeColor="background2"/>
                <w:szCs w:val="22"/>
              </w:rPr>
              <w:t>Reference Number</w:t>
            </w:r>
          </w:p>
        </w:tc>
      </w:tr>
      <w:tr w:rsidR="001750D7" w:rsidRPr="001429E0" w14:paraId="07428163" w14:textId="77777777" w:rsidTr="007C0B87">
        <w:trPr>
          <w:cantSplit/>
          <w:trHeight w:val="428"/>
        </w:trPr>
        <w:tc>
          <w:tcPr>
            <w:tcW w:w="9634" w:type="dxa"/>
            <w:gridSpan w:val="3"/>
            <w:shd w:val="clear" w:color="auto" w:fill="FEE99C" w:themeFill="accent1" w:themeFillTint="66"/>
          </w:tcPr>
          <w:p w14:paraId="4D8BCCF4" w14:textId="77777777" w:rsidR="001750D7" w:rsidRPr="009D452C" w:rsidRDefault="001750D7" w:rsidP="007C0B87">
            <w:pPr>
              <w:pStyle w:val="ILMtabletext2017"/>
              <w:spacing w:before="40" w:after="40" w:line="240" w:lineRule="atLeast"/>
              <w:jc w:val="center"/>
              <w:rPr>
                <w:rFonts w:ascii="Arial" w:hAnsi="Arial"/>
                <w:b/>
                <w:color w:val="000000"/>
                <w:szCs w:val="22"/>
              </w:rPr>
            </w:pPr>
            <w:r w:rsidRPr="009D452C">
              <w:rPr>
                <w:rFonts w:ascii="Arial" w:hAnsi="Arial"/>
                <w:b/>
                <w:color w:val="000000"/>
                <w:szCs w:val="22"/>
              </w:rPr>
              <w:t>Section One</w:t>
            </w:r>
          </w:p>
        </w:tc>
      </w:tr>
      <w:tr w:rsidR="001750D7" w:rsidRPr="001429E0" w14:paraId="5825033D" w14:textId="77777777" w:rsidTr="007C0B87">
        <w:trPr>
          <w:cantSplit/>
          <w:trHeight w:val="356"/>
        </w:trPr>
        <w:tc>
          <w:tcPr>
            <w:tcW w:w="3256" w:type="dxa"/>
            <w:shd w:val="clear" w:color="auto" w:fill="FFFFFF" w:themeFill="background2"/>
          </w:tcPr>
          <w:p w14:paraId="1D6A7727" w14:textId="77777777" w:rsidR="001750D7" w:rsidRPr="009D452C" w:rsidRDefault="001750D7"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1.1 </w:t>
            </w:r>
          </w:p>
          <w:p w14:paraId="1869D1E3" w14:textId="04091863" w:rsidR="001750D7" w:rsidRPr="009D452C" w:rsidRDefault="00296D24" w:rsidP="007C0B87">
            <w:pPr>
              <w:widowControl w:val="0"/>
              <w:tabs>
                <w:tab w:val="clear" w:pos="2694"/>
              </w:tabs>
              <w:autoSpaceDE w:val="0"/>
              <w:autoSpaceDN w:val="0"/>
              <w:adjustRightInd w:val="0"/>
              <w:spacing w:before="40" w:after="40" w:line="240" w:lineRule="atLeast"/>
              <w:rPr>
                <w:color w:val="000000"/>
                <w:szCs w:val="22"/>
              </w:rPr>
            </w:pPr>
            <w:r w:rsidRPr="009D452C">
              <w:rPr>
                <w:color w:val="000000"/>
                <w:sz w:val="22"/>
                <w:szCs w:val="22"/>
              </w:rPr>
              <w:t>Analyse own strengths and areas for development and how they affect performance as a coach or mentor</w:t>
            </w:r>
          </w:p>
        </w:tc>
        <w:tc>
          <w:tcPr>
            <w:tcW w:w="3974" w:type="dxa"/>
            <w:shd w:val="clear" w:color="auto" w:fill="FFFFFF" w:themeFill="background2"/>
          </w:tcPr>
          <w:p w14:paraId="2EA5A637" w14:textId="77777777" w:rsidR="001750D7" w:rsidRPr="009D452C" w:rsidRDefault="001750D7"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2404" w:type="dxa"/>
            <w:shd w:val="clear" w:color="auto" w:fill="FFFFFF" w:themeFill="background2"/>
            <w:vAlign w:val="center"/>
          </w:tcPr>
          <w:p w14:paraId="23E66107" w14:textId="77777777" w:rsidR="001750D7" w:rsidRPr="009D452C" w:rsidRDefault="001750D7" w:rsidP="007C0B87">
            <w:pPr>
              <w:widowControl w:val="0"/>
              <w:tabs>
                <w:tab w:val="clear" w:pos="2694"/>
              </w:tabs>
              <w:autoSpaceDE w:val="0"/>
              <w:autoSpaceDN w:val="0"/>
              <w:adjustRightInd w:val="0"/>
              <w:spacing w:before="40" w:after="40" w:line="240" w:lineRule="atLeast"/>
              <w:rPr>
                <w:color w:val="000000"/>
                <w:sz w:val="22"/>
                <w:szCs w:val="22"/>
              </w:rPr>
            </w:pPr>
          </w:p>
        </w:tc>
      </w:tr>
      <w:tr w:rsidR="001750D7" w:rsidRPr="001429E0" w14:paraId="58FA6FBD" w14:textId="77777777" w:rsidTr="007C0B87">
        <w:trPr>
          <w:cantSplit/>
          <w:trHeight w:val="356"/>
        </w:trPr>
        <w:tc>
          <w:tcPr>
            <w:tcW w:w="3256" w:type="dxa"/>
            <w:shd w:val="clear" w:color="auto" w:fill="FFFFFF" w:themeFill="background2"/>
          </w:tcPr>
          <w:p w14:paraId="1EFA0FC2" w14:textId="77777777" w:rsidR="001750D7" w:rsidRPr="009D452C" w:rsidRDefault="001750D7"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1.2 </w:t>
            </w:r>
          </w:p>
          <w:p w14:paraId="7A3B3BB9" w14:textId="02B02850" w:rsidR="001750D7" w:rsidRPr="009D452C" w:rsidRDefault="00296D24" w:rsidP="007C0B87">
            <w:pPr>
              <w:widowControl w:val="0"/>
              <w:tabs>
                <w:tab w:val="clear" w:pos="2694"/>
              </w:tabs>
              <w:autoSpaceDE w:val="0"/>
              <w:autoSpaceDN w:val="0"/>
              <w:adjustRightInd w:val="0"/>
              <w:spacing w:before="40" w:after="40" w:line="240" w:lineRule="atLeast"/>
              <w:rPr>
                <w:rFonts w:eastAsia="Calibri"/>
                <w:sz w:val="22"/>
                <w:szCs w:val="22"/>
                <w:lang w:val="en-US"/>
              </w:rPr>
            </w:pPr>
            <w:r w:rsidRPr="009D452C">
              <w:rPr>
                <w:color w:val="000000"/>
                <w:sz w:val="22"/>
                <w:szCs w:val="22"/>
              </w:rPr>
              <w:t xml:space="preserve">Critically analyse how client's value systems, knowledge, skills and experience </w:t>
            </w:r>
            <w:proofErr w:type="gramStart"/>
            <w:r w:rsidRPr="009D452C">
              <w:rPr>
                <w:color w:val="000000"/>
                <w:sz w:val="22"/>
                <w:szCs w:val="22"/>
              </w:rPr>
              <w:t>affects</w:t>
            </w:r>
            <w:proofErr w:type="gramEnd"/>
            <w:r w:rsidRPr="009D452C">
              <w:rPr>
                <w:color w:val="000000"/>
                <w:sz w:val="22"/>
                <w:szCs w:val="22"/>
              </w:rPr>
              <w:t xml:space="preserve"> the coaching or mentoring relationship</w:t>
            </w:r>
          </w:p>
        </w:tc>
        <w:tc>
          <w:tcPr>
            <w:tcW w:w="3974" w:type="dxa"/>
            <w:shd w:val="clear" w:color="auto" w:fill="FFFFFF" w:themeFill="background2"/>
          </w:tcPr>
          <w:p w14:paraId="4D6F1587" w14:textId="77777777" w:rsidR="001750D7" w:rsidRPr="009D452C" w:rsidRDefault="001750D7"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2404" w:type="dxa"/>
            <w:shd w:val="clear" w:color="auto" w:fill="FFFFFF" w:themeFill="background2"/>
            <w:vAlign w:val="center"/>
          </w:tcPr>
          <w:p w14:paraId="3999B67B" w14:textId="77777777" w:rsidR="001750D7" w:rsidRPr="009D452C" w:rsidRDefault="001750D7" w:rsidP="007C0B87">
            <w:pPr>
              <w:widowControl w:val="0"/>
              <w:tabs>
                <w:tab w:val="clear" w:pos="2694"/>
              </w:tabs>
              <w:autoSpaceDE w:val="0"/>
              <w:autoSpaceDN w:val="0"/>
              <w:adjustRightInd w:val="0"/>
              <w:spacing w:before="40" w:after="40" w:line="240" w:lineRule="atLeast"/>
              <w:rPr>
                <w:rFonts w:eastAsia="Calibri"/>
                <w:sz w:val="22"/>
                <w:szCs w:val="22"/>
                <w:lang w:val="en-US"/>
              </w:rPr>
            </w:pPr>
          </w:p>
        </w:tc>
      </w:tr>
      <w:tr w:rsidR="00C957AA" w:rsidRPr="001429E0" w14:paraId="11664D01" w14:textId="77777777" w:rsidTr="007C0B87">
        <w:trPr>
          <w:cantSplit/>
          <w:trHeight w:val="356"/>
        </w:trPr>
        <w:tc>
          <w:tcPr>
            <w:tcW w:w="3256" w:type="dxa"/>
            <w:shd w:val="clear" w:color="auto" w:fill="FFFFFF" w:themeFill="background2"/>
          </w:tcPr>
          <w:p w14:paraId="7B72D7B0" w14:textId="77777777" w:rsidR="006636C3" w:rsidRPr="009D452C" w:rsidRDefault="00C957AA"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AC1.3 </w:t>
            </w:r>
          </w:p>
          <w:p w14:paraId="0D132361" w14:textId="4DFCF178" w:rsidR="00C957AA" w:rsidRPr="009D452C" w:rsidRDefault="00296D24"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Critically review own ability to perform effectively as </w:t>
            </w:r>
            <w:r w:rsidR="00F21157" w:rsidRPr="009D452C">
              <w:rPr>
                <w:color w:val="000000"/>
                <w:sz w:val="22"/>
                <w:szCs w:val="22"/>
              </w:rPr>
              <w:t>a coach</w:t>
            </w:r>
            <w:r w:rsidRPr="009D452C">
              <w:rPr>
                <w:color w:val="000000"/>
                <w:sz w:val="22"/>
                <w:szCs w:val="22"/>
              </w:rPr>
              <w:t xml:space="preserve"> or mentor</w:t>
            </w:r>
          </w:p>
        </w:tc>
        <w:tc>
          <w:tcPr>
            <w:tcW w:w="3974" w:type="dxa"/>
            <w:shd w:val="clear" w:color="auto" w:fill="FFFFFF" w:themeFill="background2"/>
          </w:tcPr>
          <w:p w14:paraId="3240FD02" w14:textId="77777777" w:rsidR="00C957AA" w:rsidRPr="009D452C" w:rsidRDefault="00C957AA"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2404" w:type="dxa"/>
            <w:shd w:val="clear" w:color="auto" w:fill="FFFFFF" w:themeFill="background2"/>
            <w:vAlign w:val="center"/>
          </w:tcPr>
          <w:p w14:paraId="0236F51F" w14:textId="77777777" w:rsidR="00C957AA" w:rsidRPr="009D452C" w:rsidRDefault="00C957AA" w:rsidP="007C0B87">
            <w:pPr>
              <w:widowControl w:val="0"/>
              <w:tabs>
                <w:tab w:val="clear" w:pos="2694"/>
              </w:tabs>
              <w:autoSpaceDE w:val="0"/>
              <w:autoSpaceDN w:val="0"/>
              <w:adjustRightInd w:val="0"/>
              <w:spacing w:before="40" w:after="40" w:line="240" w:lineRule="atLeast"/>
              <w:rPr>
                <w:rFonts w:eastAsia="Calibri"/>
                <w:sz w:val="22"/>
                <w:szCs w:val="22"/>
                <w:lang w:val="en-US"/>
              </w:rPr>
            </w:pPr>
          </w:p>
        </w:tc>
      </w:tr>
      <w:tr w:rsidR="00296D24" w:rsidRPr="001429E0" w14:paraId="13FC10A3" w14:textId="77777777" w:rsidTr="007C0B87">
        <w:trPr>
          <w:cantSplit/>
          <w:trHeight w:val="356"/>
        </w:trPr>
        <w:tc>
          <w:tcPr>
            <w:tcW w:w="3256" w:type="dxa"/>
            <w:shd w:val="clear" w:color="auto" w:fill="FFFFFF" w:themeFill="background2"/>
          </w:tcPr>
          <w:p w14:paraId="5D07D715" w14:textId="77777777" w:rsidR="00296D24" w:rsidRPr="009D452C" w:rsidRDefault="00296D24"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1.4 </w:t>
            </w:r>
          </w:p>
          <w:p w14:paraId="7D74873B" w14:textId="427E5382" w:rsidR="000466A4" w:rsidRPr="009D452C" w:rsidRDefault="00296D24"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Analyse how to adapt own approach to capitalise on </w:t>
            </w:r>
            <w:r w:rsidR="00650B3F" w:rsidRPr="009D452C">
              <w:rPr>
                <w:color w:val="000000"/>
                <w:sz w:val="22"/>
                <w:szCs w:val="22"/>
              </w:rPr>
              <w:t xml:space="preserve">own </w:t>
            </w:r>
            <w:r w:rsidRPr="009D452C">
              <w:rPr>
                <w:color w:val="000000"/>
                <w:sz w:val="22"/>
                <w:szCs w:val="22"/>
              </w:rPr>
              <w:t>strengths and address areas for improvement</w:t>
            </w:r>
          </w:p>
        </w:tc>
        <w:tc>
          <w:tcPr>
            <w:tcW w:w="3974" w:type="dxa"/>
            <w:shd w:val="clear" w:color="auto" w:fill="FFFFFF" w:themeFill="background2"/>
          </w:tcPr>
          <w:p w14:paraId="7A74CD81" w14:textId="77777777" w:rsidR="00296D24" w:rsidRPr="009D452C" w:rsidRDefault="00296D24"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2404" w:type="dxa"/>
            <w:shd w:val="clear" w:color="auto" w:fill="FFFFFF" w:themeFill="background2"/>
            <w:vAlign w:val="center"/>
          </w:tcPr>
          <w:p w14:paraId="6DFCBD6E" w14:textId="77777777" w:rsidR="00296D24" w:rsidRPr="009D452C" w:rsidRDefault="00296D24" w:rsidP="007C0B87">
            <w:pPr>
              <w:widowControl w:val="0"/>
              <w:tabs>
                <w:tab w:val="clear" w:pos="2694"/>
              </w:tabs>
              <w:autoSpaceDE w:val="0"/>
              <w:autoSpaceDN w:val="0"/>
              <w:adjustRightInd w:val="0"/>
              <w:spacing w:before="40" w:after="40" w:line="240" w:lineRule="atLeast"/>
              <w:rPr>
                <w:rFonts w:eastAsia="Calibri"/>
                <w:sz w:val="22"/>
                <w:szCs w:val="22"/>
                <w:lang w:val="en-US"/>
              </w:rPr>
            </w:pPr>
          </w:p>
        </w:tc>
      </w:tr>
      <w:tr w:rsidR="001750D7" w:rsidRPr="001429E0" w14:paraId="35A605F1" w14:textId="77777777" w:rsidTr="007C0B87">
        <w:trPr>
          <w:cantSplit/>
          <w:trHeight w:val="428"/>
        </w:trPr>
        <w:tc>
          <w:tcPr>
            <w:tcW w:w="9634" w:type="dxa"/>
            <w:gridSpan w:val="3"/>
            <w:shd w:val="clear" w:color="auto" w:fill="FEE99C" w:themeFill="accent1" w:themeFillTint="66"/>
          </w:tcPr>
          <w:p w14:paraId="7E2A3E54" w14:textId="77777777" w:rsidR="001750D7" w:rsidRPr="009D452C" w:rsidRDefault="001750D7" w:rsidP="007C0B87">
            <w:pPr>
              <w:pStyle w:val="ILMtabletext2017"/>
              <w:spacing w:before="40" w:after="40" w:line="240" w:lineRule="atLeast"/>
              <w:jc w:val="center"/>
              <w:rPr>
                <w:rFonts w:ascii="Arial" w:hAnsi="Arial"/>
                <w:b/>
                <w:color w:val="000000"/>
                <w:szCs w:val="22"/>
              </w:rPr>
            </w:pPr>
            <w:r w:rsidRPr="009D452C">
              <w:rPr>
                <w:rFonts w:ascii="Arial" w:hAnsi="Arial"/>
                <w:b/>
                <w:color w:val="000000"/>
                <w:szCs w:val="22"/>
              </w:rPr>
              <w:t>Section Two</w:t>
            </w:r>
          </w:p>
        </w:tc>
      </w:tr>
      <w:tr w:rsidR="001750D7" w:rsidRPr="001429E0" w14:paraId="4F7D0F29" w14:textId="77777777" w:rsidTr="007C0B87">
        <w:trPr>
          <w:trHeight w:val="356"/>
        </w:trPr>
        <w:tc>
          <w:tcPr>
            <w:tcW w:w="3256" w:type="dxa"/>
            <w:shd w:val="clear" w:color="auto" w:fill="FFFFFF" w:themeFill="background2"/>
          </w:tcPr>
          <w:p w14:paraId="3D3EB7E8" w14:textId="77777777" w:rsidR="001750D7" w:rsidRPr="009D452C" w:rsidRDefault="001750D7"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2.1 </w:t>
            </w:r>
          </w:p>
          <w:p w14:paraId="2A221274" w14:textId="0395E145" w:rsidR="001750D7" w:rsidRPr="009D452C" w:rsidRDefault="00296D24"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Critically reflect on their own developmental needs</w:t>
            </w:r>
          </w:p>
        </w:tc>
        <w:tc>
          <w:tcPr>
            <w:tcW w:w="3974" w:type="dxa"/>
            <w:shd w:val="clear" w:color="auto" w:fill="FFFFFF" w:themeFill="background2"/>
          </w:tcPr>
          <w:p w14:paraId="782AB771" w14:textId="77777777" w:rsidR="001750D7" w:rsidRPr="009D452C" w:rsidRDefault="001750D7"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2404" w:type="dxa"/>
            <w:shd w:val="clear" w:color="auto" w:fill="FFFFFF" w:themeFill="background2"/>
            <w:vAlign w:val="center"/>
          </w:tcPr>
          <w:p w14:paraId="19CC58F3" w14:textId="77777777" w:rsidR="001750D7" w:rsidRPr="009D452C" w:rsidRDefault="001750D7" w:rsidP="007C0B87">
            <w:pPr>
              <w:widowControl w:val="0"/>
              <w:tabs>
                <w:tab w:val="clear" w:pos="2694"/>
              </w:tabs>
              <w:autoSpaceDE w:val="0"/>
              <w:autoSpaceDN w:val="0"/>
              <w:adjustRightInd w:val="0"/>
              <w:spacing w:before="40" w:after="40" w:line="240" w:lineRule="atLeast"/>
              <w:rPr>
                <w:color w:val="000000"/>
                <w:sz w:val="22"/>
                <w:szCs w:val="22"/>
              </w:rPr>
            </w:pPr>
          </w:p>
        </w:tc>
      </w:tr>
      <w:tr w:rsidR="001750D7" w:rsidRPr="001429E0" w14:paraId="3729D4FD" w14:textId="77777777" w:rsidTr="007C0B87">
        <w:trPr>
          <w:cantSplit/>
          <w:trHeight w:val="356"/>
        </w:trPr>
        <w:tc>
          <w:tcPr>
            <w:tcW w:w="3256" w:type="dxa"/>
            <w:shd w:val="clear" w:color="auto" w:fill="FFFFFF" w:themeFill="background2"/>
          </w:tcPr>
          <w:p w14:paraId="0BBB6A2B" w14:textId="77777777" w:rsidR="001750D7" w:rsidRPr="009D452C" w:rsidRDefault="001750D7"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2.2 </w:t>
            </w:r>
          </w:p>
          <w:p w14:paraId="2FE4B808" w14:textId="2DE79407" w:rsidR="001750D7" w:rsidRPr="009D452C" w:rsidRDefault="00296D24"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Provide a detailed professional development plan for the next 12 months</w:t>
            </w:r>
          </w:p>
        </w:tc>
        <w:tc>
          <w:tcPr>
            <w:tcW w:w="3974" w:type="dxa"/>
            <w:shd w:val="clear" w:color="auto" w:fill="FFFFFF" w:themeFill="background2"/>
          </w:tcPr>
          <w:p w14:paraId="7474DE86" w14:textId="77777777" w:rsidR="001750D7" w:rsidRPr="009D452C" w:rsidRDefault="001750D7"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2404" w:type="dxa"/>
            <w:shd w:val="clear" w:color="auto" w:fill="FFFFFF" w:themeFill="background2"/>
            <w:vAlign w:val="center"/>
          </w:tcPr>
          <w:p w14:paraId="4289AFCB" w14:textId="77777777" w:rsidR="001750D7" w:rsidRPr="009D452C" w:rsidRDefault="001750D7" w:rsidP="007C0B87">
            <w:pPr>
              <w:widowControl w:val="0"/>
              <w:tabs>
                <w:tab w:val="clear" w:pos="2694"/>
              </w:tabs>
              <w:autoSpaceDE w:val="0"/>
              <w:autoSpaceDN w:val="0"/>
              <w:adjustRightInd w:val="0"/>
              <w:spacing w:before="40" w:after="40" w:line="240" w:lineRule="atLeast"/>
              <w:rPr>
                <w:color w:val="000000"/>
                <w:sz w:val="22"/>
                <w:szCs w:val="22"/>
              </w:rPr>
            </w:pPr>
          </w:p>
        </w:tc>
      </w:tr>
      <w:tr w:rsidR="00296D24" w:rsidRPr="001429E0" w14:paraId="01873124" w14:textId="77777777" w:rsidTr="007C0B87">
        <w:trPr>
          <w:cantSplit/>
          <w:trHeight w:val="356"/>
        </w:trPr>
        <w:tc>
          <w:tcPr>
            <w:tcW w:w="3256" w:type="dxa"/>
            <w:shd w:val="clear" w:color="auto" w:fill="FFFFFF" w:themeFill="background2"/>
          </w:tcPr>
          <w:p w14:paraId="6628F279" w14:textId="77777777" w:rsidR="00296D24" w:rsidRPr="009D452C" w:rsidRDefault="00296D24"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AC 2.3 </w:t>
            </w:r>
          </w:p>
          <w:p w14:paraId="53102B2F" w14:textId="0521106B" w:rsidR="00296D24" w:rsidRPr="009D452C" w:rsidRDefault="00296D24"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 xml:space="preserve">Evaluate ways </w:t>
            </w:r>
            <w:r w:rsidR="00650B3F" w:rsidRPr="009D452C">
              <w:rPr>
                <w:color w:val="000000"/>
                <w:sz w:val="22"/>
                <w:szCs w:val="22"/>
              </w:rPr>
              <w:t xml:space="preserve">to continue own professional </w:t>
            </w:r>
            <w:r w:rsidRPr="009D452C">
              <w:rPr>
                <w:color w:val="000000"/>
                <w:sz w:val="22"/>
                <w:szCs w:val="22"/>
              </w:rPr>
              <w:t xml:space="preserve">development </w:t>
            </w:r>
            <w:r w:rsidR="00650B3F" w:rsidRPr="009D452C">
              <w:rPr>
                <w:color w:val="000000"/>
                <w:sz w:val="22"/>
                <w:szCs w:val="22"/>
              </w:rPr>
              <w:t xml:space="preserve">beyond the </w:t>
            </w:r>
            <w:proofErr w:type="gramStart"/>
            <w:r w:rsidR="00650B3F" w:rsidRPr="009D452C">
              <w:rPr>
                <w:color w:val="000000"/>
                <w:sz w:val="22"/>
                <w:szCs w:val="22"/>
              </w:rPr>
              <w:t>12 month</w:t>
            </w:r>
            <w:proofErr w:type="gramEnd"/>
            <w:r w:rsidR="00650B3F" w:rsidRPr="009D452C">
              <w:rPr>
                <w:color w:val="000000"/>
                <w:sz w:val="22"/>
                <w:szCs w:val="22"/>
              </w:rPr>
              <w:t xml:space="preserve"> plan</w:t>
            </w:r>
          </w:p>
        </w:tc>
        <w:tc>
          <w:tcPr>
            <w:tcW w:w="3974" w:type="dxa"/>
            <w:shd w:val="clear" w:color="auto" w:fill="FFFFFF" w:themeFill="background2"/>
          </w:tcPr>
          <w:p w14:paraId="2E558E08" w14:textId="77777777" w:rsidR="00296D24" w:rsidRPr="009D452C" w:rsidRDefault="00296D24"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2404" w:type="dxa"/>
            <w:shd w:val="clear" w:color="auto" w:fill="FFFFFF" w:themeFill="background2"/>
            <w:vAlign w:val="center"/>
          </w:tcPr>
          <w:p w14:paraId="23369F3A" w14:textId="77777777" w:rsidR="00296D24" w:rsidRPr="009D452C" w:rsidRDefault="00296D24" w:rsidP="007C0B87">
            <w:pPr>
              <w:widowControl w:val="0"/>
              <w:tabs>
                <w:tab w:val="clear" w:pos="2694"/>
              </w:tabs>
              <w:autoSpaceDE w:val="0"/>
              <w:autoSpaceDN w:val="0"/>
              <w:adjustRightInd w:val="0"/>
              <w:spacing w:before="40" w:after="40" w:line="240" w:lineRule="atLeast"/>
              <w:rPr>
                <w:color w:val="000000"/>
                <w:sz w:val="22"/>
                <w:szCs w:val="22"/>
              </w:rPr>
            </w:pPr>
          </w:p>
        </w:tc>
      </w:tr>
      <w:tr w:rsidR="00021E9A" w:rsidRPr="001429E0" w14:paraId="133899FF" w14:textId="77777777" w:rsidTr="007C0B87">
        <w:trPr>
          <w:cantSplit/>
          <w:trHeight w:val="428"/>
        </w:trPr>
        <w:tc>
          <w:tcPr>
            <w:tcW w:w="9634" w:type="dxa"/>
            <w:gridSpan w:val="3"/>
            <w:shd w:val="clear" w:color="auto" w:fill="FEE99C" w:themeFill="accent1" w:themeFillTint="66"/>
          </w:tcPr>
          <w:p w14:paraId="4C9535AA" w14:textId="3966B9F3" w:rsidR="00021E9A" w:rsidRPr="009D452C" w:rsidRDefault="00021E9A" w:rsidP="007C0B87">
            <w:pPr>
              <w:pStyle w:val="ILMtabletext2017"/>
              <w:spacing w:before="40" w:after="40" w:line="240" w:lineRule="atLeast"/>
              <w:jc w:val="center"/>
              <w:rPr>
                <w:rFonts w:ascii="Arial" w:hAnsi="Arial"/>
                <w:b/>
                <w:color w:val="000000"/>
                <w:szCs w:val="22"/>
              </w:rPr>
            </w:pPr>
            <w:r w:rsidRPr="009D452C">
              <w:rPr>
                <w:rFonts w:ascii="Arial" w:hAnsi="Arial"/>
                <w:b/>
                <w:color w:val="000000"/>
                <w:szCs w:val="22"/>
              </w:rPr>
              <w:t>Section Three</w:t>
            </w:r>
          </w:p>
        </w:tc>
      </w:tr>
      <w:tr w:rsidR="006636C3" w:rsidRPr="001429E0" w14:paraId="6FCF3AA6" w14:textId="77777777" w:rsidTr="007C0B87">
        <w:trPr>
          <w:cantSplit/>
          <w:trHeight w:val="356"/>
        </w:trPr>
        <w:tc>
          <w:tcPr>
            <w:tcW w:w="3256" w:type="dxa"/>
            <w:shd w:val="clear" w:color="auto" w:fill="FFFFFF" w:themeFill="background2"/>
          </w:tcPr>
          <w:p w14:paraId="627565A8" w14:textId="02A4FEB1" w:rsidR="006636C3" w:rsidRPr="009D452C" w:rsidRDefault="00021E9A"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lastRenderedPageBreak/>
              <w:t>AC3.1</w:t>
            </w:r>
            <w:r w:rsidR="006636C3" w:rsidRPr="009D452C">
              <w:rPr>
                <w:color w:val="000000"/>
                <w:sz w:val="22"/>
                <w:szCs w:val="22"/>
              </w:rPr>
              <w:t xml:space="preserve"> </w:t>
            </w:r>
          </w:p>
          <w:p w14:paraId="3482C2B3" w14:textId="4FB2A162" w:rsidR="006636C3" w:rsidRPr="009D452C" w:rsidRDefault="00296D24" w:rsidP="007C0B87">
            <w:pPr>
              <w:widowControl w:val="0"/>
              <w:tabs>
                <w:tab w:val="clear" w:pos="2694"/>
              </w:tabs>
              <w:autoSpaceDE w:val="0"/>
              <w:autoSpaceDN w:val="0"/>
              <w:adjustRightInd w:val="0"/>
              <w:spacing w:before="40" w:after="40" w:line="240" w:lineRule="atLeast"/>
              <w:rPr>
                <w:color w:val="000000"/>
                <w:sz w:val="22"/>
                <w:szCs w:val="22"/>
              </w:rPr>
            </w:pPr>
            <w:r w:rsidRPr="009D452C">
              <w:rPr>
                <w:color w:val="000000"/>
                <w:sz w:val="22"/>
                <w:szCs w:val="22"/>
              </w:rPr>
              <w:t>Develop a personal profile which accurately illustrates</w:t>
            </w:r>
            <w:r w:rsidR="000211B6" w:rsidRPr="009D452C">
              <w:rPr>
                <w:color w:val="000000"/>
                <w:sz w:val="22"/>
                <w:szCs w:val="22"/>
              </w:rPr>
              <w:t xml:space="preserve"> </w:t>
            </w:r>
            <w:r w:rsidRPr="009D452C">
              <w:rPr>
                <w:color w:val="000000"/>
                <w:sz w:val="22"/>
                <w:szCs w:val="22"/>
              </w:rPr>
              <w:t>own coaching or mentoring approach, practice and the context they have operated in.</w:t>
            </w:r>
          </w:p>
        </w:tc>
        <w:tc>
          <w:tcPr>
            <w:tcW w:w="3974" w:type="dxa"/>
            <w:shd w:val="clear" w:color="auto" w:fill="FFFFFF" w:themeFill="background2"/>
          </w:tcPr>
          <w:p w14:paraId="17742CB7" w14:textId="77777777" w:rsidR="006636C3" w:rsidRPr="009D452C" w:rsidRDefault="006636C3" w:rsidP="007C0B87">
            <w:pPr>
              <w:widowControl w:val="0"/>
              <w:tabs>
                <w:tab w:val="clear" w:pos="2694"/>
              </w:tabs>
              <w:autoSpaceDE w:val="0"/>
              <w:autoSpaceDN w:val="0"/>
              <w:adjustRightInd w:val="0"/>
              <w:spacing w:before="40" w:after="40" w:line="240" w:lineRule="atLeast"/>
              <w:ind w:left="313"/>
              <w:rPr>
                <w:rFonts w:eastAsia="Calibri"/>
                <w:sz w:val="22"/>
                <w:szCs w:val="22"/>
                <w:lang w:val="en-US"/>
              </w:rPr>
            </w:pPr>
          </w:p>
        </w:tc>
        <w:tc>
          <w:tcPr>
            <w:tcW w:w="2404" w:type="dxa"/>
            <w:shd w:val="clear" w:color="auto" w:fill="FFFFFF" w:themeFill="background2"/>
            <w:vAlign w:val="center"/>
          </w:tcPr>
          <w:p w14:paraId="5EE41A3B" w14:textId="77777777" w:rsidR="006636C3" w:rsidRPr="009D452C" w:rsidRDefault="006636C3" w:rsidP="007C0B87">
            <w:pPr>
              <w:widowControl w:val="0"/>
              <w:tabs>
                <w:tab w:val="clear" w:pos="2694"/>
              </w:tabs>
              <w:autoSpaceDE w:val="0"/>
              <w:autoSpaceDN w:val="0"/>
              <w:adjustRightInd w:val="0"/>
              <w:spacing w:before="40" w:after="40" w:line="240" w:lineRule="atLeast"/>
              <w:rPr>
                <w:color w:val="000000"/>
                <w:sz w:val="22"/>
                <w:szCs w:val="22"/>
              </w:rPr>
            </w:pPr>
          </w:p>
        </w:tc>
      </w:tr>
    </w:tbl>
    <w:p w14:paraId="00430E5D" w14:textId="77777777" w:rsidR="00DD793D" w:rsidRPr="009D452C" w:rsidRDefault="00DD793D" w:rsidP="00F21157">
      <w:pPr>
        <w:rPr>
          <w:b/>
          <w:bCs/>
          <w:sz w:val="22"/>
          <w:szCs w:val="22"/>
        </w:rPr>
      </w:pPr>
    </w:p>
    <w:p w14:paraId="776B4A64" w14:textId="59828C09" w:rsidR="00F61E08" w:rsidRPr="001429E0" w:rsidRDefault="00F618DD" w:rsidP="00F21157">
      <w:pPr>
        <w:rPr>
          <w:b/>
          <w:bCs/>
        </w:rPr>
        <w:sectPr w:rsidR="00F61E08" w:rsidRPr="001429E0" w:rsidSect="00363512">
          <w:pgSz w:w="11907" w:h="16839" w:code="9"/>
          <w:pgMar w:top="1440" w:right="1440" w:bottom="1440" w:left="1440" w:header="709" w:footer="709" w:gutter="0"/>
          <w:cols w:space="708"/>
          <w:docGrid w:linePitch="245"/>
        </w:sectPr>
      </w:pPr>
      <w:r w:rsidRPr="009D452C">
        <w:rPr>
          <w:b/>
          <w:bCs/>
          <w:sz w:val="22"/>
          <w:szCs w:val="22"/>
        </w:rPr>
        <w:t>Please reference all books and journals and provide links to websites [and date accessed] used in this unit, if applicable</w:t>
      </w:r>
    </w:p>
    <w:p w14:paraId="2422192E" w14:textId="77777777" w:rsidR="00296D24" w:rsidRPr="009D452C" w:rsidRDefault="00296D24" w:rsidP="00296D24">
      <w:pPr>
        <w:tabs>
          <w:tab w:val="clear" w:pos="2694"/>
        </w:tabs>
        <w:spacing w:before="0" w:after="0" w:line="240" w:lineRule="auto"/>
        <w:rPr>
          <w:rFonts w:eastAsia="Calibri"/>
          <w:kern w:val="16"/>
          <w:sz w:val="22"/>
          <w:szCs w:val="28"/>
          <w:lang w:val="en-US"/>
        </w:rPr>
      </w:pPr>
      <w:bookmarkStart w:id="80" w:name="_Toc524964914"/>
    </w:p>
    <w:p w14:paraId="75E67F03" w14:textId="3918BBCA" w:rsidR="00296D24" w:rsidRPr="009D452C" w:rsidRDefault="00686567" w:rsidP="007C0B87">
      <w:pPr>
        <w:tabs>
          <w:tab w:val="clear" w:pos="2694"/>
        </w:tabs>
        <w:spacing w:before="40" w:after="40" w:line="240" w:lineRule="atLeast"/>
        <w:rPr>
          <w:rFonts w:eastAsia="Calibri"/>
          <w:b/>
          <w:bCs/>
          <w:kern w:val="16"/>
          <w:sz w:val="22"/>
          <w:szCs w:val="28"/>
          <w:lang w:val="en-US"/>
        </w:rPr>
      </w:pPr>
      <w:r w:rsidRPr="009D452C">
        <w:rPr>
          <w:rFonts w:eastAsia="Calibri"/>
          <w:b/>
          <w:bCs/>
          <w:kern w:val="16"/>
          <w:sz w:val="22"/>
          <w:szCs w:val="28"/>
          <w:lang w:val="en-US"/>
        </w:rPr>
        <w:t xml:space="preserve">Unit 703 </w:t>
      </w:r>
    </w:p>
    <w:p w14:paraId="7602C9E3" w14:textId="77777777" w:rsidR="00686567" w:rsidRPr="009D452C" w:rsidRDefault="00686567" w:rsidP="007C0B87">
      <w:pPr>
        <w:tabs>
          <w:tab w:val="clear" w:pos="2694"/>
        </w:tabs>
        <w:spacing w:before="40" w:after="40" w:line="240" w:lineRule="atLeast"/>
        <w:rPr>
          <w:rFonts w:eastAsia="Calibri"/>
          <w:kern w:val="16"/>
          <w:sz w:val="22"/>
          <w:szCs w:val="28"/>
          <w:lang w:val="en-US"/>
        </w:rPr>
      </w:pPr>
    </w:p>
    <w:p w14:paraId="02EE2060" w14:textId="7D20E360" w:rsidR="00686567" w:rsidRPr="009D452C" w:rsidRDefault="00686567" w:rsidP="007C0B87">
      <w:pPr>
        <w:tabs>
          <w:tab w:val="clear" w:pos="2694"/>
        </w:tabs>
        <w:spacing w:before="40" w:after="40" w:line="240" w:lineRule="atLeast"/>
        <w:rPr>
          <w:rFonts w:eastAsia="Calibri"/>
          <w:kern w:val="16"/>
          <w:sz w:val="22"/>
          <w:szCs w:val="28"/>
          <w:lang w:val="en-US"/>
        </w:rPr>
      </w:pPr>
      <w:r w:rsidRPr="009D452C">
        <w:rPr>
          <w:rFonts w:eastAsia="Calibri"/>
          <w:kern w:val="16"/>
          <w:sz w:val="22"/>
          <w:szCs w:val="28"/>
          <w:lang w:val="en-US"/>
        </w:rPr>
        <w:t xml:space="preserve">There are two new documents </w:t>
      </w:r>
      <w:r w:rsidR="00D8181B" w:rsidRPr="009D452C">
        <w:rPr>
          <w:rFonts w:eastAsia="Calibri"/>
          <w:kern w:val="16"/>
          <w:sz w:val="22"/>
          <w:szCs w:val="28"/>
          <w:lang w:val="en-US"/>
        </w:rPr>
        <w:t>to support</w:t>
      </w:r>
      <w:r w:rsidRPr="009D452C">
        <w:rPr>
          <w:rFonts w:eastAsia="Calibri"/>
          <w:kern w:val="16"/>
          <w:sz w:val="22"/>
          <w:szCs w:val="28"/>
          <w:lang w:val="en-US"/>
        </w:rPr>
        <w:t xml:space="preserve"> this unit, the SWOT analysis and the CPD plan. The documents are based on the learner</w:t>
      </w:r>
      <w:r w:rsidRPr="009D452C">
        <w:rPr>
          <w:rFonts w:eastAsia="Calibri" w:hint="eastAsia"/>
          <w:kern w:val="16"/>
          <w:sz w:val="22"/>
          <w:szCs w:val="28"/>
          <w:lang w:val="en-US"/>
        </w:rPr>
        <w:t>’</w:t>
      </w:r>
      <w:r w:rsidRPr="009D452C">
        <w:rPr>
          <w:rFonts w:eastAsia="Calibri"/>
          <w:kern w:val="16"/>
          <w:sz w:val="22"/>
          <w:szCs w:val="28"/>
          <w:lang w:val="en-US"/>
        </w:rPr>
        <w:t xml:space="preserve">s coaching/mentoring sessions and all the evidence created during the </w:t>
      </w:r>
      <w:proofErr w:type="spellStart"/>
      <w:r w:rsidRPr="009D452C">
        <w:rPr>
          <w:rFonts w:eastAsia="Calibri"/>
          <w:kern w:val="16"/>
          <w:sz w:val="22"/>
          <w:szCs w:val="28"/>
          <w:lang w:val="en-US"/>
        </w:rPr>
        <w:t>programme</w:t>
      </w:r>
      <w:proofErr w:type="spellEnd"/>
      <w:r w:rsidRPr="009D452C">
        <w:rPr>
          <w:rFonts w:eastAsia="Calibri"/>
          <w:kern w:val="16"/>
          <w:sz w:val="22"/>
          <w:szCs w:val="28"/>
          <w:lang w:val="en-US"/>
        </w:rPr>
        <w:t xml:space="preserve"> forms the basis for the learner</w:t>
      </w:r>
      <w:r w:rsidRPr="009D452C">
        <w:rPr>
          <w:rFonts w:eastAsia="Calibri" w:hint="eastAsia"/>
          <w:kern w:val="16"/>
          <w:sz w:val="22"/>
          <w:szCs w:val="28"/>
          <w:lang w:val="en-US"/>
        </w:rPr>
        <w:t>’</w:t>
      </w:r>
      <w:r w:rsidRPr="009D452C">
        <w:rPr>
          <w:rFonts w:eastAsia="Calibri"/>
          <w:kern w:val="16"/>
          <w:sz w:val="22"/>
          <w:szCs w:val="28"/>
          <w:lang w:val="en-US"/>
        </w:rPr>
        <w:t xml:space="preserve">s own personal profile or coaching/ mentoring </w:t>
      </w:r>
      <w:r w:rsidRPr="009D452C">
        <w:rPr>
          <w:rFonts w:eastAsia="Calibri" w:hint="eastAsia"/>
          <w:kern w:val="16"/>
          <w:sz w:val="22"/>
          <w:szCs w:val="28"/>
          <w:lang w:val="en-US"/>
        </w:rPr>
        <w:t>‘</w:t>
      </w:r>
      <w:r w:rsidRPr="009D452C">
        <w:rPr>
          <w:rFonts w:eastAsia="Calibri"/>
          <w:kern w:val="16"/>
          <w:sz w:val="22"/>
          <w:szCs w:val="28"/>
          <w:lang w:val="en-US"/>
        </w:rPr>
        <w:t>biography</w:t>
      </w:r>
      <w:r w:rsidRPr="009D452C">
        <w:rPr>
          <w:rFonts w:eastAsia="Calibri" w:hint="eastAsia"/>
          <w:kern w:val="16"/>
          <w:sz w:val="22"/>
          <w:szCs w:val="28"/>
          <w:lang w:val="en-US"/>
        </w:rPr>
        <w:t>’</w:t>
      </w:r>
      <w:r w:rsidR="00B07E24" w:rsidRPr="009D452C">
        <w:rPr>
          <w:rFonts w:eastAsia="Calibri"/>
          <w:kern w:val="16"/>
          <w:sz w:val="22"/>
          <w:szCs w:val="28"/>
          <w:lang w:val="en-US"/>
        </w:rPr>
        <w:t xml:space="preserve"> for</w:t>
      </w:r>
      <w:r w:rsidRPr="009D452C">
        <w:rPr>
          <w:rFonts w:eastAsia="Calibri"/>
          <w:kern w:val="16"/>
          <w:sz w:val="22"/>
          <w:szCs w:val="28"/>
          <w:lang w:val="en-US"/>
        </w:rPr>
        <w:t xml:space="preserve"> </w:t>
      </w:r>
      <w:r w:rsidR="00B07E24" w:rsidRPr="009D452C">
        <w:rPr>
          <w:rFonts w:eastAsia="Calibri"/>
          <w:kern w:val="16"/>
          <w:sz w:val="22"/>
          <w:szCs w:val="28"/>
          <w:lang w:val="en-US"/>
        </w:rPr>
        <w:t>AC3.1</w:t>
      </w:r>
      <w:r w:rsidRPr="009D452C">
        <w:rPr>
          <w:rFonts w:eastAsia="Calibri"/>
          <w:kern w:val="16"/>
          <w:sz w:val="22"/>
          <w:szCs w:val="28"/>
          <w:lang w:val="en-US"/>
        </w:rPr>
        <w:t xml:space="preserve"> </w:t>
      </w:r>
      <w:proofErr w:type="spellStart"/>
      <w:r w:rsidRPr="009D452C">
        <w:rPr>
          <w:rFonts w:eastAsia="Calibri"/>
          <w:kern w:val="16"/>
          <w:sz w:val="22"/>
          <w:szCs w:val="28"/>
          <w:lang w:val="en-US"/>
        </w:rPr>
        <w:t>Centres</w:t>
      </w:r>
      <w:proofErr w:type="spellEnd"/>
      <w:r w:rsidRPr="009D452C">
        <w:rPr>
          <w:rFonts w:eastAsia="Calibri"/>
          <w:kern w:val="16"/>
          <w:sz w:val="22"/>
          <w:szCs w:val="28"/>
          <w:lang w:val="en-US"/>
        </w:rPr>
        <w:t xml:space="preserve"> must create their own versions of these.  </w:t>
      </w:r>
    </w:p>
    <w:p w14:paraId="1B066765" w14:textId="77777777" w:rsidR="000466A4" w:rsidRPr="009D452C" w:rsidRDefault="00296D24" w:rsidP="00296D24">
      <w:pPr>
        <w:tabs>
          <w:tab w:val="clear" w:pos="2694"/>
        </w:tabs>
        <w:spacing w:before="0" w:after="0" w:line="240" w:lineRule="auto"/>
        <w:rPr>
          <w:rFonts w:eastAsia="Calibri"/>
          <w:kern w:val="16"/>
          <w:sz w:val="22"/>
          <w:szCs w:val="28"/>
          <w:lang w:val="en-US"/>
        </w:rPr>
      </w:pPr>
      <w:r w:rsidRPr="009D452C">
        <w:rPr>
          <w:rFonts w:eastAsia="Calibri"/>
          <w:kern w:val="16"/>
          <w:sz w:val="22"/>
          <w:szCs w:val="28"/>
          <w:lang w:val="en-US"/>
        </w:rPr>
        <w:t xml:space="preserve"> </w:t>
      </w:r>
    </w:p>
    <w:p w14:paraId="60CCECFD" w14:textId="77777777" w:rsidR="002C7536" w:rsidRPr="009D452C" w:rsidRDefault="002C7536" w:rsidP="007C0B87">
      <w:pPr>
        <w:tabs>
          <w:tab w:val="clear" w:pos="2694"/>
        </w:tabs>
        <w:spacing w:before="40" w:after="40" w:line="240" w:lineRule="exact"/>
        <w:rPr>
          <w:rFonts w:eastAsia="Calibri"/>
          <w:b/>
          <w:bCs/>
          <w:kern w:val="16"/>
          <w:sz w:val="22"/>
          <w:szCs w:val="28"/>
          <w:lang w:val="en-US"/>
        </w:rPr>
      </w:pPr>
      <w:r w:rsidRPr="009D452C">
        <w:rPr>
          <w:rFonts w:eastAsia="Calibri"/>
          <w:b/>
          <w:bCs/>
          <w:kern w:val="16"/>
          <w:sz w:val="22"/>
          <w:szCs w:val="28"/>
          <w:lang w:val="en-US"/>
        </w:rPr>
        <w:t>AC 1.3 Critically review own ability to perform effectively as a coach or mentor</w:t>
      </w:r>
    </w:p>
    <w:p w14:paraId="30AC87FE" w14:textId="055D0145" w:rsidR="002C7536" w:rsidRPr="009D452C" w:rsidRDefault="002C7536" w:rsidP="000466A4">
      <w:pPr>
        <w:tabs>
          <w:tab w:val="clear" w:pos="2694"/>
        </w:tabs>
        <w:spacing w:before="40" w:after="40" w:line="240" w:lineRule="exact"/>
        <w:rPr>
          <w:rFonts w:eastAsia="Calibri"/>
          <w:b/>
          <w:bCs/>
          <w:kern w:val="16"/>
          <w:sz w:val="22"/>
          <w:szCs w:val="28"/>
          <w:lang w:val="en-US"/>
        </w:rPr>
      </w:pPr>
      <w:r w:rsidRPr="009D452C">
        <w:rPr>
          <w:rFonts w:eastAsia="Calibri"/>
          <w:b/>
          <w:bCs/>
          <w:kern w:val="16"/>
          <w:sz w:val="22"/>
          <w:szCs w:val="28"/>
          <w:lang w:val="en-US"/>
        </w:rPr>
        <w:t xml:space="preserve">AC 1.4 </w:t>
      </w:r>
      <w:proofErr w:type="spellStart"/>
      <w:r w:rsidRPr="009D452C">
        <w:rPr>
          <w:rFonts w:eastAsia="Calibri"/>
          <w:b/>
          <w:bCs/>
          <w:kern w:val="16"/>
          <w:sz w:val="22"/>
          <w:szCs w:val="28"/>
          <w:lang w:val="en-US"/>
        </w:rPr>
        <w:t>Analyse</w:t>
      </w:r>
      <w:proofErr w:type="spellEnd"/>
      <w:r w:rsidRPr="009D452C">
        <w:rPr>
          <w:rFonts w:eastAsia="Calibri"/>
          <w:b/>
          <w:bCs/>
          <w:kern w:val="16"/>
          <w:sz w:val="22"/>
          <w:szCs w:val="28"/>
          <w:lang w:val="en-US"/>
        </w:rPr>
        <w:t xml:space="preserve"> how to adapt their approach to </w:t>
      </w:r>
      <w:proofErr w:type="spellStart"/>
      <w:r w:rsidRPr="009D452C">
        <w:rPr>
          <w:rFonts w:eastAsia="Calibri"/>
          <w:b/>
          <w:bCs/>
          <w:kern w:val="16"/>
          <w:sz w:val="22"/>
          <w:szCs w:val="28"/>
          <w:lang w:val="en-US"/>
        </w:rPr>
        <w:t>capitalise</w:t>
      </w:r>
      <w:proofErr w:type="spellEnd"/>
      <w:r w:rsidRPr="009D452C">
        <w:rPr>
          <w:rFonts w:eastAsia="Calibri"/>
          <w:b/>
          <w:bCs/>
          <w:kern w:val="16"/>
          <w:sz w:val="22"/>
          <w:szCs w:val="28"/>
          <w:lang w:val="en-US"/>
        </w:rPr>
        <w:t xml:space="preserve"> on own strengths and address areas for improvement</w:t>
      </w:r>
    </w:p>
    <w:p w14:paraId="5C067122" w14:textId="77777777" w:rsidR="000466A4" w:rsidRPr="009D452C" w:rsidRDefault="000466A4" w:rsidP="007C0B87">
      <w:pPr>
        <w:tabs>
          <w:tab w:val="clear" w:pos="2694"/>
        </w:tabs>
        <w:spacing w:before="40" w:after="40" w:line="240" w:lineRule="exact"/>
        <w:rPr>
          <w:rFonts w:eastAsia="Calibri"/>
          <w:b/>
          <w:bCs/>
          <w:kern w:val="16"/>
          <w:sz w:val="22"/>
          <w:szCs w:val="28"/>
          <w:lang w:val="en-US"/>
        </w:rPr>
      </w:pPr>
    </w:p>
    <w:p w14:paraId="20912F4F" w14:textId="405CA8F9" w:rsidR="00AE0301" w:rsidRPr="009D452C" w:rsidRDefault="00AE0301" w:rsidP="000466A4">
      <w:pPr>
        <w:pStyle w:val="ILMbodytextbold"/>
        <w:keepNext/>
        <w:keepLines/>
        <w:widowControl w:val="0"/>
        <w:spacing w:before="40" w:after="40" w:line="240" w:lineRule="atLeast"/>
        <w:ind w:left="0"/>
        <w:rPr>
          <w:rFonts w:ascii="Arial" w:hAnsi="Arial"/>
          <w:sz w:val="32"/>
          <w:szCs w:val="32"/>
          <w:u w:val="single"/>
        </w:rPr>
      </w:pPr>
      <w:r w:rsidRPr="009D452C">
        <w:rPr>
          <w:rFonts w:ascii="Arial" w:hAnsi="Arial"/>
          <w:sz w:val="32"/>
          <w:szCs w:val="32"/>
          <w:u w:val="single"/>
        </w:rPr>
        <w:t>SWOT Analysis</w:t>
      </w:r>
    </w:p>
    <w:p w14:paraId="3DCB2063" w14:textId="2F9BBE99" w:rsidR="00B901AE" w:rsidRPr="009D452C" w:rsidRDefault="00B901AE" w:rsidP="000466A4">
      <w:pPr>
        <w:pStyle w:val="ILMbodytextbold"/>
        <w:keepNext/>
        <w:keepLines/>
        <w:widowControl w:val="0"/>
        <w:spacing w:before="40" w:after="40" w:line="240" w:lineRule="atLeast"/>
        <w:ind w:left="0"/>
        <w:rPr>
          <w:rFonts w:ascii="Arial" w:hAnsi="Arial"/>
          <w:sz w:val="32"/>
          <w:szCs w:val="32"/>
          <w:u w:val="single"/>
        </w:rPr>
      </w:pPr>
    </w:p>
    <w:tbl>
      <w:tblPr>
        <w:tblStyle w:val="LightList-Accent2"/>
        <w:tblW w:w="9634" w:type="dxa"/>
        <w:tblBorders>
          <w:top w:val="single" w:sz="4" w:space="0" w:color="2D2E33"/>
          <w:left w:val="single" w:sz="4" w:space="0" w:color="2D2E33"/>
          <w:bottom w:val="single" w:sz="4" w:space="0" w:color="2D2E33"/>
          <w:right w:val="single" w:sz="4" w:space="0" w:color="2D2E33"/>
          <w:insideH w:val="single" w:sz="4" w:space="0" w:color="2D2E33"/>
          <w:insideV w:val="single" w:sz="4" w:space="0" w:color="2D2E33"/>
        </w:tblBorders>
        <w:tblLook w:val="04A0" w:firstRow="1" w:lastRow="0" w:firstColumn="1" w:lastColumn="0" w:noHBand="0" w:noVBand="1"/>
      </w:tblPr>
      <w:tblGrid>
        <w:gridCol w:w="1980"/>
        <w:gridCol w:w="7654"/>
      </w:tblGrid>
      <w:tr w:rsidR="00B901AE" w:rsidRPr="001429E0" w14:paraId="1CA96112" w14:textId="77777777" w:rsidTr="00D17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EE99C"/>
          </w:tcPr>
          <w:p w14:paraId="61CAA138" w14:textId="77777777" w:rsidR="00B901AE" w:rsidRPr="009D452C" w:rsidRDefault="00B901AE" w:rsidP="00D1701E">
            <w:pPr>
              <w:keepNext/>
              <w:keepLines/>
              <w:widowControl w:val="0"/>
              <w:spacing w:before="0" w:after="0" w:line="240" w:lineRule="auto"/>
              <w:contextualSpacing/>
              <w:rPr>
                <w:rFonts w:eastAsia="Calibri"/>
                <w:b w:val="0"/>
                <w:bCs w:val="0"/>
                <w:color w:val="auto"/>
                <w:kern w:val="16"/>
                <w:sz w:val="22"/>
                <w:szCs w:val="28"/>
              </w:rPr>
            </w:pPr>
            <w:r w:rsidRPr="009D452C">
              <w:rPr>
                <w:rFonts w:eastAsia="Calibri"/>
                <w:kern w:val="16"/>
                <w:sz w:val="22"/>
                <w:szCs w:val="28"/>
              </w:rPr>
              <w:t>Name</w:t>
            </w:r>
          </w:p>
        </w:tc>
        <w:tc>
          <w:tcPr>
            <w:tcW w:w="7654" w:type="dxa"/>
            <w:shd w:val="clear" w:color="auto" w:fill="auto"/>
          </w:tcPr>
          <w:p w14:paraId="3597D3E9" w14:textId="77777777" w:rsidR="00B901AE" w:rsidRPr="009D452C" w:rsidRDefault="00B901AE" w:rsidP="00D1701E">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eastAsia="Calibri"/>
                <w:b w:val="0"/>
                <w:bCs w:val="0"/>
                <w:color w:val="000000"/>
                <w:kern w:val="16"/>
                <w:sz w:val="22"/>
                <w:szCs w:val="28"/>
              </w:rPr>
            </w:pPr>
          </w:p>
        </w:tc>
      </w:tr>
      <w:tr w:rsidR="00B901AE" w:rsidRPr="001429E0" w14:paraId="5E39A8D6" w14:textId="77777777" w:rsidTr="00D17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EE99C"/>
          </w:tcPr>
          <w:p w14:paraId="28FDB7B2" w14:textId="77777777" w:rsidR="00B901AE" w:rsidRPr="009D452C" w:rsidRDefault="00B901AE" w:rsidP="00D1701E">
            <w:pPr>
              <w:keepNext/>
              <w:keepLines/>
              <w:widowControl w:val="0"/>
              <w:spacing w:before="0" w:after="0" w:line="240" w:lineRule="auto"/>
              <w:contextualSpacing/>
              <w:rPr>
                <w:rFonts w:eastAsia="Calibri"/>
                <w:b w:val="0"/>
                <w:bCs w:val="0"/>
                <w:kern w:val="16"/>
                <w:sz w:val="22"/>
                <w:szCs w:val="28"/>
              </w:rPr>
            </w:pPr>
            <w:r w:rsidRPr="009D452C">
              <w:rPr>
                <w:rFonts w:eastAsia="Calibri"/>
                <w:kern w:val="16"/>
                <w:sz w:val="22"/>
                <w:szCs w:val="28"/>
              </w:rPr>
              <w:t>Date completed</w:t>
            </w:r>
          </w:p>
        </w:tc>
        <w:tc>
          <w:tcPr>
            <w:tcW w:w="7654" w:type="dxa"/>
            <w:tcBorders>
              <w:top w:val="none" w:sz="0" w:space="0" w:color="auto"/>
              <w:bottom w:val="none" w:sz="0" w:space="0" w:color="auto"/>
              <w:right w:val="none" w:sz="0" w:space="0" w:color="auto"/>
            </w:tcBorders>
          </w:tcPr>
          <w:p w14:paraId="287CFE6F" w14:textId="77777777" w:rsidR="00B901AE" w:rsidRPr="009D452C" w:rsidRDefault="00B901AE" w:rsidP="00D1701E">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eastAsia="Calibri"/>
                <w:color w:val="000000"/>
                <w:kern w:val="16"/>
                <w:sz w:val="22"/>
                <w:szCs w:val="28"/>
              </w:rPr>
            </w:pPr>
          </w:p>
        </w:tc>
      </w:tr>
    </w:tbl>
    <w:p w14:paraId="3CD71F4D" w14:textId="77777777" w:rsidR="000466A4" w:rsidRPr="009D452C" w:rsidRDefault="000466A4" w:rsidP="000466A4">
      <w:pPr>
        <w:spacing w:before="40" w:after="40" w:line="240" w:lineRule="exact"/>
        <w:rPr>
          <w:rFonts w:eastAsia="Calibri"/>
          <w:kern w:val="16"/>
          <w:sz w:val="22"/>
          <w:szCs w:val="28"/>
          <w:lang w:val="en-US"/>
        </w:rPr>
      </w:pPr>
    </w:p>
    <w:p w14:paraId="71707D7A" w14:textId="23D8A910" w:rsidR="00AE0301" w:rsidRPr="009D452C" w:rsidRDefault="00AE0301" w:rsidP="000466A4">
      <w:pPr>
        <w:spacing w:before="40" w:after="40" w:line="240" w:lineRule="exact"/>
        <w:rPr>
          <w:rFonts w:eastAsia="Calibri"/>
          <w:kern w:val="16"/>
          <w:sz w:val="22"/>
          <w:szCs w:val="28"/>
          <w:lang w:val="en-US"/>
        </w:rPr>
      </w:pPr>
      <w:r w:rsidRPr="009D452C">
        <w:rPr>
          <w:rFonts w:eastAsia="Calibri"/>
          <w:kern w:val="16"/>
          <w:sz w:val="22"/>
          <w:szCs w:val="28"/>
          <w:lang w:val="en-US"/>
        </w:rPr>
        <w:t>Base the SWOT analysis on the four areas below and add your own information using the prompts as a guide only.</w:t>
      </w:r>
    </w:p>
    <w:p w14:paraId="49DA875B" w14:textId="77777777" w:rsidR="000466A4" w:rsidRPr="009D452C" w:rsidRDefault="000466A4" w:rsidP="007C0B87">
      <w:pPr>
        <w:spacing w:before="40" w:after="40" w:line="240" w:lineRule="exact"/>
        <w:rPr>
          <w:rFonts w:eastAsia="Calibri"/>
          <w:kern w:val="16"/>
          <w:sz w:val="22"/>
          <w:szCs w:val="28"/>
          <w:lang w:val="en-US"/>
        </w:rPr>
      </w:pPr>
    </w:p>
    <w:p w14:paraId="422137F1" w14:textId="77777777" w:rsidR="00296D24" w:rsidRPr="009D452C" w:rsidRDefault="00296D24" w:rsidP="007C0B87">
      <w:pPr>
        <w:keepLines/>
        <w:widowControl w:val="0"/>
        <w:spacing w:before="40" w:after="40" w:line="240" w:lineRule="exact"/>
        <w:rPr>
          <w:b/>
          <w:sz w:val="22"/>
          <w:szCs w:val="22"/>
        </w:rPr>
      </w:pPr>
      <w:r w:rsidRPr="009D452C">
        <w:rPr>
          <w:b/>
          <w:sz w:val="22"/>
          <w:szCs w:val="22"/>
        </w:rPr>
        <w:t xml:space="preserve">When completed, score each aspect from 1 to 5 where 1 is low and 5 is high.  Based on the impact this will have on your ability to perform effectively as a coach or mentor, determine which aspects require immediate attention and those with a lower priority. </w:t>
      </w:r>
    </w:p>
    <w:tbl>
      <w:tblPr>
        <w:tblStyle w:val="TableGrid"/>
        <w:tblW w:w="14029" w:type="dxa"/>
        <w:tblLook w:val="04A0" w:firstRow="1" w:lastRow="0" w:firstColumn="1" w:lastColumn="0" w:noHBand="0" w:noVBand="1"/>
      </w:tblPr>
      <w:tblGrid>
        <w:gridCol w:w="4673"/>
        <w:gridCol w:w="2693"/>
        <w:gridCol w:w="2694"/>
        <w:gridCol w:w="3969"/>
      </w:tblGrid>
      <w:tr w:rsidR="00DE110C" w:rsidRPr="001429E0" w14:paraId="039FBDAB" w14:textId="77777777" w:rsidTr="00D1701E">
        <w:trPr>
          <w:trHeight w:val="452"/>
        </w:trPr>
        <w:tc>
          <w:tcPr>
            <w:tcW w:w="7366" w:type="dxa"/>
            <w:gridSpan w:val="2"/>
            <w:shd w:val="clear" w:color="auto" w:fill="FD8209" w:themeFill="accent2"/>
            <w:vAlign w:val="center"/>
          </w:tcPr>
          <w:p w14:paraId="28DD0F62" w14:textId="77777777" w:rsidR="00DE110C" w:rsidRPr="009D452C" w:rsidRDefault="00DE110C" w:rsidP="00D1701E">
            <w:pPr>
              <w:pStyle w:val="ILMbodytextbold"/>
              <w:keepNext/>
              <w:keepLines/>
              <w:widowControl w:val="0"/>
              <w:ind w:left="0"/>
              <w:contextualSpacing/>
              <w:jc w:val="center"/>
              <w:rPr>
                <w:rFonts w:ascii="Arial" w:hAnsi="Arial"/>
                <w:color w:val="FFFFFF" w:themeColor="background2"/>
              </w:rPr>
            </w:pPr>
            <w:r w:rsidRPr="009D452C">
              <w:rPr>
                <w:rFonts w:ascii="Arial" w:hAnsi="Arial"/>
                <w:color w:val="FFFFFF" w:themeColor="background2"/>
              </w:rPr>
              <w:lastRenderedPageBreak/>
              <w:t>Strengths</w:t>
            </w:r>
          </w:p>
        </w:tc>
        <w:tc>
          <w:tcPr>
            <w:tcW w:w="6663" w:type="dxa"/>
            <w:gridSpan w:val="2"/>
            <w:shd w:val="clear" w:color="auto" w:fill="FD8209" w:themeFill="accent2"/>
            <w:vAlign w:val="center"/>
          </w:tcPr>
          <w:p w14:paraId="43A3F2A0" w14:textId="77777777" w:rsidR="00DE110C" w:rsidRPr="009D452C" w:rsidRDefault="00DE110C" w:rsidP="00D1701E">
            <w:pPr>
              <w:pStyle w:val="ILMbodytextbold"/>
              <w:keepNext/>
              <w:keepLines/>
              <w:widowControl w:val="0"/>
              <w:ind w:left="0"/>
              <w:contextualSpacing/>
              <w:jc w:val="center"/>
              <w:rPr>
                <w:rFonts w:ascii="Arial" w:hAnsi="Arial"/>
                <w:color w:val="FFFFFF" w:themeColor="background2"/>
              </w:rPr>
            </w:pPr>
            <w:r w:rsidRPr="009D452C">
              <w:rPr>
                <w:rFonts w:ascii="Arial" w:hAnsi="Arial"/>
                <w:color w:val="FFFFFF" w:themeColor="background2"/>
                <w:szCs w:val="22"/>
              </w:rPr>
              <w:t>Weaknesses</w:t>
            </w:r>
          </w:p>
        </w:tc>
      </w:tr>
      <w:tr w:rsidR="00DE110C" w:rsidRPr="001429E0" w14:paraId="3B092B0C" w14:textId="77777777" w:rsidTr="00D1701E">
        <w:trPr>
          <w:trHeight w:val="452"/>
        </w:trPr>
        <w:tc>
          <w:tcPr>
            <w:tcW w:w="4673" w:type="dxa"/>
            <w:shd w:val="clear" w:color="auto" w:fill="FEE99C" w:themeFill="accent1" w:themeFillTint="66"/>
            <w:vAlign w:val="center"/>
          </w:tcPr>
          <w:p w14:paraId="223BFEEC" w14:textId="77777777" w:rsidR="00DE110C" w:rsidRPr="009D452C" w:rsidRDefault="00DE110C" w:rsidP="00D1701E">
            <w:pPr>
              <w:pStyle w:val="ILMbodytextbold"/>
              <w:keepNext/>
              <w:keepLines/>
              <w:widowControl w:val="0"/>
              <w:ind w:left="0"/>
              <w:contextualSpacing/>
              <w:jc w:val="center"/>
              <w:rPr>
                <w:rFonts w:ascii="Arial" w:hAnsi="Arial"/>
              </w:rPr>
            </w:pPr>
            <w:r w:rsidRPr="009D452C">
              <w:rPr>
                <w:rFonts w:ascii="Arial" w:hAnsi="Arial"/>
              </w:rPr>
              <w:t>Criteria examples</w:t>
            </w:r>
          </w:p>
        </w:tc>
        <w:tc>
          <w:tcPr>
            <w:tcW w:w="2693" w:type="dxa"/>
            <w:shd w:val="clear" w:color="auto" w:fill="FEE99C" w:themeFill="accent1" w:themeFillTint="66"/>
          </w:tcPr>
          <w:p w14:paraId="72AF673E" w14:textId="77777777" w:rsidR="00DE110C" w:rsidRPr="009D452C" w:rsidRDefault="00DE110C" w:rsidP="00D1701E">
            <w:pPr>
              <w:pStyle w:val="ILMbodytextbold"/>
              <w:keepNext/>
              <w:keepLines/>
              <w:widowControl w:val="0"/>
              <w:ind w:left="0"/>
              <w:contextualSpacing/>
              <w:rPr>
                <w:rFonts w:ascii="Arial" w:hAnsi="Arial"/>
              </w:rPr>
            </w:pPr>
          </w:p>
        </w:tc>
        <w:tc>
          <w:tcPr>
            <w:tcW w:w="2694" w:type="dxa"/>
            <w:shd w:val="clear" w:color="auto" w:fill="FEE99C" w:themeFill="accent1" w:themeFillTint="66"/>
          </w:tcPr>
          <w:p w14:paraId="4E18A89D" w14:textId="77777777" w:rsidR="00DE110C" w:rsidRPr="009D452C" w:rsidRDefault="00DE110C" w:rsidP="00D1701E">
            <w:pPr>
              <w:pStyle w:val="ILMbodytextbold"/>
              <w:keepNext/>
              <w:keepLines/>
              <w:widowControl w:val="0"/>
              <w:ind w:left="0"/>
              <w:contextualSpacing/>
              <w:rPr>
                <w:rFonts w:ascii="Arial" w:hAnsi="Arial"/>
              </w:rPr>
            </w:pPr>
          </w:p>
        </w:tc>
        <w:tc>
          <w:tcPr>
            <w:tcW w:w="3969" w:type="dxa"/>
            <w:shd w:val="clear" w:color="auto" w:fill="FEE99C" w:themeFill="accent1" w:themeFillTint="66"/>
            <w:vAlign w:val="center"/>
          </w:tcPr>
          <w:p w14:paraId="230968E0" w14:textId="77777777" w:rsidR="00DE110C" w:rsidRPr="009D452C" w:rsidRDefault="00DE110C" w:rsidP="00D1701E">
            <w:pPr>
              <w:pStyle w:val="ILMbodytextbold"/>
              <w:keepNext/>
              <w:keepLines/>
              <w:widowControl w:val="0"/>
              <w:ind w:left="0"/>
              <w:contextualSpacing/>
              <w:jc w:val="center"/>
              <w:rPr>
                <w:rFonts w:ascii="Arial" w:hAnsi="Arial"/>
              </w:rPr>
            </w:pPr>
            <w:r w:rsidRPr="009D452C">
              <w:rPr>
                <w:rFonts w:ascii="Arial" w:hAnsi="Arial"/>
              </w:rPr>
              <w:t>Criteria examples</w:t>
            </w:r>
          </w:p>
        </w:tc>
      </w:tr>
      <w:tr w:rsidR="00DE110C" w:rsidRPr="001429E0" w14:paraId="27AE69D4" w14:textId="77777777" w:rsidTr="00D1701E">
        <w:trPr>
          <w:trHeight w:val="3155"/>
        </w:trPr>
        <w:tc>
          <w:tcPr>
            <w:tcW w:w="4673" w:type="dxa"/>
          </w:tcPr>
          <w:p w14:paraId="69C544BF"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Unique characteristics (USPs)</w:t>
            </w:r>
          </w:p>
          <w:p w14:paraId="4FEB47F9"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Leadership skills </w:t>
            </w:r>
          </w:p>
          <w:p w14:paraId="10350D93"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Accreditation and qualifications </w:t>
            </w:r>
          </w:p>
          <w:p w14:paraId="5E568C61"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Interpersonal skills </w:t>
            </w:r>
          </w:p>
          <w:p w14:paraId="3954461F"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Experience </w:t>
            </w:r>
          </w:p>
          <w:p w14:paraId="7112E7C7"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Knowledge </w:t>
            </w:r>
          </w:p>
          <w:p w14:paraId="7D52B94C"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Motivation </w:t>
            </w:r>
          </w:p>
          <w:p w14:paraId="699B8A20"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Achievements </w:t>
            </w:r>
          </w:p>
          <w:p w14:paraId="0F0ECEA9"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Success stories </w:t>
            </w:r>
          </w:p>
          <w:p w14:paraId="461AE57D"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Quality and reputation</w:t>
            </w:r>
          </w:p>
          <w:p w14:paraId="10E2B9D0"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Levels of motivation </w:t>
            </w:r>
          </w:p>
          <w:p w14:paraId="64FF2C63"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Flexibility </w:t>
            </w:r>
          </w:p>
          <w:p w14:paraId="2C56CB46"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Contacts and networks, etc.</w:t>
            </w:r>
          </w:p>
        </w:tc>
        <w:tc>
          <w:tcPr>
            <w:tcW w:w="2693" w:type="dxa"/>
          </w:tcPr>
          <w:p w14:paraId="18C11932" w14:textId="77777777" w:rsidR="00DE110C" w:rsidRPr="001429E0" w:rsidRDefault="00DE110C" w:rsidP="00D1701E">
            <w:pPr>
              <w:pStyle w:val="ILMbodytext"/>
              <w:keepNext/>
              <w:keepLines/>
              <w:widowControl w:val="0"/>
              <w:spacing w:after="0"/>
              <w:ind w:left="0"/>
              <w:contextualSpacing/>
            </w:pPr>
          </w:p>
        </w:tc>
        <w:tc>
          <w:tcPr>
            <w:tcW w:w="2694" w:type="dxa"/>
          </w:tcPr>
          <w:p w14:paraId="42F041B2" w14:textId="77777777" w:rsidR="00DE110C" w:rsidRPr="001429E0" w:rsidRDefault="00DE110C" w:rsidP="00D1701E">
            <w:pPr>
              <w:pStyle w:val="ILMbodytext"/>
              <w:keepNext/>
              <w:keepLines/>
              <w:widowControl w:val="0"/>
              <w:spacing w:after="0"/>
              <w:ind w:left="0"/>
              <w:contextualSpacing/>
            </w:pPr>
          </w:p>
        </w:tc>
        <w:tc>
          <w:tcPr>
            <w:tcW w:w="3969" w:type="dxa"/>
          </w:tcPr>
          <w:p w14:paraId="16151BCA"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Gaps in expertise</w:t>
            </w:r>
          </w:p>
          <w:p w14:paraId="42D7CADB"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Knowledge gaps</w:t>
            </w:r>
          </w:p>
          <w:p w14:paraId="6B8E0F6B"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Financial / budget knowledge </w:t>
            </w:r>
          </w:p>
          <w:p w14:paraId="43F2703C"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Resource matters </w:t>
            </w:r>
          </w:p>
          <w:p w14:paraId="46C88B15"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Lack of focus </w:t>
            </w:r>
          </w:p>
          <w:p w14:paraId="168C83F1"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Dealing with uncertainty, etc. </w:t>
            </w:r>
          </w:p>
        </w:tc>
      </w:tr>
      <w:tr w:rsidR="00DE110C" w:rsidRPr="001429E0" w14:paraId="3EC7409B" w14:textId="77777777" w:rsidTr="00D1701E">
        <w:trPr>
          <w:trHeight w:val="452"/>
        </w:trPr>
        <w:tc>
          <w:tcPr>
            <w:tcW w:w="7366" w:type="dxa"/>
            <w:gridSpan w:val="2"/>
            <w:shd w:val="clear" w:color="auto" w:fill="FD8209" w:themeFill="accent2"/>
            <w:vAlign w:val="center"/>
          </w:tcPr>
          <w:p w14:paraId="691EA31C" w14:textId="77777777" w:rsidR="00DE110C" w:rsidRPr="009D452C" w:rsidRDefault="00DE110C" w:rsidP="00D1701E">
            <w:pPr>
              <w:pStyle w:val="ILMbodytextbold"/>
              <w:keepNext/>
              <w:keepLines/>
              <w:widowControl w:val="0"/>
              <w:ind w:left="0"/>
              <w:contextualSpacing/>
              <w:jc w:val="center"/>
              <w:rPr>
                <w:rFonts w:ascii="Arial" w:hAnsi="Arial"/>
                <w:color w:val="FFFFFF" w:themeColor="background2"/>
              </w:rPr>
            </w:pPr>
            <w:r w:rsidRPr="009D452C">
              <w:rPr>
                <w:rFonts w:ascii="Arial" w:hAnsi="Arial"/>
                <w:color w:val="FFFFFF" w:themeColor="background2"/>
              </w:rPr>
              <w:t>Opportunities</w:t>
            </w:r>
          </w:p>
        </w:tc>
        <w:tc>
          <w:tcPr>
            <w:tcW w:w="6663" w:type="dxa"/>
            <w:gridSpan w:val="2"/>
            <w:shd w:val="clear" w:color="auto" w:fill="FD8209" w:themeFill="accent2"/>
            <w:vAlign w:val="center"/>
          </w:tcPr>
          <w:p w14:paraId="576452BF" w14:textId="77777777" w:rsidR="00DE110C" w:rsidRPr="009D452C" w:rsidRDefault="00DE110C" w:rsidP="00D1701E">
            <w:pPr>
              <w:pStyle w:val="ILMbodytextbold"/>
              <w:keepNext/>
              <w:keepLines/>
              <w:widowControl w:val="0"/>
              <w:ind w:left="0"/>
              <w:contextualSpacing/>
              <w:jc w:val="center"/>
              <w:rPr>
                <w:rFonts w:ascii="Arial" w:hAnsi="Arial"/>
                <w:color w:val="FFFFFF" w:themeColor="background2"/>
              </w:rPr>
            </w:pPr>
            <w:r w:rsidRPr="009D452C">
              <w:rPr>
                <w:rFonts w:ascii="Arial" w:hAnsi="Arial"/>
                <w:color w:val="FFFFFF" w:themeColor="background2"/>
              </w:rPr>
              <w:t>Threats</w:t>
            </w:r>
          </w:p>
        </w:tc>
      </w:tr>
      <w:tr w:rsidR="00DE110C" w:rsidRPr="001429E0" w14:paraId="333457A1" w14:textId="77777777" w:rsidTr="00D1701E">
        <w:trPr>
          <w:trHeight w:val="452"/>
        </w:trPr>
        <w:tc>
          <w:tcPr>
            <w:tcW w:w="4673" w:type="dxa"/>
            <w:shd w:val="clear" w:color="auto" w:fill="FEE99C" w:themeFill="accent1" w:themeFillTint="66"/>
            <w:vAlign w:val="center"/>
          </w:tcPr>
          <w:p w14:paraId="7D063E44" w14:textId="77777777" w:rsidR="00DE110C" w:rsidRPr="009D452C" w:rsidRDefault="00DE110C" w:rsidP="00D1701E">
            <w:pPr>
              <w:pStyle w:val="ILMbodytextbold"/>
              <w:keepNext/>
              <w:keepLines/>
              <w:widowControl w:val="0"/>
              <w:ind w:left="0"/>
              <w:contextualSpacing/>
              <w:jc w:val="center"/>
              <w:rPr>
                <w:rFonts w:ascii="Arial" w:hAnsi="Arial"/>
              </w:rPr>
            </w:pPr>
            <w:r w:rsidRPr="009D452C">
              <w:rPr>
                <w:rFonts w:ascii="Arial" w:hAnsi="Arial"/>
              </w:rPr>
              <w:t>Criteria examples</w:t>
            </w:r>
          </w:p>
        </w:tc>
        <w:tc>
          <w:tcPr>
            <w:tcW w:w="2693" w:type="dxa"/>
            <w:shd w:val="clear" w:color="auto" w:fill="FEE99C" w:themeFill="accent1" w:themeFillTint="66"/>
          </w:tcPr>
          <w:p w14:paraId="738FAD3D" w14:textId="77777777" w:rsidR="00DE110C" w:rsidRPr="009D452C" w:rsidRDefault="00DE110C" w:rsidP="00D1701E">
            <w:pPr>
              <w:pStyle w:val="ILMbodytextbold"/>
              <w:keepNext/>
              <w:keepLines/>
              <w:widowControl w:val="0"/>
              <w:ind w:left="0"/>
              <w:contextualSpacing/>
              <w:rPr>
                <w:rFonts w:ascii="Arial" w:hAnsi="Arial"/>
              </w:rPr>
            </w:pPr>
          </w:p>
        </w:tc>
        <w:tc>
          <w:tcPr>
            <w:tcW w:w="2694" w:type="dxa"/>
            <w:shd w:val="clear" w:color="auto" w:fill="FEE99C" w:themeFill="accent1" w:themeFillTint="66"/>
          </w:tcPr>
          <w:p w14:paraId="69F5E4C9" w14:textId="77777777" w:rsidR="00DE110C" w:rsidRPr="009D452C" w:rsidRDefault="00DE110C" w:rsidP="00D1701E">
            <w:pPr>
              <w:pStyle w:val="ILMbodytextbold"/>
              <w:keepNext/>
              <w:keepLines/>
              <w:widowControl w:val="0"/>
              <w:ind w:left="0"/>
              <w:contextualSpacing/>
              <w:rPr>
                <w:rFonts w:ascii="Arial" w:hAnsi="Arial"/>
              </w:rPr>
            </w:pPr>
          </w:p>
        </w:tc>
        <w:tc>
          <w:tcPr>
            <w:tcW w:w="3969" w:type="dxa"/>
            <w:shd w:val="clear" w:color="auto" w:fill="FEE99C" w:themeFill="accent1" w:themeFillTint="66"/>
            <w:vAlign w:val="center"/>
          </w:tcPr>
          <w:p w14:paraId="1956D4F4" w14:textId="77777777" w:rsidR="00DE110C" w:rsidRPr="009D452C" w:rsidRDefault="00DE110C" w:rsidP="00D1701E">
            <w:pPr>
              <w:pStyle w:val="ILMbodytextbold"/>
              <w:keepNext/>
              <w:keepLines/>
              <w:widowControl w:val="0"/>
              <w:ind w:left="0"/>
              <w:contextualSpacing/>
              <w:jc w:val="center"/>
              <w:rPr>
                <w:rFonts w:ascii="Arial" w:hAnsi="Arial"/>
              </w:rPr>
            </w:pPr>
            <w:r w:rsidRPr="009D452C">
              <w:rPr>
                <w:rFonts w:ascii="Arial" w:hAnsi="Arial"/>
              </w:rPr>
              <w:t>Criteria examples</w:t>
            </w:r>
          </w:p>
        </w:tc>
      </w:tr>
      <w:tr w:rsidR="00DE110C" w:rsidRPr="001429E0" w14:paraId="2D082A7B" w14:textId="77777777" w:rsidTr="00D1701E">
        <w:trPr>
          <w:trHeight w:val="2187"/>
        </w:trPr>
        <w:tc>
          <w:tcPr>
            <w:tcW w:w="4673" w:type="dxa"/>
          </w:tcPr>
          <w:p w14:paraId="7A127DCC"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New developments</w:t>
            </w:r>
          </w:p>
          <w:p w14:paraId="3270F1CC"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Emerging trends</w:t>
            </w:r>
          </w:p>
          <w:p w14:paraId="31F8EE29"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Marketing and promotion </w:t>
            </w:r>
          </w:p>
          <w:p w14:paraId="35D56693"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Cost reduction  </w:t>
            </w:r>
          </w:p>
          <w:p w14:paraId="56CCDA69"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Further study </w:t>
            </w:r>
          </w:p>
          <w:p w14:paraId="0BE3D327" w14:textId="77777777" w:rsidR="00DE110C" w:rsidRPr="001429E0"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pPr>
            <w:r w:rsidRPr="009D452C">
              <w:rPr>
                <w:rFonts w:eastAsia="Calibri"/>
                <w:sz w:val="22"/>
                <w:szCs w:val="22"/>
                <w:lang w:val="en-US"/>
              </w:rPr>
              <w:t xml:space="preserve">Technological innovation, </w:t>
            </w:r>
            <w:r w:rsidRPr="009D452C">
              <w:rPr>
                <w:sz w:val="22"/>
                <w:szCs w:val="22"/>
              </w:rPr>
              <w:t>etc</w:t>
            </w:r>
          </w:p>
        </w:tc>
        <w:tc>
          <w:tcPr>
            <w:tcW w:w="2693" w:type="dxa"/>
          </w:tcPr>
          <w:p w14:paraId="3E282CF3" w14:textId="77777777" w:rsidR="00DE110C" w:rsidRPr="001429E0" w:rsidRDefault="00DE110C" w:rsidP="00D1701E">
            <w:pPr>
              <w:pStyle w:val="ILMbodytext"/>
              <w:keepNext/>
              <w:keepLines/>
              <w:widowControl w:val="0"/>
              <w:spacing w:after="0"/>
              <w:ind w:left="0"/>
              <w:contextualSpacing/>
            </w:pPr>
          </w:p>
        </w:tc>
        <w:tc>
          <w:tcPr>
            <w:tcW w:w="2694" w:type="dxa"/>
          </w:tcPr>
          <w:p w14:paraId="26513F72" w14:textId="77777777" w:rsidR="00DE110C" w:rsidRPr="001429E0" w:rsidRDefault="00DE110C" w:rsidP="00D1701E">
            <w:pPr>
              <w:pStyle w:val="ILMbodytext"/>
              <w:keepNext/>
              <w:keepLines/>
              <w:widowControl w:val="0"/>
              <w:spacing w:after="0"/>
              <w:ind w:left="0"/>
              <w:contextualSpacing/>
            </w:pPr>
          </w:p>
        </w:tc>
        <w:tc>
          <w:tcPr>
            <w:tcW w:w="3969" w:type="dxa"/>
          </w:tcPr>
          <w:p w14:paraId="15FBB1BD"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Competitor advantage (add impact score below</w:t>
            </w:r>
          </w:p>
          <w:p w14:paraId="73DE5169"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 Changes in technology</w:t>
            </w:r>
          </w:p>
          <w:p w14:paraId="32E61A5D"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Change in working practices</w:t>
            </w:r>
          </w:p>
          <w:p w14:paraId="408E26F2"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Changes in priorities </w:t>
            </w:r>
          </w:p>
          <w:p w14:paraId="2878DE7E"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Sickness absence </w:t>
            </w:r>
          </w:p>
          <w:p w14:paraId="3FFC53AD" w14:textId="77777777" w:rsidR="00DE110C" w:rsidRPr="009D452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Challenging expectations </w:t>
            </w:r>
          </w:p>
          <w:p w14:paraId="4E22EDC3" w14:textId="77777777" w:rsidR="00DE110C" w:rsidRPr="001429E0"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pPr>
            <w:r w:rsidRPr="009D452C">
              <w:rPr>
                <w:rFonts w:eastAsia="Calibri"/>
                <w:sz w:val="22"/>
                <w:szCs w:val="22"/>
                <w:lang w:val="en-US"/>
              </w:rPr>
              <w:t xml:space="preserve">Other demands on time, </w:t>
            </w:r>
            <w:r w:rsidRPr="009D452C">
              <w:rPr>
                <w:sz w:val="22"/>
                <w:szCs w:val="22"/>
              </w:rPr>
              <w:t>etc.</w:t>
            </w:r>
          </w:p>
        </w:tc>
      </w:tr>
    </w:tbl>
    <w:p w14:paraId="67983F81" w14:textId="77777777" w:rsidR="0012431F" w:rsidRPr="009D452C" w:rsidRDefault="0012431F">
      <w:pPr>
        <w:tabs>
          <w:tab w:val="clear" w:pos="2694"/>
        </w:tabs>
        <w:spacing w:before="0" w:after="0" w:line="240" w:lineRule="auto"/>
        <w:rPr>
          <w:rFonts w:eastAsia="Calibri"/>
          <w:kern w:val="16"/>
          <w:sz w:val="22"/>
          <w:szCs w:val="28"/>
          <w:lang w:val="en-US"/>
        </w:rPr>
      </w:pPr>
      <w:r w:rsidRPr="009D452C">
        <w:rPr>
          <w:rFonts w:eastAsia="Calibri"/>
          <w:kern w:val="16"/>
          <w:sz w:val="22"/>
          <w:szCs w:val="28"/>
          <w:lang w:val="en-US"/>
        </w:rPr>
        <w:br w:type="page"/>
      </w:r>
    </w:p>
    <w:p w14:paraId="7B85E526" w14:textId="4AD04180" w:rsidR="00AE0301" w:rsidRPr="009D452C" w:rsidRDefault="0012431F" w:rsidP="0012431F">
      <w:pPr>
        <w:pStyle w:val="Chapter-Topic-Topic-Title-XY"/>
        <w:rPr>
          <w:rFonts w:ascii="Arial" w:hAnsi="Arial" w:cs="Arial"/>
        </w:rPr>
      </w:pPr>
      <w:bookmarkStart w:id="81" w:name="_Toc89776676"/>
      <w:r w:rsidRPr="009D452C">
        <w:rPr>
          <w:rFonts w:ascii="Arial" w:hAnsi="Arial" w:cs="Arial"/>
        </w:rPr>
        <w:lastRenderedPageBreak/>
        <w:t>Continuous Professional Development (C</w:t>
      </w:r>
      <w:r w:rsidR="000211B6" w:rsidRPr="009D452C">
        <w:rPr>
          <w:rFonts w:ascii="Arial" w:hAnsi="Arial" w:cs="Arial"/>
        </w:rPr>
        <w:t>PD</w:t>
      </w:r>
      <w:r w:rsidRPr="009D452C">
        <w:rPr>
          <w:rFonts w:ascii="Arial" w:hAnsi="Arial" w:cs="Arial"/>
        </w:rPr>
        <w:t>) Plan</w:t>
      </w:r>
      <w:bookmarkEnd w:id="81"/>
    </w:p>
    <w:p w14:paraId="76E26F33" w14:textId="4218F2B3" w:rsidR="00296D24" w:rsidRPr="009D452C" w:rsidRDefault="00296D24" w:rsidP="00296D24">
      <w:pPr>
        <w:spacing w:line="240" w:lineRule="auto"/>
        <w:rPr>
          <w:rFonts w:eastAsia="Calibri"/>
          <w:b/>
          <w:bCs/>
          <w:kern w:val="16"/>
          <w:sz w:val="22"/>
          <w:szCs w:val="28"/>
          <w:lang w:val="en-US"/>
        </w:rPr>
      </w:pPr>
      <w:r w:rsidRPr="009D452C">
        <w:rPr>
          <w:rFonts w:eastAsia="Calibri"/>
          <w:b/>
          <w:bCs/>
          <w:kern w:val="16"/>
          <w:sz w:val="22"/>
          <w:szCs w:val="28"/>
          <w:lang w:val="en-US"/>
        </w:rPr>
        <w:t xml:space="preserve">AC2.2 Provide a detailed professional development plan for the next 12 months </w:t>
      </w:r>
    </w:p>
    <w:p w14:paraId="540D67DD" w14:textId="52238901" w:rsidR="00296D24" w:rsidRPr="009D452C" w:rsidRDefault="00296D24" w:rsidP="00296D24">
      <w:pPr>
        <w:spacing w:line="240" w:lineRule="auto"/>
        <w:rPr>
          <w:rFonts w:eastAsia="Calibri"/>
          <w:b/>
          <w:bCs/>
          <w:kern w:val="16"/>
          <w:sz w:val="22"/>
          <w:szCs w:val="28"/>
          <w:lang w:val="en-US"/>
        </w:rPr>
      </w:pPr>
      <w:r w:rsidRPr="009D452C">
        <w:rPr>
          <w:rFonts w:eastAsia="Calibri"/>
          <w:b/>
          <w:bCs/>
          <w:kern w:val="16"/>
          <w:sz w:val="22"/>
          <w:szCs w:val="28"/>
          <w:lang w:val="en-US"/>
        </w:rPr>
        <w:t xml:space="preserve">AC2.3 Evaluate </w:t>
      </w:r>
      <w:r w:rsidRPr="009D452C">
        <w:rPr>
          <w:rFonts w:eastAsia="Calibri"/>
          <w:b/>
          <w:bCs/>
          <w:kern w:val="16"/>
          <w:sz w:val="22"/>
          <w:szCs w:val="22"/>
          <w:lang w:val="en-US"/>
        </w:rPr>
        <w:t xml:space="preserve">ways </w:t>
      </w:r>
      <w:r w:rsidR="000211B6" w:rsidRPr="009D452C">
        <w:rPr>
          <w:b/>
          <w:bCs/>
          <w:sz w:val="22"/>
          <w:szCs w:val="22"/>
        </w:rPr>
        <w:t xml:space="preserve">to continue own professional development beyond the </w:t>
      </w:r>
      <w:proofErr w:type="gramStart"/>
      <w:r w:rsidR="000211B6" w:rsidRPr="009D452C">
        <w:rPr>
          <w:b/>
          <w:bCs/>
          <w:sz w:val="22"/>
          <w:szCs w:val="22"/>
        </w:rPr>
        <w:t>12 month</w:t>
      </w:r>
      <w:proofErr w:type="gramEnd"/>
      <w:r w:rsidR="000211B6" w:rsidRPr="009D452C">
        <w:rPr>
          <w:b/>
          <w:bCs/>
          <w:sz w:val="22"/>
          <w:szCs w:val="22"/>
        </w:rPr>
        <w:t xml:space="preserve"> plan</w:t>
      </w:r>
    </w:p>
    <w:tbl>
      <w:tblPr>
        <w:tblStyle w:val="TableGrid9"/>
        <w:tblW w:w="0" w:type="auto"/>
        <w:tblInd w:w="29" w:type="dxa"/>
        <w:tblLook w:val="04A0" w:firstRow="1" w:lastRow="0" w:firstColumn="1" w:lastColumn="0" w:noHBand="0" w:noVBand="1"/>
      </w:tblPr>
      <w:tblGrid>
        <w:gridCol w:w="2320"/>
        <w:gridCol w:w="3033"/>
        <w:gridCol w:w="1607"/>
        <w:gridCol w:w="2320"/>
        <w:gridCol w:w="2877"/>
        <w:gridCol w:w="1763"/>
      </w:tblGrid>
      <w:tr w:rsidR="0012431F" w:rsidRPr="001429E0" w14:paraId="4A684A99" w14:textId="0073C223" w:rsidTr="00296D24">
        <w:tc>
          <w:tcPr>
            <w:tcW w:w="2320" w:type="dxa"/>
            <w:shd w:val="clear" w:color="auto" w:fill="FEE99C" w:themeFill="accent1" w:themeFillTint="66"/>
            <w:vAlign w:val="center"/>
          </w:tcPr>
          <w:p w14:paraId="23662A08" w14:textId="77777777" w:rsidR="0012431F" w:rsidRPr="009D452C" w:rsidRDefault="0012431F" w:rsidP="0012431F">
            <w:pPr>
              <w:keepLines/>
              <w:widowControl w:val="0"/>
              <w:spacing w:after="0"/>
              <w:jc w:val="center"/>
              <w:rPr>
                <w:b/>
                <w:color w:val="auto"/>
                <w:sz w:val="22"/>
                <w:szCs w:val="22"/>
              </w:rPr>
            </w:pPr>
            <w:r w:rsidRPr="009D452C">
              <w:rPr>
                <w:b/>
                <w:sz w:val="22"/>
                <w:szCs w:val="22"/>
              </w:rPr>
              <w:t>Objective</w:t>
            </w:r>
          </w:p>
          <w:p w14:paraId="4A5EFF25" w14:textId="21673978" w:rsidR="0012431F" w:rsidRPr="009D452C" w:rsidRDefault="0012431F" w:rsidP="0012431F">
            <w:pPr>
              <w:keepNext/>
              <w:keepLines/>
              <w:widowControl w:val="0"/>
              <w:tabs>
                <w:tab w:val="clear" w:pos="2694"/>
                <w:tab w:val="center" w:pos="4513"/>
                <w:tab w:val="right" w:pos="9000"/>
              </w:tabs>
              <w:spacing w:before="0" w:after="0" w:line="240" w:lineRule="auto"/>
              <w:jc w:val="center"/>
              <w:rPr>
                <w:rFonts w:eastAsia="Times New Roman"/>
                <w:sz w:val="28"/>
                <w:szCs w:val="28"/>
                <w:lang w:eastAsia="en-GB"/>
              </w:rPr>
            </w:pPr>
            <w:r w:rsidRPr="009D452C">
              <w:rPr>
                <w:b/>
                <w:sz w:val="22"/>
                <w:szCs w:val="22"/>
              </w:rPr>
              <w:t>(SMART)</w:t>
            </w:r>
          </w:p>
        </w:tc>
        <w:tc>
          <w:tcPr>
            <w:tcW w:w="3033" w:type="dxa"/>
            <w:shd w:val="clear" w:color="auto" w:fill="FEE99C" w:themeFill="accent1" w:themeFillTint="66"/>
            <w:vAlign w:val="center"/>
          </w:tcPr>
          <w:p w14:paraId="52693BA3" w14:textId="77777777" w:rsidR="0012431F" w:rsidRPr="009D452C" w:rsidRDefault="0012431F" w:rsidP="0012431F">
            <w:pPr>
              <w:keepLines/>
              <w:widowControl w:val="0"/>
              <w:tabs>
                <w:tab w:val="clear" w:pos="2694"/>
              </w:tabs>
              <w:spacing w:before="0" w:after="0" w:line="240" w:lineRule="auto"/>
              <w:contextualSpacing/>
              <w:jc w:val="center"/>
              <w:rPr>
                <w:b/>
                <w:color w:val="auto"/>
                <w:sz w:val="22"/>
                <w:szCs w:val="22"/>
              </w:rPr>
            </w:pPr>
            <w:r w:rsidRPr="009D452C">
              <w:rPr>
                <w:b/>
                <w:sz w:val="22"/>
                <w:szCs w:val="22"/>
              </w:rPr>
              <w:t>Benefits to me</w:t>
            </w:r>
          </w:p>
          <w:p w14:paraId="2A21CDBC" w14:textId="77777777" w:rsidR="0012431F" w:rsidRPr="009D452C" w:rsidRDefault="0012431F" w:rsidP="0012431F">
            <w:pPr>
              <w:keepLines/>
              <w:widowControl w:val="0"/>
              <w:tabs>
                <w:tab w:val="clear" w:pos="2694"/>
              </w:tabs>
              <w:spacing w:before="0" w:after="0" w:line="240" w:lineRule="auto"/>
              <w:contextualSpacing/>
              <w:jc w:val="center"/>
              <w:rPr>
                <w:b/>
                <w:color w:val="auto"/>
                <w:sz w:val="22"/>
                <w:szCs w:val="22"/>
              </w:rPr>
            </w:pPr>
            <w:r w:rsidRPr="009D452C">
              <w:rPr>
                <w:b/>
                <w:sz w:val="22"/>
                <w:szCs w:val="22"/>
              </w:rPr>
              <w:t>Benefits to client</w:t>
            </w:r>
          </w:p>
          <w:p w14:paraId="396EFBC5" w14:textId="6DDE5FE3" w:rsidR="0012431F" w:rsidRPr="009D452C" w:rsidRDefault="0012431F" w:rsidP="0012431F">
            <w:pPr>
              <w:keepNext/>
              <w:keepLines/>
              <w:widowControl w:val="0"/>
              <w:tabs>
                <w:tab w:val="clear" w:pos="2694"/>
                <w:tab w:val="center" w:pos="4513"/>
                <w:tab w:val="right" w:pos="9000"/>
              </w:tabs>
              <w:spacing w:before="0" w:after="0" w:line="240" w:lineRule="auto"/>
              <w:jc w:val="center"/>
              <w:rPr>
                <w:rFonts w:eastAsia="Times New Roman"/>
                <w:sz w:val="28"/>
                <w:szCs w:val="28"/>
                <w:lang w:eastAsia="en-GB"/>
              </w:rPr>
            </w:pPr>
            <w:r w:rsidRPr="009D452C">
              <w:rPr>
                <w:b/>
                <w:sz w:val="22"/>
                <w:szCs w:val="22"/>
              </w:rPr>
              <w:t>Benefits for my current role</w:t>
            </w:r>
          </w:p>
        </w:tc>
        <w:tc>
          <w:tcPr>
            <w:tcW w:w="1607" w:type="dxa"/>
            <w:shd w:val="clear" w:color="auto" w:fill="FEE99C" w:themeFill="accent1" w:themeFillTint="66"/>
            <w:vAlign w:val="center"/>
          </w:tcPr>
          <w:p w14:paraId="71BD796C" w14:textId="601056FE" w:rsidR="0012431F" w:rsidRPr="009D452C" w:rsidRDefault="0012431F" w:rsidP="003A4E85">
            <w:pPr>
              <w:keepNext/>
              <w:keepLines/>
              <w:widowControl w:val="0"/>
              <w:tabs>
                <w:tab w:val="clear" w:pos="2694"/>
                <w:tab w:val="center" w:pos="4513"/>
                <w:tab w:val="right" w:pos="9000"/>
              </w:tabs>
              <w:spacing w:before="0" w:after="0" w:line="240" w:lineRule="auto"/>
              <w:jc w:val="center"/>
              <w:rPr>
                <w:rFonts w:eastAsia="Times New Roman"/>
                <w:b/>
                <w:bCs/>
                <w:sz w:val="28"/>
                <w:szCs w:val="28"/>
                <w:lang w:eastAsia="en-GB"/>
              </w:rPr>
            </w:pPr>
            <w:r w:rsidRPr="009D452C">
              <w:rPr>
                <w:rFonts w:eastAsia="Times New Roman"/>
                <w:b/>
                <w:bCs/>
                <w:color w:val="000000"/>
                <w:sz w:val="22"/>
                <w:szCs w:val="22"/>
                <w:lang w:eastAsia="en-GB"/>
              </w:rPr>
              <w:t>Current level of competency (between 1-5)</w:t>
            </w:r>
          </w:p>
        </w:tc>
        <w:tc>
          <w:tcPr>
            <w:tcW w:w="2320" w:type="dxa"/>
            <w:shd w:val="clear" w:color="auto" w:fill="FEE99C" w:themeFill="accent1" w:themeFillTint="66"/>
            <w:vAlign w:val="center"/>
          </w:tcPr>
          <w:p w14:paraId="0CE821AB" w14:textId="7F5BE74F" w:rsidR="0012431F" w:rsidRPr="009D452C" w:rsidRDefault="0012431F" w:rsidP="003A4E85">
            <w:pPr>
              <w:keepNext/>
              <w:keepLines/>
              <w:widowControl w:val="0"/>
              <w:tabs>
                <w:tab w:val="clear" w:pos="2694"/>
                <w:tab w:val="center" w:pos="4513"/>
                <w:tab w:val="right" w:pos="9000"/>
              </w:tabs>
              <w:spacing w:before="0" w:after="0" w:line="240" w:lineRule="auto"/>
              <w:jc w:val="center"/>
              <w:rPr>
                <w:rFonts w:eastAsia="Times New Roman"/>
                <w:b/>
                <w:bCs/>
                <w:sz w:val="28"/>
                <w:szCs w:val="28"/>
                <w:lang w:eastAsia="en-GB"/>
              </w:rPr>
            </w:pPr>
            <w:r w:rsidRPr="009D452C">
              <w:rPr>
                <w:rFonts w:eastAsia="Times New Roman"/>
                <w:b/>
                <w:bCs/>
                <w:color w:val="000000"/>
                <w:sz w:val="22"/>
                <w:szCs w:val="22"/>
                <w:lang w:eastAsia="en-GB"/>
              </w:rPr>
              <w:t>What support will I need, including resources</w:t>
            </w:r>
          </w:p>
        </w:tc>
        <w:tc>
          <w:tcPr>
            <w:tcW w:w="2877" w:type="dxa"/>
            <w:shd w:val="clear" w:color="auto" w:fill="FEE99C" w:themeFill="accent1" w:themeFillTint="66"/>
            <w:vAlign w:val="center"/>
          </w:tcPr>
          <w:p w14:paraId="4060534B" w14:textId="50D57ADF" w:rsidR="0012431F" w:rsidRPr="009D452C" w:rsidRDefault="0012431F" w:rsidP="003A4E85">
            <w:pPr>
              <w:keepNext/>
              <w:keepLines/>
              <w:widowControl w:val="0"/>
              <w:tabs>
                <w:tab w:val="clear" w:pos="2694"/>
                <w:tab w:val="center" w:pos="4513"/>
                <w:tab w:val="right" w:pos="9000"/>
              </w:tabs>
              <w:spacing w:before="0" w:after="0" w:line="240" w:lineRule="auto"/>
              <w:jc w:val="center"/>
              <w:rPr>
                <w:rFonts w:eastAsia="Times New Roman"/>
                <w:b/>
                <w:bCs/>
                <w:sz w:val="28"/>
                <w:szCs w:val="28"/>
                <w:lang w:eastAsia="en-GB"/>
              </w:rPr>
            </w:pPr>
            <w:r w:rsidRPr="009D452C">
              <w:rPr>
                <w:rFonts w:eastAsia="Times New Roman"/>
                <w:b/>
                <w:bCs/>
                <w:color w:val="000000"/>
                <w:sz w:val="22"/>
                <w:szCs w:val="22"/>
                <w:lang w:eastAsia="en-GB"/>
              </w:rPr>
              <w:t>Actions and timescales</w:t>
            </w:r>
          </w:p>
        </w:tc>
        <w:tc>
          <w:tcPr>
            <w:tcW w:w="1763" w:type="dxa"/>
            <w:shd w:val="clear" w:color="auto" w:fill="FEE99C" w:themeFill="accent1" w:themeFillTint="66"/>
          </w:tcPr>
          <w:p w14:paraId="7E4A3D66" w14:textId="77777777" w:rsidR="0012431F" w:rsidRPr="009D452C" w:rsidRDefault="0012431F" w:rsidP="0012431F">
            <w:pPr>
              <w:keepNext/>
              <w:keepLines/>
              <w:widowControl w:val="0"/>
              <w:tabs>
                <w:tab w:val="clear" w:pos="2694"/>
                <w:tab w:val="center" w:pos="4513"/>
                <w:tab w:val="right" w:pos="9000"/>
              </w:tabs>
              <w:spacing w:before="0" w:after="0" w:line="240" w:lineRule="auto"/>
              <w:jc w:val="center"/>
              <w:rPr>
                <w:rFonts w:eastAsia="Times New Roman"/>
                <w:b/>
                <w:bCs/>
                <w:color w:val="000000"/>
                <w:sz w:val="22"/>
                <w:szCs w:val="22"/>
                <w:lang w:eastAsia="en-GB"/>
              </w:rPr>
            </w:pPr>
            <w:r w:rsidRPr="009D452C">
              <w:rPr>
                <w:rFonts w:eastAsia="Times New Roman"/>
                <w:b/>
                <w:bCs/>
                <w:color w:val="000000"/>
                <w:sz w:val="22"/>
                <w:szCs w:val="22"/>
                <w:lang w:eastAsia="en-GB"/>
              </w:rPr>
              <w:t>Target level</w:t>
            </w:r>
          </w:p>
          <w:p w14:paraId="73EB6286" w14:textId="01226E71" w:rsidR="0012431F" w:rsidRPr="009D452C" w:rsidRDefault="0012431F" w:rsidP="0012431F">
            <w:pPr>
              <w:keepNext/>
              <w:keepLines/>
              <w:widowControl w:val="0"/>
              <w:tabs>
                <w:tab w:val="clear" w:pos="2694"/>
                <w:tab w:val="center" w:pos="4513"/>
                <w:tab w:val="right" w:pos="9000"/>
              </w:tabs>
              <w:spacing w:before="0" w:after="0" w:line="240" w:lineRule="auto"/>
              <w:jc w:val="center"/>
              <w:rPr>
                <w:rFonts w:eastAsia="Times New Roman"/>
                <w:b/>
                <w:bCs/>
                <w:color w:val="000000"/>
                <w:sz w:val="22"/>
                <w:szCs w:val="22"/>
                <w:lang w:eastAsia="en-GB"/>
              </w:rPr>
            </w:pPr>
            <w:r w:rsidRPr="009D452C">
              <w:rPr>
                <w:rFonts w:eastAsia="Times New Roman"/>
                <w:b/>
                <w:bCs/>
                <w:color w:val="000000"/>
                <w:sz w:val="22"/>
                <w:szCs w:val="22"/>
                <w:lang w:eastAsia="en-GB"/>
              </w:rPr>
              <w:t>of competency after completion (between 1-5)</w:t>
            </w:r>
          </w:p>
        </w:tc>
      </w:tr>
      <w:tr w:rsidR="00871117" w:rsidRPr="001429E0" w14:paraId="366A5231" w14:textId="282F9629" w:rsidTr="00296D24">
        <w:trPr>
          <w:trHeight w:val="1232"/>
        </w:trPr>
        <w:tc>
          <w:tcPr>
            <w:tcW w:w="2320" w:type="dxa"/>
          </w:tcPr>
          <w:p w14:paraId="1E02AE12" w14:textId="77777777" w:rsidR="0012431F" w:rsidRPr="009D452C" w:rsidRDefault="0012431F" w:rsidP="00871117">
            <w:pPr>
              <w:keepNext/>
              <w:keepLines/>
              <w:widowControl w:val="0"/>
              <w:tabs>
                <w:tab w:val="clear" w:pos="2694"/>
                <w:tab w:val="center" w:pos="4513"/>
                <w:tab w:val="right" w:pos="9000"/>
              </w:tabs>
              <w:spacing w:before="0" w:after="0" w:line="240" w:lineRule="auto"/>
              <w:rPr>
                <w:rFonts w:eastAsia="Times New Roman"/>
                <w:color w:val="auto"/>
                <w:sz w:val="28"/>
                <w:szCs w:val="28"/>
                <w:lang w:eastAsia="en-GB"/>
              </w:rPr>
            </w:pPr>
          </w:p>
        </w:tc>
        <w:tc>
          <w:tcPr>
            <w:tcW w:w="3033" w:type="dxa"/>
          </w:tcPr>
          <w:p w14:paraId="67DC9DE3" w14:textId="77777777" w:rsidR="0012431F" w:rsidRPr="009D452C" w:rsidRDefault="0012431F" w:rsidP="00871117">
            <w:pPr>
              <w:keepNext/>
              <w:keepLines/>
              <w:widowControl w:val="0"/>
              <w:tabs>
                <w:tab w:val="clear" w:pos="2694"/>
                <w:tab w:val="center" w:pos="4513"/>
                <w:tab w:val="right" w:pos="9000"/>
              </w:tabs>
              <w:spacing w:before="0" w:after="0" w:line="240" w:lineRule="auto"/>
              <w:rPr>
                <w:rFonts w:eastAsia="Times New Roman"/>
                <w:color w:val="auto"/>
                <w:sz w:val="28"/>
                <w:szCs w:val="28"/>
                <w:lang w:eastAsia="en-GB"/>
              </w:rPr>
            </w:pPr>
          </w:p>
        </w:tc>
        <w:tc>
          <w:tcPr>
            <w:tcW w:w="1607" w:type="dxa"/>
          </w:tcPr>
          <w:p w14:paraId="15A1F3E5" w14:textId="77777777" w:rsidR="0012431F" w:rsidRPr="009D452C" w:rsidRDefault="0012431F" w:rsidP="00871117">
            <w:pPr>
              <w:keepNext/>
              <w:keepLines/>
              <w:widowControl w:val="0"/>
              <w:tabs>
                <w:tab w:val="clear" w:pos="2694"/>
                <w:tab w:val="center" w:pos="4513"/>
                <w:tab w:val="right" w:pos="9000"/>
              </w:tabs>
              <w:spacing w:before="0" w:after="0" w:line="240" w:lineRule="auto"/>
              <w:rPr>
                <w:rFonts w:eastAsia="Times New Roman"/>
                <w:color w:val="auto"/>
                <w:sz w:val="28"/>
                <w:szCs w:val="28"/>
                <w:lang w:eastAsia="en-GB"/>
              </w:rPr>
            </w:pPr>
          </w:p>
        </w:tc>
        <w:tc>
          <w:tcPr>
            <w:tcW w:w="2320" w:type="dxa"/>
          </w:tcPr>
          <w:p w14:paraId="01165749" w14:textId="77777777" w:rsidR="0012431F" w:rsidRPr="009D452C" w:rsidRDefault="0012431F" w:rsidP="00871117">
            <w:pPr>
              <w:keepNext/>
              <w:keepLines/>
              <w:widowControl w:val="0"/>
              <w:tabs>
                <w:tab w:val="clear" w:pos="2694"/>
                <w:tab w:val="center" w:pos="4513"/>
                <w:tab w:val="right" w:pos="9000"/>
              </w:tabs>
              <w:spacing w:before="0" w:after="0" w:line="240" w:lineRule="auto"/>
              <w:rPr>
                <w:rFonts w:eastAsia="Times New Roman"/>
                <w:color w:val="auto"/>
                <w:sz w:val="28"/>
                <w:szCs w:val="28"/>
                <w:lang w:eastAsia="en-GB"/>
              </w:rPr>
            </w:pPr>
          </w:p>
        </w:tc>
        <w:tc>
          <w:tcPr>
            <w:tcW w:w="2877" w:type="dxa"/>
          </w:tcPr>
          <w:p w14:paraId="511F3CBF" w14:textId="77777777" w:rsidR="0012431F" w:rsidRPr="009D452C" w:rsidRDefault="0012431F" w:rsidP="00871117">
            <w:pPr>
              <w:keepNext/>
              <w:keepLines/>
              <w:widowControl w:val="0"/>
              <w:tabs>
                <w:tab w:val="clear" w:pos="2694"/>
                <w:tab w:val="center" w:pos="4513"/>
                <w:tab w:val="right" w:pos="9000"/>
              </w:tabs>
              <w:spacing w:before="0" w:after="0" w:line="240" w:lineRule="auto"/>
              <w:rPr>
                <w:rFonts w:eastAsia="Times New Roman"/>
                <w:color w:val="auto"/>
                <w:sz w:val="28"/>
                <w:szCs w:val="28"/>
                <w:lang w:eastAsia="en-GB"/>
              </w:rPr>
            </w:pPr>
          </w:p>
        </w:tc>
        <w:tc>
          <w:tcPr>
            <w:tcW w:w="1763" w:type="dxa"/>
          </w:tcPr>
          <w:p w14:paraId="44A05C11" w14:textId="77777777" w:rsidR="0012431F" w:rsidRPr="009D452C" w:rsidRDefault="0012431F" w:rsidP="00871117">
            <w:pPr>
              <w:keepNext/>
              <w:keepLines/>
              <w:widowControl w:val="0"/>
              <w:tabs>
                <w:tab w:val="clear" w:pos="2694"/>
                <w:tab w:val="center" w:pos="4513"/>
                <w:tab w:val="right" w:pos="9000"/>
              </w:tabs>
              <w:spacing w:before="0" w:after="0" w:line="240" w:lineRule="auto"/>
              <w:rPr>
                <w:rFonts w:eastAsia="Times New Roman"/>
                <w:color w:val="auto"/>
                <w:sz w:val="28"/>
                <w:szCs w:val="28"/>
                <w:lang w:eastAsia="en-GB"/>
              </w:rPr>
            </w:pPr>
          </w:p>
        </w:tc>
      </w:tr>
      <w:tr w:rsidR="0012431F" w:rsidRPr="001429E0" w14:paraId="75B8C250" w14:textId="56F8C25B" w:rsidTr="00871117">
        <w:trPr>
          <w:trHeight w:val="451"/>
        </w:trPr>
        <w:tc>
          <w:tcPr>
            <w:tcW w:w="13920" w:type="dxa"/>
            <w:gridSpan w:val="6"/>
            <w:shd w:val="clear" w:color="auto" w:fill="FEE99C" w:themeFill="accent1" w:themeFillTint="66"/>
          </w:tcPr>
          <w:p w14:paraId="2044F028" w14:textId="22B86E0B" w:rsidR="0012431F" w:rsidRPr="009D452C" w:rsidRDefault="0012431F" w:rsidP="00871117">
            <w:pPr>
              <w:keepLines/>
              <w:widowControl w:val="0"/>
              <w:spacing w:after="0"/>
              <w:jc w:val="center"/>
              <w:rPr>
                <w:b/>
                <w:color w:val="auto"/>
                <w:sz w:val="22"/>
                <w:szCs w:val="22"/>
              </w:rPr>
            </w:pPr>
            <w:r w:rsidRPr="009D452C">
              <w:rPr>
                <w:b/>
                <w:sz w:val="22"/>
                <w:szCs w:val="22"/>
              </w:rPr>
              <w:t>In the longer term, how will you continue your personal development as a coach?</w:t>
            </w:r>
          </w:p>
        </w:tc>
      </w:tr>
      <w:tr w:rsidR="0012431F" w:rsidRPr="001429E0" w14:paraId="749EBDB1" w14:textId="0FBDF2DE" w:rsidTr="00871117">
        <w:trPr>
          <w:trHeight w:val="1974"/>
        </w:trPr>
        <w:tc>
          <w:tcPr>
            <w:tcW w:w="13920" w:type="dxa"/>
            <w:gridSpan w:val="6"/>
          </w:tcPr>
          <w:p w14:paraId="051AFB4E" w14:textId="77777777" w:rsidR="0012431F" w:rsidRPr="009D452C" w:rsidRDefault="0012431F" w:rsidP="00871117">
            <w:pPr>
              <w:keepNext/>
              <w:keepLines/>
              <w:widowControl w:val="0"/>
              <w:tabs>
                <w:tab w:val="clear" w:pos="2694"/>
                <w:tab w:val="center" w:pos="4513"/>
                <w:tab w:val="right" w:pos="9000"/>
              </w:tabs>
              <w:spacing w:before="0" w:after="0" w:line="240" w:lineRule="auto"/>
              <w:rPr>
                <w:rFonts w:eastAsia="Times New Roman"/>
                <w:color w:val="auto"/>
                <w:sz w:val="28"/>
                <w:szCs w:val="28"/>
                <w:lang w:eastAsia="en-GB"/>
              </w:rPr>
            </w:pPr>
          </w:p>
        </w:tc>
      </w:tr>
    </w:tbl>
    <w:p w14:paraId="56AA5845" w14:textId="291ED986" w:rsidR="00AE51D1" w:rsidRPr="009D452C" w:rsidRDefault="00BA12BA" w:rsidP="00AE51D1">
      <w:pPr>
        <w:pStyle w:val="Lesson-Title-XY"/>
        <w:pageBreakBefore/>
        <w:spacing w:before="40"/>
        <w:ind w:left="2739" w:hanging="2739"/>
        <w:outlineLvl w:val="0"/>
        <w:rPr>
          <w:rFonts w:ascii="Arial" w:hAnsi="Arial"/>
          <w:noProof w:val="0"/>
          <w:color w:val="F49515"/>
          <w:lang w:val="en-GB" w:eastAsia="en-US"/>
        </w:rPr>
      </w:pPr>
      <w:bookmarkStart w:id="82" w:name="_Toc89776677"/>
      <w:r w:rsidRPr="009D452C">
        <w:rPr>
          <w:rFonts w:ascii="Arial" w:hAnsi="Arial"/>
          <w:noProof w:val="0"/>
          <w:color w:val="F49515"/>
          <w:lang w:val="en-GB" w:eastAsia="en-US"/>
        </w:rPr>
        <w:lastRenderedPageBreak/>
        <w:t>Appendix 9</w:t>
      </w:r>
      <w:r w:rsidRPr="009D452C">
        <w:rPr>
          <w:rFonts w:ascii="Arial" w:hAnsi="Arial"/>
          <w:noProof w:val="0"/>
          <w:color w:val="F49515"/>
          <w:lang w:val="en-GB" w:eastAsia="en-US"/>
        </w:rPr>
        <w:tab/>
        <w:t xml:space="preserve">Unit </w:t>
      </w:r>
      <w:r w:rsidR="00AB1E4B" w:rsidRPr="009D452C">
        <w:rPr>
          <w:rFonts w:ascii="Arial" w:hAnsi="Arial"/>
          <w:noProof w:val="0"/>
          <w:color w:val="F49515"/>
          <w:lang w:val="en-GB" w:eastAsia="en-US"/>
        </w:rPr>
        <w:t>7</w:t>
      </w:r>
      <w:r w:rsidR="00AE51D1" w:rsidRPr="009D452C">
        <w:rPr>
          <w:rFonts w:ascii="Arial" w:hAnsi="Arial"/>
          <w:noProof w:val="0"/>
          <w:color w:val="F49515"/>
          <w:lang w:val="en-GB" w:eastAsia="en-US"/>
        </w:rPr>
        <w:t>03 Result sheet</w:t>
      </w:r>
      <w:bookmarkEnd w:id="80"/>
      <w:bookmarkEnd w:id="82"/>
    </w:p>
    <w:p w14:paraId="734E03D8" w14:textId="5DC7D2E5" w:rsidR="00AE51D1" w:rsidRPr="009D452C" w:rsidRDefault="00BC3069" w:rsidP="00AE51D1">
      <w:pPr>
        <w:keepNext/>
        <w:keepLines/>
        <w:tabs>
          <w:tab w:val="clear" w:pos="2694"/>
        </w:tabs>
        <w:spacing w:before="240" w:after="0" w:line="259" w:lineRule="auto"/>
        <w:outlineLvl w:val="3"/>
        <w:rPr>
          <w:rFonts w:eastAsia="Times New Roman"/>
          <w:b/>
          <w:iCs/>
          <w:color w:val="FE8306"/>
          <w:sz w:val="24"/>
          <w:szCs w:val="24"/>
        </w:rPr>
      </w:pPr>
      <w:r w:rsidRPr="009D452C">
        <w:rPr>
          <w:rFonts w:eastAsia="Times New Roman"/>
          <w:b/>
          <w:iCs/>
          <w:color w:val="FE8306"/>
          <w:sz w:val="24"/>
          <w:szCs w:val="24"/>
        </w:rPr>
        <w:t>Reflecting on Your Ability to Perform Effectively as a Coach or Mentor at an Executive or Senior Level</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2439"/>
        <w:gridCol w:w="5953"/>
      </w:tblGrid>
      <w:tr w:rsidR="00AE51D1" w:rsidRPr="001429E0" w14:paraId="300E1357" w14:textId="77777777" w:rsidTr="007C0B87">
        <w:trPr>
          <w:trHeight w:val="518"/>
        </w:trPr>
        <w:tc>
          <w:tcPr>
            <w:tcW w:w="3294" w:type="dxa"/>
            <w:shd w:val="clear" w:color="auto" w:fill="FEE99C" w:themeFill="accent1" w:themeFillTint="66"/>
            <w:vAlign w:val="center"/>
          </w:tcPr>
          <w:p w14:paraId="425D945E" w14:textId="384BCC3F" w:rsidR="00AE51D1" w:rsidRPr="009D452C" w:rsidRDefault="00AE51D1"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Centre Number</w:t>
            </w:r>
          </w:p>
        </w:tc>
        <w:tc>
          <w:tcPr>
            <w:tcW w:w="2626" w:type="dxa"/>
            <w:shd w:val="clear" w:color="auto" w:fill="auto"/>
          </w:tcPr>
          <w:p w14:paraId="1B11C42D" w14:textId="77777777" w:rsidR="00AE51D1" w:rsidRPr="001429E0" w:rsidRDefault="00AE51D1" w:rsidP="007C0B87">
            <w:pPr>
              <w:keepLines/>
              <w:widowControl w:val="0"/>
              <w:tabs>
                <w:tab w:val="clear" w:pos="2694"/>
              </w:tabs>
              <w:spacing w:before="40" w:after="40" w:line="240" w:lineRule="atLeast"/>
              <w:rPr>
                <w:rFonts w:eastAsia="Times New Roman"/>
                <w:b/>
                <w:bCs/>
                <w:sz w:val="22"/>
                <w:szCs w:val="22"/>
              </w:rPr>
            </w:pPr>
          </w:p>
        </w:tc>
        <w:tc>
          <w:tcPr>
            <w:tcW w:w="2439" w:type="dxa"/>
            <w:shd w:val="clear" w:color="auto" w:fill="FEE99C" w:themeFill="accent1" w:themeFillTint="66"/>
            <w:vAlign w:val="center"/>
          </w:tcPr>
          <w:p w14:paraId="139FA6A7" w14:textId="4EE76168" w:rsidR="00AE51D1" w:rsidRPr="009D452C" w:rsidRDefault="00AE51D1"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Centre Name</w:t>
            </w:r>
          </w:p>
        </w:tc>
        <w:tc>
          <w:tcPr>
            <w:tcW w:w="5953" w:type="dxa"/>
            <w:shd w:val="clear" w:color="auto" w:fill="auto"/>
            <w:vAlign w:val="center"/>
          </w:tcPr>
          <w:p w14:paraId="6EC8FFE6" w14:textId="77777777" w:rsidR="00AE51D1" w:rsidRPr="001429E0" w:rsidRDefault="00AE51D1" w:rsidP="007C0B87">
            <w:pPr>
              <w:keepLines/>
              <w:widowControl w:val="0"/>
              <w:tabs>
                <w:tab w:val="clear" w:pos="2694"/>
              </w:tabs>
              <w:spacing w:before="40" w:after="40" w:line="240" w:lineRule="atLeast"/>
              <w:rPr>
                <w:rFonts w:eastAsia="Times New Roman"/>
                <w:b/>
                <w:bCs/>
                <w:sz w:val="22"/>
                <w:szCs w:val="22"/>
              </w:rPr>
            </w:pPr>
          </w:p>
        </w:tc>
      </w:tr>
      <w:tr w:rsidR="00AE51D1" w:rsidRPr="001429E0" w14:paraId="286152DF" w14:textId="77777777" w:rsidTr="007C0B87">
        <w:trPr>
          <w:trHeight w:val="553"/>
        </w:trPr>
        <w:tc>
          <w:tcPr>
            <w:tcW w:w="3294" w:type="dxa"/>
            <w:shd w:val="clear" w:color="auto" w:fill="FEE99C" w:themeFill="accent1" w:themeFillTint="66"/>
            <w:vAlign w:val="center"/>
          </w:tcPr>
          <w:p w14:paraId="2708C2F4" w14:textId="1D90A86D" w:rsidR="00AE51D1" w:rsidRPr="009D452C" w:rsidRDefault="00AE51D1"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Learner Registration No</w:t>
            </w:r>
            <w:r w:rsidR="00087F76" w:rsidRPr="009D452C">
              <w:rPr>
                <w:rFonts w:eastAsia="Times New Roman"/>
                <w:b/>
                <w:bCs/>
                <w:sz w:val="22"/>
                <w:szCs w:val="22"/>
              </w:rPr>
              <w:t>.</w:t>
            </w:r>
          </w:p>
        </w:tc>
        <w:tc>
          <w:tcPr>
            <w:tcW w:w="2626" w:type="dxa"/>
            <w:shd w:val="clear" w:color="auto" w:fill="auto"/>
            <w:vAlign w:val="center"/>
          </w:tcPr>
          <w:p w14:paraId="162BD605" w14:textId="77777777" w:rsidR="00AE51D1" w:rsidRPr="001429E0" w:rsidRDefault="00AE51D1" w:rsidP="007C0B87">
            <w:pPr>
              <w:keepLines/>
              <w:widowControl w:val="0"/>
              <w:tabs>
                <w:tab w:val="clear" w:pos="2694"/>
              </w:tabs>
              <w:spacing w:before="40" w:after="40" w:line="240" w:lineRule="atLeast"/>
              <w:rPr>
                <w:rFonts w:eastAsia="Times New Roman"/>
                <w:b/>
                <w:bCs/>
                <w:sz w:val="22"/>
                <w:szCs w:val="22"/>
              </w:rPr>
            </w:pPr>
          </w:p>
        </w:tc>
        <w:tc>
          <w:tcPr>
            <w:tcW w:w="2439" w:type="dxa"/>
            <w:shd w:val="clear" w:color="auto" w:fill="FEE99C" w:themeFill="accent1" w:themeFillTint="66"/>
            <w:vAlign w:val="center"/>
          </w:tcPr>
          <w:p w14:paraId="2ABE4D51" w14:textId="519A28AD" w:rsidR="00AE51D1" w:rsidRPr="009D452C" w:rsidRDefault="00AE51D1"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Learner Name</w:t>
            </w:r>
          </w:p>
        </w:tc>
        <w:tc>
          <w:tcPr>
            <w:tcW w:w="5953" w:type="dxa"/>
            <w:shd w:val="clear" w:color="auto" w:fill="auto"/>
            <w:vAlign w:val="center"/>
          </w:tcPr>
          <w:p w14:paraId="61A8EB8C" w14:textId="77777777" w:rsidR="00AE51D1" w:rsidRPr="001429E0" w:rsidRDefault="00AE51D1" w:rsidP="007C0B87">
            <w:pPr>
              <w:keepLines/>
              <w:widowControl w:val="0"/>
              <w:tabs>
                <w:tab w:val="clear" w:pos="2694"/>
              </w:tabs>
              <w:spacing w:before="40" w:after="40" w:line="240" w:lineRule="atLeast"/>
              <w:rPr>
                <w:rFonts w:eastAsia="Times New Roman"/>
                <w:b/>
                <w:bCs/>
                <w:sz w:val="22"/>
                <w:szCs w:val="22"/>
              </w:rPr>
            </w:pPr>
          </w:p>
        </w:tc>
      </w:tr>
      <w:tr w:rsidR="00AE51D1" w:rsidRPr="001429E0" w14:paraId="190CA4DB" w14:textId="77777777" w:rsidTr="007C0B87">
        <w:trPr>
          <w:trHeight w:val="1411"/>
        </w:trPr>
        <w:tc>
          <w:tcPr>
            <w:tcW w:w="14312" w:type="dxa"/>
            <w:gridSpan w:val="4"/>
            <w:shd w:val="clear" w:color="auto" w:fill="auto"/>
            <w:vAlign w:val="center"/>
          </w:tcPr>
          <w:p w14:paraId="38B4F5E7" w14:textId="77777777" w:rsidR="00AE51D1" w:rsidRPr="009D452C" w:rsidRDefault="00AE51D1"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 xml:space="preserve">INSTRUCTIONS FOR ASSESSMENT AND USE OF RESULT SHEET </w:t>
            </w:r>
          </w:p>
          <w:p w14:paraId="114A5DF0" w14:textId="77777777" w:rsidR="00AE51D1" w:rsidRPr="009D452C" w:rsidRDefault="00AE51D1" w:rsidP="007C0B87">
            <w:pPr>
              <w:keepLines/>
              <w:widowControl w:val="0"/>
              <w:tabs>
                <w:tab w:val="clear" w:pos="2694"/>
              </w:tabs>
              <w:spacing w:before="40" w:after="40" w:line="240" w:lineRule="atLeast"/>
              <w:rPr>
                <w:rFonts w:eastAsia="Times New Roman"/>
                <w:sz w:val="22"/>
                <w:szCs w:val="22"/>
              </w:rPr>
            </w:pPr>
            <w:r w:rsidRPr="009D452C">
              <w:rPr>
                <w:rFonts w:eastAsia="Times New Roman"/>
                <w:sz w:val="22"/>
                <w:szCs w:val="22"/>
              </w:rPr>
              <w:t xml:space="preserve">Assessment must be conducted with reference to the assessment criteria (AC). </w:t>
            </w:r>
            <w:proofErr w:type="gramStart"/>
            <w:r w:rsidRPr="009D452C">
              <w:rPr>
                <w:rFonts w:eastAsia="Times New Roman"/>
                <w:sz w:val="22"/>
                <w:szCs w:val="22"/>
              </w:rPr>
              <w:t>In order to</w:t>
            </w:r>
            <w:proofErr w:type="gramEnd"/>
            <w:r w:rsidRPr="009D452C">
              <w:rPr>
                <w:rFonts w:eastAsia="Times New Roman"/>
                <w:sz w:val="22"/>
                <w:szCs w:val="22"/>
              </w:rPr>
              <w:t xml:space="preserve"> pass the unit, every AC must be met.</w:t>
            </w:r>
          </w:p>
          <w:p w14:paraId="6D026A72" w14:textId="77777777" w:rsidR="00AE51D1" w:rsidRPr="009D452C" w:rsidRDefault="00AE51D1" w:rsidP="007C0B87">
            <w:pPr>
              <w:keepLines/>
              <w:widowControl w:val="0"/>
              <w:tabs>
                <w:tab w:val="clear" w:pos="2694"/>
              </w:tabs>
              <w:spacing w:before="40" w:after="40" w:line="240" w:lineRule="atLeast"/>
              <w:rPr>
                <w:rFonts w:eastAsia="Times New Roman"/>
                <w:sz w:val="22"/>
                <w:szCs w:val="22"/>
              </w:rPr>
            </w:pPr>
            <w:r w:rsidRPr="009D452C">
              <w:rPr>
                <w:rFonts w:eastAsia="Times New Roman"/>
                <w:sz w:val="22"/>
                <w:szCs w:val="22"/>
              </w:rPr>
              <w:t xml:space="preserve">Assessors will indicate with a </w:t>
            </w:r>
            <w:r w:rsidRPr="009D452C">
              <w:rPr>
                <w:rFonts w:eastAsia="Times New Roman" w:hint="eastAsia"/>
                <w:sz w:val="22"/>
                <w:szCs w:val="22"/>
              </w:rPr>
              <w:t>‘</w:t>
            </w:r>
            <w:r w:rsidRPr="009D452C">
              <w:rPr>
                <w:rFonts w:eastAsia="Times New Roman"/>
                <w:sz w:val="22"/>
                <w:szCs w:val="22"/>
              </w:rPr>
              <w:t>Pass</w:t>
            </w:r>
            <w:r w:rsidRPr="009D452C">
              <w:rPr>
                <w:rFonts w:eastAsia="Times New Roman" w:hint="eastAsia"/>
                <w:sz w:val="22"/>
                <w:szCs w:val="22"/>
              </w:rPr>
              <w:t>’</w:t>
            </w:r>
            <w:r w:rsidRPr="009D452C">
              <w:rPr>
                <w:rFonts w:eastAsia="Times New Roman"/>
                <w:sz w:val="22"/>
                <w:szCs w:val="22"/>
              </w:rPr>
              <w:t xml:space="preserve"> or </w:t>
            </w:r>
            <w:r w:rsidRPr="009D452C">
              <w:rPr>
                <w:rFonts w:eastAsia="Times New Roman" w:hint="eastAsia"/>
                <w:sz w:val="22"/>
                <w:szCs w:val="22"/>
              </w:rPr>
              <w:t>‘</w:t>
            </w:r>
            <w:r w:rsidRPr="009D452C">
              <w:rPr>
                <w:rFonts w:eastAsia="Times New Roman"/>
                <w:sz w:val="22"/>
                <w:szCs w:val="22"/>
              </w:rPr>
              <w:t>Referral</w:t>
            </w:r>
            <w:r w:rsidRPr="009D452C">
              <w:rPr>
                <w:rFonts w:eastAsia="Times New Roman" w:hint="eastAsia"/>
                <w:sz w:val="22"/>
                <w:szCs w:val="22"/>
              </w:rPr>
              <w:t>’</w:t>
            </w:r>
            <w:r w:rsidRPr="009D452C">
              <w:rPr>
                <w:rFonts w:eastAsia="Times New Roman"/>
                <w:sz w:val="22"/>
                <w:szCs w:val="22"/>
              </w:rPr>
              <w:t xml:space="preserve"> in the box (below right). </w:t>
            </w:r>
            <w:proofErr w:type="gramStart"/>
            <w:r w:rsidRPr="009D452C">
              <w:rPr>
                <w:rFonts w:eastAsia="Times New Roman"/>
                <w:sz w:val="22"/>
                <w:szCs w:val="22"/>
              </w:rPr>
              <w:t>In order to</w:t>
            </w:r>
            <w:proofErr w:type="gramEnd"/>
            <w:r w:rsidRPr="009D452C">
              <w:rPr>
                <w:rFonts w:eastAsia="Times New Roman"/>
                <w:sz w:val="22"/>
                <w:szCs w:val="22"/>
              </w:rPr>
              <w:t xml:space="preserve"> pass the unit every AC must receive a </w:t>
            </w:r>
            <w:r w:rsidRPr="009D452C">
              <w:rPr>
                <w:rFonts w:eastAsia="Times New Roman" w:hint="eastAsia"/>
                <w:sz w:val="22"/>
                <w:szCs w:val="22"/>
              </w:rPr>
              <w:t>‘</w:t>
            </w:r>
            <w:r w:rsidRPr="009D452C">
              <w:rPr>
                <w:rFonts w:eastAsia="Times New Roman"/>
                <w:sz w:val="22"/>
                <w:szCs w:val="22"/>
              </w:rPr>
              <w:t>Pass.</w:t>
            </w:r>
            <w:r w:rsidRPr="009D452C">
              <w:rPr>
                <w:rFonts w:eastAsia="Times New Roman" w:hint="eastAsia"/>
                <w:sz w:val="22"/>
                <w:szCs w:val="22"/>
              </w:rPr>
              <w:t>’</w:t>
            </w:r>
            <w:r w:rsidRPr="009D452C">
              <w:rPr>
                <w:rFonts w:eastAsia="Times New Roman"/>
                <w:sz w:val="22"/>
                <w:szCs w:val="22"/>
              </w:rPr>
              <w:t xml:space="preserve"> </w:t>
            </w:r>
          </w:p>
          <w:p w14:paraId="10BA8257" w14:textId="77777777" w:rsidR="00AE51D1" w:rsidRPr="009D452C" w:rsidRDefault="00AE51D1"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b/>
                <w:bCs/>
                <w:sz w:val="22"/>
                <w:szCs w:val="22"/>
              </w:rPr>
              <w:t xml:space="preserve">Any AC awarded less than a pass produces an automatic referral for the submission.  </w:t>
            </w:r>
          </w:p>
          <w:p w14:paraId="5E26FEDF" w14:textId="77777777" w:rsidR="00AE51D1" w:rsidRPr="009D452C" w:rsidRDefault="00AE51D1" w:rsidP="007C0B87">
            <w:pPr>
              <w:keepLines/>
              <w:widowControl w:val="0"/>
              <w:tabs>
                <w:tab w:val="clear" w:pos="2694"/>
              </w:tabs>
              <w:spacing w:before="40" w:after="40" w:line="240" w:lineRule="atLeast"/>
              <w:rPr>
                <w:rFonts w:eastAsia="Times New Roman"/>
                <w:b/>
                <w:bCs/>
                <w:sz w:val="22"/>
                <w:szCs w:val="22"/>
              </w:rPr>
            </w:pPr>
            <w:r w:rsidRPr="009D452C">
              <w:rPr>
                <w:rFonts w:eastAsia="Times New Roman"/>
                <w:sz w:val="22"/>
                <w:szCs w:val="22"/>
              </w:rPr>
              <w:t>Sufficiency descriptors are provided as guidance. The descriptors are not comprehensive, and cannot be, as there are many ways in which a submission can exceed or fall short of the requirements.</w:t>
            </w:r>
          </w:p>
        </w:tc>
      </w:tr>
    </w:tbl>
    <w:p w14:paraId="1462AD91" w14:textId="4371E216" w:rsidR="00805DAF" w:rsidRPr="001429E0" w:rsidRDefault="00805DAF" w:rsidP="00C148B6">
      <w:pPr>
        <w:keepLines/>
        <w:widowControl w:val="0"/>
        <w:spacing w:before="0" w:after="0"/>
        <w:rPr>
          <w:sz w:val="16"/>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823"/>
        <w:gridCol w:w="3969"/>
        <w:gridCol w:w="2556"/>
        <w:gridCol w:w="1701"/>
      </w:tblGrid>
      <w:tr w:rsidR="00C148B6" w:rsidRPr="001429E0" w14:paraId="6815EC17" w14:textId="5D97C1C3" w:rsidTr="00363512">
        <w:trPr>
          <w:cantSplit/>
          <w:trHeight w:val="731"/>
          <w:tblHeader/>
        </w:trPr>
        <w:tc>
          <w:tcPr>
            <w:tcW w:w="2268" w:type="dxa"/>
            <w:vMerge w:val="restart"/>
            <w:shd w:val="clear" w:color="auto" w:fill="FD8209" w:themeFill="accent2"/>
            <w:vAlign w:val="center"/>
          </w:tcPr>
          <w:p w14:paraId="36E9AC69" w14:textId="77777777" w:rsidR="00C148B6" w:rsidRPr="009D452C" w:rsidRDefault="00C148B6" w:rsidP="001126C8">
            <w:pPr>
              <w:pStyle w:val="ILMTabletextbold2017"/>
              <w:rPr>
                <w:rFonts w:ascii="Arial" w:hAnsi="Arial"/>
                <w:color w:val="FFFFFF" w:themeColor="background2"/>
                <w:szCs w:val="22"/>
              </w:rPr>
            </w:pPr>
            <w:r w:rsidRPr="009D452C">
              <w:rPr>
                <w:rFonts w:ascii="Arial" w:hAnsi="Arial"/>
                <w:color w:val="FFFFFF" w:themeColor="background2"/>
                <w:szCs w:val="22"/>
              </w:rPr>
              <w:t>Assessment Criteria (AC)</w:t>
            </w:r>
          </w:p>
        </w:tc>
        <w:tc>
          <w:tcPr>
            <w:tcW w:w="7792" w:type="dxa"/>
            <w:gridSpan w:val="2"/>
            <w:shd w:val="clear" w:color="auto" w:fill="FD8209" w:themeFill="accent2"/>
            <w:vAlign w:val="center"/>
          </w:tcPr>
          <w:p w14:paraId="3D88131C" w14:textId="76A0FE3B" w:rsidR="00C148B6" w:rsidRPr="009D452C" w:rsidRDefault="00C148B6" w:rsidP="001126C8">
            <w:pPr>
              <w:pStyle w:val="ILMTabletextbold2017"/>
              <w:rPr>
                <w:rFonts w:ascii="Arial" w:hAnsi="Arial"/>
                <w:color w:val="FFFFFF" w:themeColor="background2"/>
                <w:szCs w:val="22"/>
              </w:rPr>
            </w:pPr>
            <w:r w:rsidRPr="009D452C">
              <w:rPr>
                <w:rFonts w:ascii="Arial" w:hAnsi="Arial"/>
                <w:color w:val="FFFFFF" w:themeColor="background2"/>
                <w:szCs w:val="22"/>
              </w:rPr>
              <w:t xml:space="preserve">Sufficiency </w:t>
            </w:r>
            <w:r w:rsidR="00AE51D1" w:rsidRPr="009D452C">
              <w:rPr>
                <w:rFonts w:ascii="Arial" w:hAnsi="Arial"/>
                <w:color w:val="FFFFFF" w:themeColor="background2"/>
                <w:szCs w:val="22"/>
              </w:rPr>
              <w:t>d</w:t>
            </w:r>
            <w:r w:rsidR="00805DAF" w:rsidRPr="009D452C">
              <w:rPr>
                <w:rFonts w:ascii="Arial" w:hAnsi="Arial"/>
                <w:color w:val="FFFFFF" w:themeColor="background2"/>
                <w:szCs w:val="22"/>
              </w:rPr>
              <w:t>escriptors</w:t>
            </w:r>
          </w:p>
          <w:p w14:paraId="2851E048" w14:textId="77777777" w:rsidR="00C148B6" w:rsidRPr="009D452C" w:rsidRDefault="00C148B6" w:rsidP="001126C8">
            <w:pPr>
              <w:pStyle w:val="ILMTabletextbold2017"/>
              <w:rPr>
                <w:rFonts w:ascii="Arial" w:hAnsi="Arial"/>
                <w:i/>
                <w:color w:val="FFFFFF" w:themeColor="background2"/>
                <w:szCs w:val="22"/>
              </w:rPr>
            </w:pPr>
            <w:r w:rsidRPr="009D452C">
              <w:rPr>
                <w:rFonts w:ascii="Arial" w:hAnsi="Arial"/>
                <w:i/>
                <w:color w:val="FFFFFF" w:themeColor="background2"/>
                <w:szCs w:val="22"/>
              </w:rPr>
              <w:t>(Typical standards that, if replicated across the whole submission, would produce a referral or borderline pass)</w:t>
            </w:r>
          </w:p>
        </w:tc>
        <w:tc>
          <w:tcPr>
            <w:tcW w:w="2556" w:type="dxa"/>
            <w:vMerge w:val="restart"/>
            <w:shd w:val="clear" w:color="auto" w:fill="FD8209" w:themeFill="accent2"/>
            <w:vAlign w:val="center"/>
          </w:tcPr>
          <w:p w14:paraId="6C4FBC10" w14:textId="5CCF54E9" w:rsidR="00C148B6" w:rsidRPr="009D452C" w:rsidRDefault="00805DAF" w:rsidP="00805DAF">
            <w:pPr>
              <w:pStyle w:val="ILMTabletextbold2017"/>
              <w:jc w:val="center"/>
              <w:rPr>
                <w:rFonts w:ascii="Arial" w:hAnsi="Arial"/>
                <w:color w:val="FFFFFF" w:themeColor="background2"/>
                <w:szCs w:val="22"/>
              </w:rPr>
            </w:pPr>
            <w:r w:rsidRPr="009D452C">
              <w:rPr>
                <w:rFonts w:ascii="Arial" w:hAnsi="Arial"/>
                <w:color w:val="FFFFFF" w:themeColor="background2"/>
                <w:szCs w:val="22"/>
              </w:rPr>
              <w:t>Assessor feedback on AC</w:t>
            </w:r>
          </w:p>
        </w:tc>
        <w:tc>
          <w:tcPr>
            <w:tcW w:w="1701" w:type="dxa"/>
            <w:vMerge w:val="restart"/>
            <w:shd w:val="clear" w:color="auto" w:fill="FD8209" w:themeFill="accent2"/>
            <w:vAlign w:val="center"/>
          </w:tcPr>
          <w:p w14:paraId="21F12EBF" w14:textId="6E2E05AC" w:rsidR="00C148B6" w:rsidRPr="009D452C" w:rsidRDefault="00805DAF" w:rsidP="00805DAF">
            <w:pPr>
              <w:pStyle w:val="ILMTabletextbold2017"/>
              <w:rPr>
                <w:rFonts w:ascii="Arial" w:hAnsi="Arial"/>
                <w:color w:val="FFFFFF" w:themeColor="background2"/>
                <w:szCs w:val="22"/>
              </w:rPr>
            </w:pPr>
            <w:r w:rsidRPr="009D452C">
              <w:rPr>
                <w:rFonts w:ascii="Arial" w:hAnsi="Arial"/>
                <w:color w:val="FFFFFF" w:themeColor="background2"/>
                <w:szCs w:val="22"/>
              </w:rPr>
              <w:t>Pass / Referral (delete as applicable)</w:t>
            </w:r>
          </w:p>
        </w:tc>
      </w:tr>
      <w:tr w:rsidR="00C148B6" w:rsidRPr="001429E0" w14:paraId="1ADCCC2D" w14:textId="3C9B098A" w:rsidTr="00363512">
        <w:trPr>
          <w:cantSplit/>
          <w:trHeight w:val="559"/>
          <w:tblHeader/>
        </w:trPr>
        <w:tc>
          <w:tcPr>
            <w:tcW w:w="2268" w:type="dxa"/>
            <w:vMerge/>
            <w:shd w:val="clear" w:color="auto" w:fill="FD8209" w:themeFill="accent2"/>
            <w:vAlign w:val="center"/>
          </w:tcPr>
          <w:p w14:paraId="2C0F2891" w14:textId="77777777" w:rsidR="00C148B6" w:rsidRPr="009D452C" w:rsidRDefault="00C148B6" w:rsidP="001126C8">
            <w:pPr>
              <w:pStyle w:val="ILMTabletextbold2017"/>
              <w:rPr>
                <w:rFonts w:ascii="Arial" w:hAnsi="Arial"/>
                <w:color w:val="FFFFFF" w:themeColor="background2"/>
                <w:sz w:val="20"/>
                <w:szCs w:val="20"/>
              </w:rPr>
            </w:pPr>
          </w:p>
        </w:tc>
        <w:tc>
          <w:tcPr>
            <w:tcW w:w="3823" w:type="dxa"/>
            <w:shd w:val="clear" w:color="auto" w:fill="FD8209" w:themeFill="accent2"/>
            <w:vAlign w:val="center"/>
          </w:tcPr>
          <w:p w14:paraId="5C93FFF7" w14:textId="77777777" w:rsidR="00C148B6" w:rsidRPr="009D452C" w:rsidRDefault="00C148B6" w:rsidP="001126C8">
            <w:pPr>
              <w:pStyle w:val="ILMTabletextbold2017"/>
              <w:rPr>
                <w:rFonts w:ascii="Arial" w:hAnsi="Arial"/>
                <w:color w:val="FFFFFF" w:themeColor="background2"/>
                <w:sz w:val="20"/>
                <w:szCs w:val="20"/>
              </w:rPr>
            </w:pPr>
            <w:r w:rsidRPr="009D452C">
              <w:rPr>
                <w:rFonts w:ascii="Arial" w:hAnsi="Arial"/>
                <w:b w:val="0"/>
                <w:color w:val="FFFFFF" w:themeColor="background2"/>
                <w:sz w:val="20"/>
                <w:szCs w:val="20"/>
              </w:rPr>
              <w:t>Referral</w:t>
            </w:r>
          </w:p>
        </w:tc>
        <w:tc>
          <w:tcPr>
            <w:tcW w:w="3969" w:type="dxa"/>
            <w:shd w:val="clear" w:color="auto" w:fill="FD8209" w:themeFill="accent2"/>
            <w:vAlign w:val="center"/>
          </w:tcPr>
          <w:p w14:paraId="34CF96E6" w14:textId="77777777" w:rsidR="00C148B6" w:rsidRPr="009D452C" w:rsidRDefault="00C148B6" w:rsidP="001126C8">
            <w:pPr>
              <w:pStyle w:val="ILMTabletextbold2017"/>
              <w:rPr>
                <w:rFonts w:ascii="Arial" w:hAnsi="Arial"/>
                <w:color w:val="FFFFFF" w:themeColor="background2"/>
                <w:sz w:val="20"/>
                <w:szCs w:val="20"/>
              </w:rPr>
            </w:pPr>
            <w:r w:rsidRPr="009D452C">
              <w:rPr>
                <w:rFonts w:ascii="Arial" w:hAnsi="Arial"/>
                <w:b w:val="0"/>
                <w:color w:val="FFFFFF" w:themeColor="background2"/>
                <w:sz w:val="20"/>
                <w:szCs w:val="20"/>
              </w:rPr>
              <w:t>Pass</w:t>
            </w:r>
          </w:p>
        </w:tc>
        <w:tc>
          <w:tcPr>
            <w:tcW w:w="2556" w:type="dxa"/>
            <w:vMerge/>
            <w:shd w:val="clear" w:color="auto" w:fill="FD8209" w:themeFill="accent2"/>
          </w:tcPr>
          <w:p w14:paraId="633ECBA5" w14:textId="77777777" w:rsidR="00C148B6" w:rsidRPr="009D452C" w:rsidRDefault="00C148B6" w:rsidP="001126C8">
            <w:pPr>
              <w:pStyle w:val="ILMTabletextbold2017"/>
              <w:rPr>
                <w:rFonts w:ascii="Arial" w:hAnsi="Arial"/>
                <w:b w:val="0"/>
                <w:color w:val="FFFFFF" w:themeColor="background2"/>
                <w:sz w:val="20"/>
                <w:szCs w:val="20"/>
              </w:rPr>
            </w:pPr>
          </w:p>
        </w:tc>
        <w:tc>
          <w:tcPr>
            <w:tcW w:w="1701" w:type="dxa"/>
            <w:vMerge/>
            <w:shd w:val="clear" w:color="auto" w:fill="FD8209" w:themeFill="accent2"/>
          </w:tcPr>
          <w:p w14:paraId="22C9B6CC" w14:textId="77777777" w:rsidR="00C148B6" w:rsidRPr="009D452C" w:rsidRDefault="00C148B6" w:rsidP="001126C8">
            <w:pPr>
              <w:pStyle w:val="ILMTabletextbold2017"/>
              <w:rPr>
                <w:rFonts w:ascii="Arial" w:hAnsi="Arial"/>
                <w:b w:val="0"/>
                <w:color w:val="FFFFFF" w:themeColor="background2"/>
                <w:sz w:val="20"/>
                <w:szCs w:val="20"/>
              </w:rPr>
            </w:pPr>
          </w:p>
        </w:tc>
      </w:tr>
      <w:tr w:rsidR="00C148B6" w:rsidRPr="001429E0" w14:paraId="21D82AE1" w14:textId="2F766469" w:rsidTr="00F21157">
        <w:trPr>
          <w:cantSplit/>
          <w:trHeight w:val="428"/>
        </w:trPr>
        <w:tc>
          <w:tcPr>
            <w:tcW w:w="14317" w:type="dxa"/>
            <w:gridSpan w:val="5"/>
            <w:shd w:val="clear" w:color="auto" w:fill="FEE99C" w:themeFill="accent1" w:themeFillTint="66"/>
          </w:tcPr>
          <w:p w14:paraId="6BF6E1BD" w14:textId="27381098" w:rsidR="00C148B6" w:rsidRPr="009D452C" w:rsidRDefault="00C148B6" w:rsidP="001126C8">
            <w:pPr>
              <w:pStyle w:val="ILMtabletext2017"/>
              <w:rPr>
                <w:rFonts w:ascii="Arial" w:hAnsi="Arial"/>
                <w:b/>
                <w:szCs w:val="22"/>
              </w:rPr>
            </w:pPr>
            <w:r w:rsidRPr="009D452C">
              <w:rPr>
                <w:rFonts w:ascii="Arial" w:hAnsi="Arial"/>
                <w:b/>
                <w:szCs w:val="22"/>
              </w:rPr>
              <w:t xml:space="preserve">Learning Outcome 1 </w:t>
            </w:r>
            <w:r w:rsidR="00BC3069" w:rsidRPr="009D452C">
              <w:rPr>
                <w:rFonts w:ascii="Arial" w:hAnsi="Arial"/>
                <w:b/>
                <w:szCs w:val="22"/>
              </w:rPr>
              <w:t>Be able to review own ability to perform effectively as a coach or mentor at an executive or senior level</w:t>
            </w:r>
          </w:p>
        </w:tc>
      </w:tr>
      <w:tr w:rsidR="00C148B6" w:rsidRPr="001429E0" w14:paraId="75EB4FFF" w14:textId="793F0871" w:rsidTr="00363512">
        <w:trPr>
          <w:trHeight w:val="356"/>
        </w:trPr>
        <w:tc>
          <w:tcPr>
            <w:tcW w:w="2268" w:type="dxa"/>
            <w:shd w:val="clear" w:color="auto" w:fill="FFFFFF" w:themeFill="background2"/>
          </w:tcPr>
          <w:p w14:paraId="7CF1B7DA" w14:textId="77777777" w:rsidR="00C148B6" w:rsidRPr="009D452C" w:rsidRDefault="00C148B6" w:rsidP="001126C8">
            <w:pPr>
              <w:widowControl w:val="0"/>
              <w:tabs>
                <w:tab w:val="clear" w:pos="2694"/>
              </w:tabs>
              <w:autoSpaceDE w:val="0"/>
              <w:autoSpaceDN w:val="0"/>
              <w:adjustRightInd w:val="0"/>
              <w:spacing w:after="160" w:line="259" w:lineRule="auto"/>
              <w:rPr>
                <w:rFonts w:eastAsia="Calibri"/>
                <w:sz w:val="22"/>
                <w:szCs w:val="22"/>
                <w:lang w:val="en-US"/>
              </w:rPr>
            </w:pPr>
            <w:r w:rsidRPr="009D452C">
              <w:rPr>
                <w:rFonts w:eastAsia="Calibri"/>
                <w:sz w:val="22"/>
                <w:szCs w:val="22"/>
                <w:lang w:val="en-US"/>
              </w:rPr>
              <w:t xml:space="preserve">AC 1.1 </w:t>
            </w:r>
          </w:p>
          <w:p w14:paraId="60271649" w14:textId="1C93E8EE" w:rsidR="00C148B6" w:rsidRPr="009D452C" w:rsidRDefault="00BC3069" w:rsidP="00AE51D1">
            <w:pPr>
              <w:spacing w:line="240" w:lineRule="auto"/>
              <w:rPr>
                <w:color w:val="000000"/>
                <w:sz w:val="22"/>
                <w:szCs w:val="22"/>
              </w:rPr>
            </w:pPr>
            <w:r w:rsidRPr="009D452C">
              <w:rPr>
                <w:sz w:val="22"/>
                <w:szCs w:val="22"/>
              </w:rPr>
              <w:t>Analyse own strengths and areas for development and how they affect performance as a coach or mentor</w:t>
            </w:r>
          </w:p>
        </w:tc>
        <w:tc>
          <w:tcPr>
            <w:tcW w:w="3823" w:type="dxa"/>
            <w:shd w:val="clear" w:color="auto" w:fill="E8E8EB" w:themeFill="background1" w:themeFillTint="1A"/>
          </w:tcPr>
          <w:p w14:paraId="600A4D27" w14:textId="77777777" w:rsidR="00BC3069" w:rsidRPr="009D452C"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t xml:space="preserve">Insufficient, incorrect or inappropriate evidence is provided of an analysis of own strengths </w:t>
            </w:r>
          </w:p>
          <w:p w14:paraId="063EA804" w14:textId="77777777" w:rsidR="00BC3069" w:rsidRPr="009D452C"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t xml:space="preserve">Insufficient, incorrect or inappropriate evidence is provided of an analysis of own areas for development </w:t>
            </w:r>
          </w:p>
          <w:p w14:paraId="2CC04293" w14:textId="77777777" w:rsidR="00BC3069" w:rsidRPr="009D452C"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t xml:space="preserve">An analysis of own strengths or an analysis of areas for development are provided but not </w:t>
            </w:r>
            <w:r w:rsidRPr="009D452C">
              <w:rPr>
                <w:rFonts w:eastAsia="Calibri"/>
                <w:sz w:val="22"/>
                <w:szCs w:val="22"/>
                <w:lang w:val="en-US"/>
              </w:rPr>
              <w:lastRenderedPageBreak/>
              <w:t xml:space="preserve">both </w:t>
            </w:r>
          </w:p>
          <w:p w14:paraId="66C6BFD1" w14:textId="77777777" w:rsidR="00BC3069" w:rsidRPr="009D452C"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t>No evidence is provided of an analysis on how these factors affect performance as a coach or mentor or the analysis is incorrect, inappropriate or deficient.</w:t>
            </w:r>
          </w:p>
          <w:p w14:paraId="568EE488" w14:textId="71B99A87" w:rsidR="00BA12BA" w:rsidRPr="009D452C"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t xml:space="preserve">A model of reflective learning is not </w:t>
            </w:r>
            <w:proofErr w:type="gramStart"/>
            <w:r w:rsidRPr="009D452C">
              <w:rPr>
                <w:rFonts w:eastAsia="Calibri"/>
                <w:sz w:val="22"/>
                <w:szCs w:val="22"/>
                <w:lang w:val="en-US"/>
              </w:rPr>
              <w:t>provide</w:t>
            </w:r>
            <w:proofErr w:type="gramEnd"/>
            <w:r w:rsidRPr="009D452C">
              <w:rPr>
                <w:rFonts w:eastAsia="Calibri"/>
                <w:sz w:val="22"/>
                <w:szCs w:val="22"/>
                <w:lang w:val="en-US"/>
              </w:rPr>
              <w:t xml:space="preserve"> or the model is insufficient, in correct or inappropriate</w:t>
            </w:r>
          </w:p>
        </w:tc>
        <w:tc>
          <w:tcPr>
            <w:tcW w:w="3969" w:type="dxa"/>
            <w:shd w:val="clear" w:color="auto" w:fill="FFFFFF" w:themeFill="background2"/>
          </w:tcPr>
          <w:p w14:paraId="291DB390" w14:textId="77777777" w:rsidR="0099185E" w:rsidRPr="009D452C" w:rsidRDefault="0099185E" w:rsidP="0099185E">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lastRenderedPageBreak/>
              <w:t xml:space="preserve">A sufficient, correct and appropriate evidence is provided of detailed and in-depth analysis of own strengths and areas for development </w:t>
            </w:r>
          </w:p>
          <w:p w14:paraId="737E57DA" w14:textId="71BFC7F1" w:rsidR="0099185E" w:rsidRPr="009D452C" w:rsidRDefault="0099185E" w:rsidP="0099185E">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The analysis provided is sufficient correct and accurate and includes details of how these factors affect performance as a coach or mentor</w:t>
            </w:r>
          </w:p>
          <w:p w14:paraId="42E21278" w14:textId="50FD3D68" w:rsidR="00C148B6" w:rsidRPr="009D452C" w:rsidRDefault="0099185E" w:rsidP="0099185E">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Reference to a model of reflective learning is provided</w:t>
            </w:r>
          </w:p>
        </w:tc>
        <w:tc>
          <w:tcPr>
            <w:tcW w:w="2556" w:type="dxa"/>
            <w:shd w:val="clear" w:color="auto" w:fill="E8E8EB" w:themeFill="background1" w:themeFillTint="1A"/>
          </w:tcPr>
          <w:p w14:paraId="3CF30A81" w14:textId="77777777" w:rsidR="00C148B6" w:rsidRPr="009D452C" w:rsidRDefault="00C148B6" w:rsidP="00805DAF">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c>
          <w:tcPr>
            <w:tcW w:w="1701" w:type="dxa"/>
            <w:shd w:val="clear" w:color="auto" w:fill="FFFFFF" w:themeFill="background2"/>
            <w:vAlign w:val="center"/>
          </w:tcPr>
          <w:p w14:paraId="0233CFC4" w14:textId="17958754" w:rsidR="00C148B6" w:rsidRPr="009D452C" w:rsidRDefault="00805DAF" w:rsidP="00805DAF">
            <w:pPr>
              <w:widowControl w:val="0"/>
              <w:tabs>
                <w:tab w:val="clear" w:pos="2694"/>
              </w:tabs>
              <w:autoSpaceDE w:val="0"/>
              <w:autoSpaceDN w:val="0"/>
              <w:adjustRightInd w:val="0"/>
              <w:spacing w:before="0" w:after="160" w:line="259" w:lineRule="auto"/>
              <w:contextualSpacing/>
              <w:rPr>
                <w:rFonts w:eastAsia="Calibri"/>
                <w:sz w:val="22"/>
                <w:szCs w:val="22"/>
                <w:lang w:val="en-US"/>
              </w:rPr>
            </w:pPr>
            <w:r w:rsidRPr="009D452C">
              <w:rPr>
                <w:sz w:val="22"/>
                <w:szCs w:val="22"/>
              </w:rPr>
              <w:t>Pass / Referral</w:t>
            </w:r>
          </w:p>
        </w:tc>
      </w:tr>
      <w:tr w:rsidR="00171AAB" w:rsidRPr="001429E0" w14:paraId="6B51EA44" w14:textId="18B6374C" w:rsidTr="00363512">
        <w:trPr>
          <w:cantSplit/>
          <w:trHeight w:val="356"/>
        </w:trPr>
        <w:tc>
          <w:tcPr>
            <w:tcW w:w="2268" w:type="dxa"/>
            <w:shd w:val="clear" w:color="auto" w:fill="auto"/>
          </w:tcPr>
          <w:p w14:paraId="5F68D1A3" w14:textId="77777777" w:rsidR="00C148B6" w:rsidRPr="009D452C" w:rsidRDefault="00C148B6" w:rsidP="001126C8">
            <w:pPr>
              <w:spacing w:after="160" w:line="259" w:lineRule="auto"/>
              <w:rPr>
                <w:rFonts w:eastAsia="Times New Roman"/>
                <w:color w:val="000000"/>
                <w:sz w:val="22"/>
                <w:szCs w:val="22"/>
              </w:rPr>
            </w:pPr>
            <w:r w:rsidRPr="009D452C">
              <w:rPr>
                <w:rFonts w:eastAsia="Times New Roman"/>
                <w:color w:val="000000"/>
                <w:sz w:val="22"/>
                <w:szCs w:val="22"/>
              </w:rPr>
              <w:t xml:space="preserve">AC 1.2 </w:t>
            </w:r>
          </w:p>
          <w:p w14:paraId="533F388C" w14:textId="6BEA99C3" w:rsidR="00C148B6" w:rsidRPr="009D452C" w:rsidRDefault="00BC3069" w:rsidP="007207CF">
            <w:pPr>
              <w:spacing w:line="240" w:lineRule="auto"/>
              <w:rPr>
                <w:rFonts w:eastAsia="Calibri"/>
                <w:sz w:val="22"/>
                <w:szCs w:val="22"/>
                <w:lang w:val="en-US"/>
              </w:rPr>
            </w:pPr>
            <w:r w:rsidRPr="009D452C">
              <w:rPr>
                <w:sz w:val="22"/>
                <w:szCs w:val="22"/>
              </w:rPr>
              <w:t xml:space="preserve">Critically analyse how client's value systems, knowledge, skills and experience </w:t>
            </w:r>
            <w:proofErr w:type="gramStart"/>
            <w:r w:rsidRPr="009D452C">
              <w:rPr>
                <w:sz w:val="22"/>
                <w:szCs w:val="22"/>
              </w:rPr>
              <w:t>affects</w:t>
            </w:r>
            <w:proofErr w:type="gramEnd"/>
            <w:r w:rsidRPr="009D452C">
              <w:rPr>
                <w:sz w:val="22"/>
                <w:szCs w:val="22"/>
              </w:rPr>
              <w:t xml:space="preserve"> the coaching or mentoring relationship</w:t>
            </w:r>
          </w:p>
        </w:tc>
        <w:tc>
          <w:tcPr>
            <w:tcW w:w="3823" w:type="dxa"/>
            <w:shd w:val="clear" w:color="auto" w:fill="E8E8EB" w:themeFill="background1" w:themeFillTint="1A"/>
          </w:tcPr>
          <w:p w14:paraId="4EE4D1FB" w14:textId="2E188808" w:rsidR="00BC3069" w:rsidRPr="009D452C"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t>Insufficient, incorrect or inappropriate evidence is provided of a critical analysis of how client</w:t>
            </w:r>
            <w:r w:rsidRPr="009D452C">
              <w:rPr>
                <w:rFonts w:eastAsia="Calibri" w:hint="eastAsia"/>
                <w:sz w:val="22"/>
                <w:szCs w:val="22"/>
                <w:lang w:val="en-US"/>
              </w:rPr>
              <w:t>’</w:t>
            </w:r>
            <w:r w:rsidRPr="009D452C">
              <w:rPr>
                <w:rFonts w:eastAsia="Calibri"/>
                <w:sz w:val="22"/>
                <w:szCs w:val="22"/>
                <w:lang w:val="en-US"/>
              </w:rPr>
              <w:t xml:space="preserve">s value systems and </w:t>
            </w:r>
            <w:r w:rsidR="00F21157" w:rsidRPr="009D452C">
              <w:rPr>
                <w:rFonts w:eastAsia="Calibri"/>
                <w:sz w:val="22"/>
                <w:szCs w:val="22"/>
                <w:lang w:val="en-US"/>
              </w:rPr>
              <w:t>k</w:t>
            </w:r>
            <w:r w:rsidRPr="009D452C">
              <w:rPr>
                <w:rFonts w:eastAsia="Calibri"/>
                <w:sz w:val="22"/>
                <w:szCs w:val="22"/>
                <w:lang w:val="en-US"/>
              </w:rPr>
              <w:t xml:space="preserve">nowledge and skills and experience </w:t>
            </w:r>
            <w:r w:rsidR="00165E4D" w:rsidRPr="009D452C">
              <w:rPr>
                <w:rFonts w:eastAsia="Calibri"/>
                <w:sz w:val="22"/>
                <w:szCs w:val="22"/>
                <w:lang w:val="en-US"/>
              </w:rPr>
              <w:t>affect</w:t>
            </w:r>
            <w:r w:rsidRPr="009D452C">
              <w:rPr>
                <w:rFonts w:eastAsia="Calibri"/>
                <w:sz w:val="22"/>
                <w:szCs w:val="22"/>
                <w:lang w:val="en-US"/>
              </w:rPr>
              <w:t xml:space="preserve"> the coaching or mentoring relationship</w:t>
            </w:r>
          </w:p>
          <w:p w14:paraId="50D5934E" w14:textId="3B586C31" w:rsidR="00C148B6" w:rsidRPr="009D452C"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t>Critical analysis of how client</w:t>
            </w:r>
            <w:r w:rsidRPr="009D452C">
              <w:rPr>
                <w:rFonts w:eastAsia="Calibri" w:hint="eastAsia"/>
                <w:sz w:val="22"/>
                <w:szCs w:val="22"/>
                <w:lang w:val="en-US"/>
              </w:rPr>
              <w:t>’</w:t>
            </w:r>
            <w:r w:rsidRPr="009D452C">
              <w:rPr>
                <w:rFonts w:eastAsia="Calibri"/>
                <w:sz w:val="22"/>
                <w:szCs w:val="22"/>
                <w:lang w:val="en-US"/>
              </w:rPr>
              <w:t>s value systems or knowledge or skills or experience affects the coaching or mentoring relationship but not all four areas are included</w:t>
            </w:r>
          </w:p>
        </w:tc>
        <w:tc>
          <w:tcPr>
            <w:tcW w:w="3969" w:type="dxa"/>
            <w:shd w:val="clear" w:color="auto" w:fill="auto"/>
          </w:tcPr>
          <w:p w14:paraId="279287C3" w14:textId="482452AD" w:rsidR="00BC3069" w:rsidRPr="009D452C" w:rsidRDefault="00BC3069" w:rsidP="00BC3069">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A sufficient, correct and appropriate evidence is provided of a detailed analysis of how client</w:t>
            </w:r>
            <w:r w:rsidRPr="009D452C">
              <w:rPr>
                <w:rFonts w:eastAsia="Calibri" w:hint="eastAsia"/>
                <w:sz w:val="22"/>
                <w:szCs w:val="22"/>
                <w:lang w:val="en-US"/>
              </w:rPr>
              <w:t>’</w:t>
            </w:r>
            <w:r w:rsidRPr="009D452C">
              <w:rPr>
                <w:rFonts w:eastAsia="Calibri"/>
                <w:sz w:val="22"/>
                <w:szCs w:val="22"/>
                <w:lang w:val="en-US"/>
              </w:rPr>
              <w:t xml:space="preserve">s value systems and knowledge and skills and experience </w:t>
            </w:r>
            <w:r w:rsidR="00165E4D" w:rsidRPr="009D452C">
              <w:rPr>
                <w:rFonts w:eastAsia="Calibri"/>
                <w:sz w:val="22"/>
                <w:szCs w:val="22"/>
                <w:lang w:val="en-US"/>
              </w:rPr>
              <w:t>affect</w:t>
            </w:r>
            <w:r w:rsidRPr="009D452C">
              <w:rPr>
                <w:rFonts w:eastAsia="Calibri"/>
                <w:sz w:val="22"/>
                <w:szCs w:val="22"/>
                <w:lang w:val="en-US"/>
              </w:rPr>
              <w:t xml:space="preserve"> the coaching or mentoring relationship</w:t>
            </w:r>
          </w:p>
          <w:p w14:paraId="2C80FC0B" w14:textId="3B6F07CD" w:rsidR="00C148B6" w:rsidRPr="009D452C" w:rsidRDefault="00BC3069" w:rsidP="00BC3069">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Reference is made to relevant theoretical source which considers the impact of the dynamic interactions between the coach or mentor and client</w:t>
            </w:r>
          </w:p>
        </w:tc>
        <w:tc>
          <w:tcPr>
            <w:tcW w:w="2556" w:type="dxa"/>
            <w:shd w:val="clear" w:color="auto" w:fill="E8E8EB" w:themeFill="background1" w:themeFillTint="1A"/>
          </w:tcPr>
          <w:p w14:paraId="7951F88C" w14:textId="77777777" w:rsidR="00C148B6" w:rsidRPr="009D452C" w:rsidRDefault="00C148B6" w:rsidP="00805DAF">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c>
          <w:tcPr>
            <w:tcW w:w="1701" w:type="dxa"/>
            <w:shd w:val="clear" w:color="auto" w:fill="auto"/>
            <w:vAlign w:val="center"/>
          </w:tcPr>
          <w:p w14:paraId="21740EB8" w14:textId="20B48A04" w:rsidR="00C148B6" w:rsidRPr="009D452C" w:rsidRDefault="00805DAF" w:rsidP="00805DAF">
            <w:pPr>
              <w:widowControl w:val="0"/>
              <w:tabs>
                <w:tab w:val="clear" w:pos="2694"/>
              </w:tabs>
              <w:autoSpaceDE w:val="0"/>
              <w:autoSpaceDN w:val="0"/>
              <w:adjustRightInd w:val="0"/>
              <w:spacing w:before="0" w:after="160" w:line="259" w:lineRule="auto"/>
              <w:contextualSpacing/>
              <w:rPr>
                <w:rFonts w:eastAsia="Calibri"/>
                <w:sz w:val="22"/>
                <w:szCs w:val="22"/>
                <w:lang w:val="en-US"/>
              </w:rPr>
            </w:pPr>
            <w:r w:rsidRPr="009D452C">
              <w:rPr>
                <w:sz w:val="22"/>
                <w:szCs w:val="22"/>
              </w:rPr>
              <w:t>Pass / Referral</w:t>
            </w:r>
          </w:p>
        </w:tc>
      </w:tr>
      <w:tr w:rsidR="00D30725" w:rsidRPr="001429E0" w14:paraId="095B49B4" w14:textId="77777777" w:rsidTr="00363512">
        <w:trPr>
          <w:trHeight w:val="356"/>
        </w:trPr>
        <w:tc>
          <w:tcPr>
            <w:tcW w:w="2268" w:type="dxa"/>
            <w:shd w:val="clear" w:color="auto" w:fill="auto"/>
          </w:tcPr>
          <w:p w14:paraId="75F7CEE7" w14:textId="77777777" w:rsidR="00D30725" w:rsidRPr="009D452C" w:rsidRDefault="00D30725" w:rsidP="001126C8">
            <w:pPr>
              <w:spacing w:after="160" w:line="259" w:lineRule="auto"/>
              <w:rPr>
                <w:rFonts w:eastAsia="Times New Roman"/>
                <w:color w:val="000000"/>
                <w:sz w:val="22"/>
                <w:szCs w:val="22"/>
              </w:rPr>
            </w:pPr>
            <w:r w:rsidRPr="009D452C">
              <w:rPr>
                <w:rFonts w:eastAsia="Times New Roman"/>
                <w:color w:val="000000"/>
                <w:sz w:val="22"/>
                <w:szCs w:val="22"/>
              </w:rPr>
              <w:t xml:space="preserve">AC1.3 </w:t>
            </w:r>
          </w:p>
          <w:p w14:paraId="1ACA1800" w14:textId="638136D9" w:rsidR="00D30725" w:rsidRPr="009D452C" w:rsidRDefault="00BC3069" w:rsidP="001126C8">
            <w:pPr>
              <w:spacing w:after="160" w:line="259" w:lineRule="auto"/>
              <w:rPr>
                <w:rFonts w:eastAsia="Times New Roman"/>
                <w:color w:val="000000"/>
                <w:sz w:val="22"/>
                <w:szCs w:val="22"/>
              </w:rPr>
            </w:pPr>
            <w:r w:rsidRPr="009D452C">
              <w:rPr>
                <w:rFonts w:eastAsia="Times New Roman"/>
                <w:color w:val="000000"/>
                <w:sz w:val="22"/>
                <w:szCs w:val="22"/>
              </w:rPr>
              <w:t xml:space="preserve">Critically review own ability to perform </w:t>
            </w:r>
            <w:r w:rsidRPr="009D452C">
              <w:rPr>
                <w:rFonts w:eastAsia="Times New Roman"/>
                <w:color w:val="000000"/>
                <w:sz w:val="22"/>
                <w:szCs w:val="22"/>
              </w:rPr>
              <w:lastRenderedPageBreak/>
              <w:t>effectively as a coach or mentor</w:t>
            </w:r>
          </w:p>
        </w:tc>
        <w:tc>
          <w:tcPr>
            <w:tcW w:w="3823" w:type="dxa"/>
            <w:shd w:val="clear" w:color="auto" w:fill="E8E8EB" w:themeFill="background1" w:themeFillTint="1A"/>
          </w:tcPr>
          <w:p w14:paraId="6209A0D3" w14:textId="77777777" w:rsidR="00BC3069" w:rsidRPr="009D452C"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lastRenderedPageBreak/>
              <w:t xml:space="preserve">Insufficient, incorrect or inappropriate evidence is provided of a critical review of their ability to perform effectively as a coach or mentor </w:t>
            </w:r>
          </w:p>
          <w:p w14:paraId="266BAD53" w14:textId="77777777" w:rsidR="00BC3069" w:rsidRPr="009D452C"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lastRenderedPageBreak/>
              <w:t xml:space="preserve">Less than three tools have been used for the review </w:t>
            </w:r>
          </w:p>
          <w:p w14:paraId="56078733" w14:textId="0BE5077F" w:rsidR="00D30725" w:rsidRPr="009D452C"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t xml:space="preserve">The tools used for the review are insufficient, incorrect or inappropriate  </w:t>
            </w:r>
          </w:p>
        </w:tc>
        <w:tc>
          <w:tcPr>
            <w:tcW w:w="3969" w:type="dxa"/>
            <w:shd w:val="clear" w:color="auto" w:fill="auto"/>
          </w:tcPr>
          <w:p w14:paraId="6361EBE8" w14:textId="77777777" w:rsidR="00BC3069" w:rsidRPr="009D452C" w:rsidRDefault="00BC3069" w:rsidP="00BC3069">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lastRenderedPageBreak/>
              <w:t>A sufficient, correct and appropriate evidence is provided of a detailed critical review of their ability to perform effectively as a coach</w:t>
            </w:r>
          </w:p>
          <w:p w14:paraId="79DA8923" w14:textId="3EA41F10" w:rsidR="00D30725" w:rsidRPr="009D452C" w:rsidRDefault="00BC3069" w:rsidP="00BC3069">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lastRenderedPageBreak/>
              <w:t xml:space="preserve">At least three tools used for the review are included which are sufficient, correct and appropriate  </w:t>
            </w:r>
          </w:p>
        </w:tc>
        <w:tc>
          <w:tcPr>
            <w:tcW w:w="2556" w:type="dxa"/>
            <w:shd w:val="clear" w:color="auto" w:fill="E8E8EB" w:themeFill="background1" w:themeFillTint="1A"/>
          </w:tcPr>
          <w:p w14:paraId="4FCC0D35" w14:textId="77777777" w:rsidR="00D30725" w:rsidRPr="009D452C" w:rsidRDefault="00D30725" w:rsidP="00805DAF">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c>
          <w:tcPr>
            <w:tcW w:w="1701" w:type="dxa"/>
            <w:shd w:val="clear" w:color="auto" w:fill="auto"/>
            <w:vAlign w:val="center"/>
          </w:tcPr>
          <w:p w14:paraId="62239014" w14:textId="3FCA28CE" w:rsidR="00D30725" w:rsidRPr="009D452C" w:rsidRDefault="005B4315" w:rsidP="00805DAF">
            <w:pPr>
              <w:widowControl w:val="0"/>
              <w:tabs>
                <w:tab w:val="clear" w:pos="2694"/>
              </w:tabs>
              <w:autoSpaceDE w:val="0"/>
              <w:autoSpaceDN w:val="0"/>
              <w:adjustRightInd w:val="0"/>
              <w:spacing w:before="0" w:after="160" w:line="259" w:lineRule="auto"/>
              <w:contextualSpacing/>
              <w:rPr>
                <w:sz w:val="22"/>
                <w:szCs w:val="22"/>
              </w:rPr>
            </w:pPr>
            <w:r w:rsidRPr="009D452C">
              <w:rPr>
                <w:sz w:val="22"/>
                <w:szCs w:val="22"/>
              </w:rPr>
              <w:t>Pass / Referral</w:t>
            </w:r>
          </w:p>
        </w:tc>
      </w:tr>
      <w:tr w:rsidR="00BC3069" w:rsidRPr="001429E0" w14:paraId="3DA67BA7" w14:textId="77777777" w:rsidTr="00363512">
        <w:trPr>
          <w:cantSplit/>
          <w:trHeight w:val="356"/>
        </w:trPr>
        <w:tc>
          <w:tcPr>
            <w:tcW w:w="2268" w:type="dxa"/>
            <w:shd w:val="clear" w:color="auto" w:fill="auto"/>
          </w:tcPr>
          <w:p w14:paraId="7D5BFAF1" w14:textId="77777777" w:rsidR="00BC3069" w:rsidRPr="009D452C" w:rsidRDefault="00BC3069" w:rsidP="001126C8">
            <w:pPr>
              <w:spacing w:after="160" w:line="259" w:lineRule="auto"/>
              <w:rPr>
                <w:rFonts w:eastAsia="Times New Roman"/>
                <w:color w:val="000000"/>
                <w:sz w:val="22"/>
                <w:szCs w:val="22"/>
              </w:rPr>
            </w:pPr>
            <w:r w:rsidRPr="009D452C">
              <w:rPr>
                <w:rFonts w:eastAsia="Times New Roman"/>
                <w:color w:val="000000"/>
                <w:sz w:val="22"/>
                <w:szCs w:val="22"/>
              </w:rPr>
              <w:t xml:space="preserve">AC 1.4 </w:t>
            </w:r>
          </w:p>
          <w:p w14:paraId="54A259A6" w14:textId="289F2BB1" w:rsidR="00BC3069" w:rsidRPr="009D452C" w:rsidRDefault="00BC3069" w:rsidP="001126C8">
            <w:pPr>
              <w:spacing w:after="160" w:line="259" w:lineRule="auto"/>
              <w:rPr>
                <w:rFonts w:eastAsia="Times New Roman"/>
                <w:color w:val="000000"/>
                <w:sz w:val="22"/>
                <w:szCs w:val="22"/>
              </w:rPr>
            </w:pPr>
            <w:r w:rsidRPr="009D452C">
              <w:rPr>
                <w:rFonts w:eastAsia="Times New Roman"/>
                <w:color w:val="000000"/>
                <w:sz w:val="22"/>
                <w:szCs w:val="22"/>
              </w:rPr>
              <w:t>Analyse how to adapt their approach to capitalise on own strengths and address areas for improvement</w:t>
            </w:r>
          </w:p>
        </w:tc>
        <w:tc>
          <w:tcPr>
            <w:tcW w:w="3823" w:type="dxa"/>
            <w:shd w:val="clear" w:color="auto" w:fill="E8E8EB" w:themeFill="background1" w:themeFillTint="1A"/>
          </w:tcPr>
          <w:p w14:paraId="4C92ABEE" w14:textId="25C77B6E" w:rsidR="00BC3069" w:rsidRPr="009D452C"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t xml:space="preserve">Insufficient, incorrect or inappropriate evidence is provided of an analysis of how to adapt their approach to </w:t>
            </w:r>
            <w:proofErr w:type="spellStart"/>
            <w:r w:rsidRPr="009D452C">
              <w:rPr>
                <w:rFonts w:eastAsia="Calibri"/>
                <w:sz w:val="22"/>
                <w:szCs w:val="22"/>
                <w:lang w:val="en-US"/>
              </w:rPr>
              <w:t>capitalise</w:t>
            </w:r>
            <w:proofErr w:type="spellEnd"/>
            <w:r w:rsidRPr="009D452C">
              <w:rPr>
                <w:rFonts w:eastAsia="Calibri"/>
                <w:sz w:val="22"/>
                <w:szCs w:val="22"/>
                <w:lang w:val="en-US"/>
              </w:rPr>
              <w:t xml:space="preserve"> on own strengths and build on areas for improvement or the analysi</w:t>
            </w:r>
            <w:r w:rsidR="00726267" w:rsidRPr="009D452C">
              <w:rPr>
                <w:rFonts w:eastAsia="Calibri"/>
                <w:sz w:val="22"/>
                <w:szCs w:val="22"/>
                <w:lang w:val="en-US"/>
              </w:rPr>
              <w:t>s is insufficient, incorrect or</w:t>
            </w:r>
            <w:r w:rsidRPr="009D452C">
              <w:rPr>
                <w:rFonts w:eastAsia="Calibri"/>
                <w:sz w:val="22"/>
                <w:szCs w:val="22"/>
                <w:lang w:val="en-US"/>
              </w:rPr>
              <w:t xml:space="preserve"> inappropriate </w:t>
            </w:r>
          </w:p>
          <w:p w14:paraId="73561EF3" w14:textId="31DAB416" w:rsidR="00BC3069" w:rsidRPr="009D452C"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eastAsia="Calibri"/>
                <w:sz w:val="22"/>
                <w:szCs w:val="22"/>
                <w:lang w:val="en-US"/>
              </w:rPr>
            </w:pPr>
            <w:r w:rsidRPr="009D452C">
              <w:rPr>
                <w:rFonts w:eastAsia="Calibri"/>
                <w:sz w:val="22"/>
                <w:szCs w:val="22"/>
                <w:lang w:val="en-US"/>
              </w:rPr>
              <w:t>The strengths and areas for improvement have not been integrated into the analysis</w:t>
            </w:r>
          </w:p>
        </w:tc>
        <w:tc>
          <w:tcPr>
            <w:tcW w:w="3969" w:type="dxa"/>
            <w:shd w:val="clear" w:color="auto" w:fill="auto"/>
          </w:tcPr>
          <w:p w14:paraId="49EE54D3" w14:textId="18EAECA1" w:rsidR="00BC3069" w:rsidRPr="009D452C" w:rsidRDefault="00BC3069" w:rsidP="00BC3069">
            <w:pPr>
              <w:widowControl w:val="0"/>
              <w:numPr>
                <w:ilvl w:val="0"/>
                <w:numId w:val="20"/>
              </w:numPr>
              <w:tabs>
                <w:tab w:val="clear" w:pos="2694"/>
              </w:tabs>
              <w:autoSpaceDE w:val="0"/>
              <w:autoSpaceDN w:val="0"/>
              <w:adjustRightInd w:val="0"/>
              <w:spacing w:before="0" w:after="160" w:line="240" w:lineRule="auto"/>
              <w:ind w:left="312" w:hanging="312"/>
              <w:contextualSpacing/>
              <w:rPr>
                <w:rFonts w:eastAsia="Calibri"/>
                <w:sz w:val="22"/>
                <w:szCs w:val="22"/>
                <w:lang w:val="en-US"/>
              </w:rPr>
            </w:pPr>
            <w:r w:rsidRPr="009D452C">
              <w:rPr>
                <w:rFonts w:eastAsia="Calibri"/>
                <w:sz w:val="22"/>
                <w:szCs w:val="22"/>
                <w:lang w:val="en-US"/>
              </w:rPr>
              <w:t xml:space="preserve">A sufficient, correct and appropriate evidence is provided of a detailed analysis of how to adapt their approach to </w:t>
            </w:r>
            <w:proofErr w:type="spellStart"/>
            <w:r w:rsidRPr="009D452C">
              <w:rPr>
                <w:rFonts w:eastAsia="Calibri"/>
                <w:sz w:val="22"/>
                <w:szCs w:val="22"/>
                <w:lang w:val="en-US"/>
              </w:rPr>
              <w:t>capitalise</w:t>
            </w:r>
            <w:proofErr w:type="spellEnd"/>
            <w:r w:rsidRPr="009D452C">
              <w:rPr>
                <w:rFonts w:eastAsia="Calibri"/>
                <w:sz w:val="22"/>
                <w:szCs w:val="22"/>
                <w:lang w:val="en-US"/>
              </w:rPr>
              <w:t xml:space="preserve"> on own strengths and build on areas for improvement</w:t>
            </w:r>
          </w:p>
        </w:tc>
        <w:tc>
          <w:tcPr>
            <w:tcW w:w="2556" w:type="dxa"/>
            <w:shd w:val="clear" w:color="auto" w:fill="E8E8EB" w:themeFill="background1" w:themeFillTint="1A"/>
          </w:tcPr>
          <w:p w14:paraId="573908EE" w14:textId="77777777" w:rsidR="00BC3069" w:rsidRPr="009D452C" w:rsidRDefault="00BC3069" w:rsidP="00805DAF">
            <w:pPr>
              <w:widowControl w:val="0"/>
              <w:tabs>
                <w:tab w:val="clear" w:pos="2694"/>
              </w:tabs>
              <w:autoSpaceDE w:val="0"/>
              <w:autoSpaceDN w:val="0"/>
              <w:adjustRightInd w:val="0"/>
              <w:spacing w:before="0" w:after="160" w:line="259" w:lineRule="auto"/>
              <w:contextualSpacing/>
              <w:rPr>
                <w:rFonts w:eastAsia="Calibri"/>
                <w:sz w:val="22"/>
                <w:szCs w:val="22"/>
                <w:lang w:val="en-US"/>
              </w:rPr>
            </w:pPr>
          </w:p>
        </w:tc>
        <w:tc>
          <w:tcPr>
            <w:tcW w:w="1701" w:type="dxa"/>
            <w:shd w:val="clear" w:color="auto" w:fill="auto"/>
            <w:vAlign w:val="center"/>
          </w:tcPr>
          <w:p w14:paraId="421869FA" w14:textId="33F70DD8" w:rsidR="00BC3069" w:rsidRPr="009D452C" w:rsidRDefault="00BC3069" w:rsidP="00805DAF">
            <w:pPr>
              <w:widowControl w:val="0"/>
              <w:tabs>
                <w:tab w:val="clear" w:pos="2694"/>
              </w:tabs>
              <w:autoSpaceDE w:val="0"/>
              <w:autoSpaceDN w:val="0"/>
              <w:adjustRightInd w:val="0"/>
              <w:spacing w:before="0" w:after="160" w:line="259" w:lineRule="auto"/>
              <w:contextualSpacing/>
              <w:rPr>
                <w:sz w:val="22"/>
                <w:szCs w:val="22"/>
              </w:rPr>
            </w:pPr>
            <w:r w:rsidRPr="009D452C">
              <w:rPr>
                <w:sz w:val="22"/>
                <w:szCs w:val="22"/>
              </w:rPr>
              <w:t>Pass / Referral</w:t>
            </w:r>
          </w:p>
        </w:tc>
      </w:tr>
      <w:tr w:rsidR="00151A74" w:rsidRPr="001429E0" w14:paraId="505FACCE" w14:textId="77777777" w:rsidTr="00F21157">
        <w:trPr>
          <w:cantSplit/>
          <w:trHeight w:val="356"/>
        </w:trPr>
        <w:tc>
          <w:tcPr>
            <w:tcW w:w="2268" w:type="dxa"/>
            <w:shd w:val="clear" w:color="auto" w:fill="FD8209" w:themeFill="accent2"/>
          </w:tcPr>
          <w:p w14:paraId="38B202F7" w14:textId="77777777" w:rsidR="00151A74" w:rsidRPr="009D452C" w:rsidRDefault="00151A74" w:rsidP="00C32386">
            <w:pPr>
              <w:spacing w:after="160" w:line="259" w:lineRule="auto"/>
              <w:rPr>
                <w:rFonts w:eastAsia="Times New Roman"/>
                <w:color w:val="FFFFFF" w:themeColor="background2"/>
                <w:sz w:val="20"/>
                <w:szCs w:val="20"/>
              </w:rPr>
            </w:pPr>
            <w:r w:rsidRPr="009D452C">
              <w:rPr>
                <w:rFonts w:eastAsia="Times New Roman"/>
                <w:color w:val="FFFFFF" w:themeColor="background2"/>
                <w:sz w:val="20"/>
                <w:szCs w:val="20"/>
              </w:rPr>
              <w:t>Learning Outcome 1 comments (optional):</w:t>
            </w:r>
          </w:p>
        </w:tc>
        <w:tc>
          <w:tcPr>
            <w:tcW w:w="12049" w:type="dxa"/>
            <w:gridSpan w:val="4"/>
            <w:shd w:val="clear" w:color="auto" w:fill="FFFFFF" w:themeFill="background2"/>
          </w:tcPr>
          <w:p w14:paraId="20289819" w14:textId="77777777" w:rsidR="00151A74" w:rsidRPr="009D452C" w:rsidRDefault="00151A74" w:rsidP="00C32386">
            <w:pPr>
              <w:widowControl w:val="0"/>
              <w:tabs>
                <w:tab w:val="clear" w:pos="2694"/>
              </w:tabs>
              <w:autoSpaceDE w:val="0"/>
              <w:autoSpaceDN w:val="0"/>
              <w:adjustRightInd w:val="0"/>
              <w:spacing w:before="0" w:after="160" w:line="259" w:lineRule="auto"/>
              <w:contextualSpacing/>
              <w:rPr>
                <w:b/>
                <w:bCs/>
                <w:sz w:val="20"/>
                <w:szCs w:val="20"/>
              </w:rPr>
            </w:pPr>
          </w:p>
        </w:tc>
      </w:tr>
      <w:tr w:rsidR="00151A74" w:rsidRPr="001429E0" w14:paraId="5019AE7A" w14:textId="77777777" w:rsidTr="00F21157">
        <w:trPr>
          <w:cantSplit/>
          <w:trHeight w:val="356"/>
        </w:trPr>
        <w:tc>
          <w:tcPr>
            <w:tcW w:w="2268" w:type="dxa"/>
            <w:shd w:val="clear" w:color="auto" w:fill="FD8209" w:themeFill="accent2"/>
          </w:tcPr>
          <w:p w14:paraId="01753DBF" w14:textId="6566624F" w:rsidR="00151A74" w:rsidRPr="009D452C" w:rsidRDefault="007527B3" w:rsidP="00C32386">
            <w:pPr>
              <w:spacing w:after="160" w:line="259" w:lineRule="auto"/>
              <w:rPr>
                <w:rFonts w:eastAsia="Times New Roman"/>
                <w:color w:val="FFFFFF" w:themeColor="background2"/>
                <w:sz w:val="20"/>
                <w:szCs w:val="20"/>
              </w:rPr>
            </w:pPr>
            <w:r w:rsidRPr="009D452C">
              <w:rPr>
                <w:rFonts w:eastAsia="Times New Roman"/>
                <w:color w:val="FFFFFF" w:themeColor="background2"/>
                <w:sz w:val="20"/>
                <w:szCs w:val="20"/>
              </w:rPr>
              <w:t xml:space="preserve">QA </w:t>
            </w:r>
            <w:r w:rsidR="00151A74" w:rsidRPr="009D452C">
              <w:rPr>
                <w:rFonts w:eastAsia="Times New Roman"/>
                <w:color w:val="FFFFFF" w:themeColor="background2"/>
                <w:sz w:val="20"/>
                <w:szCs w:val="20"/>
              </w:rPr>
              <w:t>comments (optional):</w:t>
            </w:r>
          </w:p>
        </w:tc>
        <w:tc>
          <w:tcPr>
            <w:tcW w:w="12049" w:type="dxa"/>
            <w:gridSpan w:val="4"/>
            <w:shd w:val="clear" w:color="auto" w:fill="FFFFFF" w:themeFill="background2"/>
          </w:tcPr>
          <w:p w14:paraId="09CE72E0" w14:textId="77777777" w:rsidR="00151A74" w:rsidRPr="009D452C" w:rsidRDefault="00151A74" w:rsidP="00C32386">
            <w:pPr>
              <w:widowControl w:val="0"/>
              <w:tabs>
                <w:tab w:val="clear" w:pos="2694"/>
              </w:tabs>
              <w:autoSpaceDE w:val="0"/>
              <w:autoSpaceDN w:val="0"/>
              <w:adjustRightInd w:val="0"/>
              <w:spacing w:before="0" w:after="160" w:line="259" w:lineRule="auto"/>
              <w:contextualSpacing/>
              <w:rPr>
                <w:b/>
                <w:bCs/>
                <w:sz w:val="20"/>
                <w:szCs w:val="20"/>
              </w:rPr>
            </w:pPr>
          </w:p>
        </w:tc>
      </w:tr>
    </w:tbl>
    <w:p w14:paraId="265A206F" w14:textId="7EEF6D3A" w:rsidR="00087F76" w:rsidRPr="001429E0" w:rsidRDefault="00087F76" w:rsidP="00363512">
      <w:pPr>
        <w:tabs>
          <w:tab w:val="clear" w:pos="2694"/>
        </w:tabs>
        <w:spacing w:before="0" w:after="0" w:line="240" w:lineRule="auto"/>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67"/>
        <w:gridCol w:w="3096"/>
        <w:gridCol w:w="3685"/>
        <w:gridCol w:w="1701"/>
      </w:tblGrid>
      <w:tr w:rsidR="002150F6" w:rsidRPr="001429E0" w14:paraId="57CE4E07" w14:textId="77777777" w:rsidTr="00AC0EF2">
        <w:trPr>
          <w:cantSplit/>
          <w:trHeight w:val="731"/>
          <w:tblHeader/>
        </w:trPr>
        <w:tc>
          <w:tcPr>
            <w:tcW w:w="2268" w:type="dxa"/>
            <w:vMerge w:val="restart"/>
            <w:shd w:val="clear" w:color="auto" w:fill="FD8209" w:themeFill="accent2"/>
            <w:vAlign w:val="center"/>
          </w:tcPr>
          <w:p w14:paraId="483AB330" w14:textId="77777777" w:rsidR="002150F6" w:rsidRPr="009D452C" w:rsidRDefault="002150F6" w:rsidP="00AC0EF2">
            <w:pPr>
              <w:pStyle w:val="ILMTabletextbold2017"/>
              <w:rPr>
                <w:rFonts w:ascii="Arial" w:hAnsi="Arial"/>
                <w:color w:val="FFFFFF" w:themeColor="background2"/>
                <w:szCs w:val="22"/>
              </w:rPr>
            </w:pPr>
            <w:r w:rsidRPr="009D452C">
              <w:rPr>
                <w:rFonts w:ascii="Arial" w:hAnsi="Arial"/>
                <w:color w:val="FFFFFF" w:themeColor="background2"/>
                <w:szCs w:val="22"/>
              </w:rPr>
              <w:lastRenderedPageBreak/>
              <w:t>Assessment Criteria (AC)</w:t>
            </w:r>
          </w:p>
        </w:tc>
        <w:tc>
          <w:tcPr>
            <w:tcW w:w="6663" w:type="dxa"/>
            <w:gridSpan w:val="2"/>
            <w:shd w:val="clear" w:color="auto" w:fill="FD8209" w:themeFill="accent2"/>
            <w:vAlign w:val="center"/>
          </w:tcPr>
          <w:p w14:paraId="0EF918A6" w14:textId="77777777" w:rsidR="002150F6" w:rsidRPr="009D452C" w:rsidRDefault="002150F6" w:rsidP="00AC0EF2">
            <w:pPr>
              <w:pStyle w:val="ILMTabletextbold2017"/>
              <w:rPr>
                <w:rFonts w:ascii="Arial" w:hAnsi="Arial"/>
                <w:color w:val="FFFFFF" w:themeColor="background2"/>
                <w:szCs w:val="22"/>
              </w:rPr>
            </w:pPr>
            <w:r w:rsidRPr="009D452C">
              <w:rPr>
                <w:rFonts w:ascii="Arial" w:hAnsi="Arial"/>
                <w:color w:val="FFFFFF" w:themeColor="background2"/>
                <w:szCs w:val="22"/>
              </w:rPr>
              <w:t>Sufficiency descriptors</w:t>
            </w:r>
          </w:p>
          <w:p w14:paraId="0533547A" w14:textId="77777777" w:rsidR="002150F6" w:rsidRPr="009D452C" w:rsidRDefault="002150F6" w:rsidP="00AC0EF2">
            <w:pPr>
              <w:pStyle w:val="ILMTabletextbold2017"/>
              <w:rPr>
                <w:rFonts w:ascii="Arial" w:hAnsi="Arial"/>
                <w:i/>
                <w:color w:val="FFFFFF" w:themeColor="background2"/>
                <w:szCs w:val="22"/>
              </w:rPr>
            </w:pPr>
            <w:r w:rsidRPr="009D452C">
              <w:rPr>
                <w:rFonts w:ascii="Arial" w:hAnsi="Arial"/>
                <w:i/>
                <w:color w:val="FFFFFF" w:themeColor="background2"/>
                <w:szCs w:val="22"/>
              </w:rPr>
              <w:t>(Typical standards that, if replicated across the whole submission, would produce a referral or borderline pass)</w:t>
            </w:r>
          </w:p>
        </w:tc>
        <w:tc>
          <w:tcPr>
            <w:tcW w:w="3685" w:type="dxa"/>
            <w:vMerge w:val="restart"/>
            <w:shd w:val="clear" w:color="auto" w:fill="FD8209" w:themeFill="accent2"/>
            <w:vAlign w:val="center"/>
          </w:tcPr>
          <w:p w14:paraId="1D3C7A54" w14:textId="77777777" w:rsidR="002150F6" w:rsidRPr="009D452C" w:rsidRDefault="002150F6" w:rsidP="00AC0EF2">
            <w:pPr>
              <w:pStyle w:val="ILMTabletextbold2017"/>
              <w:jc w:val="center"/>
              <w:rPr>
                <w:rFonts w:ascii="Arial" w:hAnsi="Arial"/>
                <w:color w:val="FFFFFF" w:themeColor="background2"/>
                <w:szCs w:val="22"/>
              </w:rPr>
            </w:pPr>
            <w:r w:rsidRPr="009D452C">
              <w:rPr>
                <w:rFonts w:ascii="Arial" w:hAnsi="Arial"/>
                <w:color w:val="FFFFFF" w:themeColor="background2"/>
                <w:szCs w:val="22"/>
              </w:rPr>
              <w:t>Assessor feedback on AC</w:t>
            </w:r>
          </w:p>
        </w:tc>
        <w:tc>
          <w:tcPr>
            <w:tcW w:w="1701" w:type="dxa"/>
            <w:vMerge w:val="restart"/>
            <w:shd w:val="clear" w:color="auto" w:fill="FD8209" w:themeFill="accent2"/>
            <w:vAlign w:val="center"/>
          </w:tcPr>
          <w:p w14:paraId="342DB039" w14:textId="77777777" w:rsidR="002150F6" w:rsidRPr="009D452C" w:rsidRDefault="002150F6" w:rsidP="00AC0EF2">
            <w:pPr>
              <w:pStyle w:val="ILMTabletextbold2017"/>
              <w:rPr>
                <w:rFonts w:ascii="Arial" w:hAnsi="Arial"/>
                <w:color w:val="FFFFFF" w:themeColor="background2"/>
                <w:szCs w:val="22"/>
              </w:rPr>
            </w:pPr>
            <w:r w:rsidRPr="009D452C">
              <w:rPr>
                <w:rFonts w:ascii="Arial" w:hAnsi="Arial"/>
                <w:color w:val="FFFFFF" w:themeColor="background2"/>
                <w:szCs w:val="22"/>
              </w:rPr>
              <w:t>Pass / Referral (delete as applicable)</w:t>
            </w:r>
          </w:p>
        </w:tc>
      </w:tr>
      <w:tr w:rsidR="002150F6" w:rsidRPr="001429E0" w14:paraId="7AA0265E" w14:textId="77777777" w:rsidTr="00AC0EF2">
        <w:trPr>
          <w:cantSplit/>
          <w:trHeight w:val="559"/>
          <w:tblHeader/>
        </w:trPr>
        <w:tc>
          <w:tcPr>
            <w:tcW w:w="2268" w:type="dxa"/>
            <w:vMerge/>
            <w:shd w:val="clear" w:color="auto" w:fill="FD8209" w:themeFill="accent2"/>
            <w:vAlign w:val="center"/>
          </w:tcPr>
          <w:p w14:paraId="20943BC9" w14:textId="77777777" w:rsidR="002150F6" w:rsidRPr="009D452C" w:rsidRDefault="002150F6" w:rsidP="00AC0EF2">
            <w:pPr>
              <w:pStyle w:val="ILMTabletextbold2017"/>
              <w:rPr>
                <w:rFonts w:ascii="Arial" w:hAnsi="Arial"/>
                <w:color w:val="FFFFFF" w:themeColor="background2"/>
                <w:sz w:val="20"/>
                <w:szCs w:val="20"/>
              </w:rPr>
            </w:pPr>
          </w:p>
        </w:tc>
        <w:tc>
          <w:tcPr>
            <w:tcW w:w="3567" w:type="dxa"/>
            <w:shd w:val="clear" w:color="auto" w:fill="FD8209" w:themeFill="accent2"/>
            <w:vAlign w:val="center"/>
          </w:tcPr>
          <w:p w14:paraId="71C64E4E" w14:textId="77777777" w:rsidR="002150F6" w:rsidRPr="009D452C" w:rsidRDefault="002150F6" w:rsidP="00AC0EF2">
            <w:pPr>
              <w:pStyle w:val="ILMTabletextbold2017"/>
              <w:rPr>
                <w:rFonts w:ascii="Arial" w:hAnsi="Arial"/>
                <w:color w:val="FFFFFF" w:themeColor="background2"/>
                <w:sz w:val="20"/>
                <w:szCs w:val="20"/>
              </w:rPr>
            </w:pPr>
            <w:r w:rsidRPr="009D452C">
              <w:rPr>
                <w:rFonts w:ascii="Arial" w:hAnsi="Arial"/>
                <w:b w:val="0"/>
                <w:color w:val="FFFFFF" w:themeColor="background2"/>
                <w:sz w:val="20"/>
                <w:szCs w:val="20"/>
              </w:rPr>
              <w:t>Referral</w:t>
            </w:r>
          </w:p>
        </w:tc>
        <w:tc>
          <w:tcPr>
            <w:tcW w:w="3096" w:type="dxa"/>
            <w:shd w:val="clear" w:color="auto" w:fill="FD8209" w:themeFill="accent2"/>
            <w:vAlign w:val="center"/>
          </w:tcPr>
          <w:p w14:paraId="5FB700B1" w14:textId="77777777" w:rsidR="002150F6" w:rsidRPr="009D452C" w:rsidRDefault="002150F6" w:rsidP="00AC0EF2">
            <w:pPr>
              <w:pStyle w:val="ILMTabletextbold2017"/>
              <w:rPr>
                <w:rFonts w:ascii="Arial" w:hAnsi="Arial"/>
                <w:color w:val="FFFFFF" w:themeColor="background2"/>
                <w:sz w:val="20"/>
                <w:szCs w:val="20"/>
              </w:rPr>
            </w:pPr>
            <w:r w:rsidRPr="009D452C">
              <w:rPr>
                <w:rFonts w:ascii="Arial" w:hAnsi="Arial"/>
                <w:b w:val="0"/>
                <w:color w:val="FFFFFF" w:themeColor="background2"/>
                <w:sz w:val="20"/>
                <w:szCs w:val="20"/>
              </w:rPr>
              <w:t>Pass</w:t>
            </w:r>
          </w:p>
        </w:tc>
        <w:tc>
          <w:tcPr>
            <w:tcW w:w="3685" w:type="dxa"/>
            <w:vMerge/>
            <w:shd w:val="clear" w:color="auto" w:fill="FD8209" w:themeFill="accent2"/>
          </w:tcPr>
          <w:p w14:paraId="0AA277F8" w14:textId="77777777" w:rsidR="002150F6" w:rsidRPr="009D452C" w:rsidRDefault="002150F6" w:rsidP="00AC0EF2">
            <w:pPr>
              <w:pStyle w:val="ILMTabletextbold2017"/>
              <w:rPr>
                <w:rFonts w:ascii="Arial" w:hAnsi="Arial"/>
                <w:b w:val="0"/>
                <w:color w:val="FFFFFF" w:themeColor="background2"/>
                <w:sz w:val="20"/>
                <w:szCs w:val="20"/>
              </w:rPr>
            </w:pPr>
          </w:p>
        </w:tc>
        <w:tc>
          <w:tcPr>
            <w:tcW w:w="1701" w:type="dxa"/>
            <w:vMerge/>
            <w:shd w:val="clear" w:color="auto" w:fill="FD8209" w:themeFill="accent2"/>
          </w:tcPr>
          <w:p w14:paraId="15E12DA1" w14:textId="77777777" w:rsidR="002150F6" w:rsidRPr="009D452C" w:rsidRDefault="002150F6" w:rsidP="00AC0EF2">
            <w:pPr>
              <w:pStyle w:val="ILMTabletextbold2017"/>
              <w:rPr>
                <w:rFonts w:ascii="Arial" w:hAnsi="Arial"/>
                <w:b w:val="0"/>
                <w:color w:val="FFFFFF" w:themeColor="background2"/>
                <w:sz w:val="20"/>
                <w:szCs w:val="20"/>
              </w:rPr>
            </w:pPr>
          </w:p>
        </w:tc>
      </w:tr>
      <w:tr w:rsidR="002150F6" w:rsidRPr="001429E0" w14:paraId="1DFC9AE7" w14:textId="77777777" w:rsidTr="00D075D0">
        <w:trPr>
          <w:cantSplit/>
          <w:trHeight w:val="428"/>
        </w:trPr>
        <w:tc>
          <w:tcPr>
            <w:tcW w:w="14317" w:type="dxa"/>
            <w:gridSpan w:val="5"/>
            <w:shd w:val="clear" w:color="auto" w:fill="FEE99C" w:themeFill="accent1" w:themeFillTint="66"/>
          </w:tcPr>
          <w:p w14:paraId="677566FB" w14:textId="77777777" w:rsidR="002150F6" w:rsidRPr="009D452C" w:rsidRDefault="002150F6" w:rsidP="00D075D0">
            <w:pPr>
              <w:pStyle w:val="ILMtabletext2017"/>
              <w:rPr>
                <w:rFonts w:ascii="Arial" w:hAnsi="Arial"/>
                <w:b/>
                <w:szCs w:val="22"/>
              </w:rPr>
            </w:pPr>
            <w:r w:rsidRPr="009D452C">
              <w:rPr>
                <w:rFonts w:ascii="Arial" w:hAnsi="Arial"/>
                <w:b/>
                <w:szCs w:val="22"/>
              </w:rPr>
              <w:t>Learning Outcome 2 Be able to plan own future professional development activities</w:t>
            </w:r>
          </w:p>
        </w:tc>
      </w:tr>
      <w:tr w:rsidR="00805DAF" w:rsidRPr="001429E0" w14:paraId="4D60A2A5" w14:textId="45BBA96A" w:rsidTr="00F21157">
        <w:trPr>
          <w:cantSplit/>
          <w:trHeight w:val="356"/>
        </w:trPr>
        <w:tc>
          <w:tcPr>
            <w:tcW w:w="2268" w:type="dxa"/>
            <w:shd w:val="clear" w:color="auto" w:fill="FFFFFF" w:themeFill="background2"/>
          </w:tcPr>
          <w:p w14:paraId="3B3F6199" w14:textId="77777777" w:rsidR="00805DAF" w:rsidRPr="009D452C" w:rsidRDefault="00805DAF" w:rsidP="00805DAF">
            <w:pPr>
              <w:spacing w:after="160" w:line="259" w:lineRule="auto"/>
              <w:rPr>
                <w:rFonts w:eastAsia="Times New Roman"/>
                <w:color w:val="000000"/>
                <w:sz w:val="22"/>
                <w:szCs w:val="22"/>
              </w:rPr>
            </w:pPr>
            <w:r w:rsidRPr="009D452C">
              <w:rPr>
                <w:rFonts w:eastAsia="Times New Roman"/>
                <w:color w:val="000000"/>
                <w:sz w:val="22"/>
                <w:szCs w:val="22"/>
              </w:rPr>
              <w:t xml:space="preserve">AC 2.1 </w:t>
            </w:r>
          </w:p>
          <w:p w14:paraId="098FF883" w14:textId="595E49AA" w:rsidR="00805DAF" w:rsidRPr="009D452C" w:rsidRDefault="00BC3069" w:rsidP="00805DAF">
            <w:pPr>
              <w:rPr>
                <w:rFonts w:eastAsia="Calibri"/>
                <w:sz w:val="22"/>
                <w:szCs w:val="22"/>
              </w:rPr>
            </w:pPr>
            <w:r w:rsidRPr="009D452C">
              <w:rPr>
                <w:sz w:val="22"/>
                <w:szCs w:val="22"/>
              </w:rPr>
              <w:t>Critically reflect on their own developmental needs</w:t>
            </w:r>
          </w:p>
        </w:tc>
        <w:tc>
          <w:tcPr>
            <w:tcW w:w="3567" w:type="dxa"/>
            <w:shd w:val="clear" w:color="auto" w:fill="E8E8EB" w:themeFill="background1" w:themeFillTint="1A"/>
          </w:tcPr>
          <w:p w14:paraId="439BAA20" w14:textId="77777777" w:rsidR="00BC3069" w:rsidRPr="009D452C"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Insufficient, incorrect or inappropriate evidence is provided that a critical reflection on own developmental needs has been undertaken</w:t>
            </w:r>
          </w:p>
          <w:p w14:paraId="320FE19F" w14:textId="45DA7241" w:rsidR="00805DAF" w:rsidRPr="009D452C"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Only one own developmental need is included in the critical reflection</w:t>
            </w:r>
          </w:p>
        </w:tc>
        <w:tc>
          <w:tcPr>
            <w:tcW w:w="3096" w:type="dxa"/>
            <w:shd w:val="clear" w:color="auto" w:fill="FFFFFF" w:themeFill="background2"/>
          </w:tcPr>
          <w:p w14:paraId="264F5AF1" w14:textId="5A53DCC4" w:rsidR="00805DAF" w:rsidRPr="009D452C"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 xml:space="preserve">A sufficient, correct and appropriate evidence provided of a </w:t>
            </w:r>
            <w:r w:rsidR="00165E4D" w:rsidRPr="009D452C">
              <w:rPr>
                <w:rFonts w:eastAsia="Calibri"/>
                <w:sz w:val="22"/>
                <w:szCs w:val="22"/>
                <w:lang w:val="en-US"/>
              </w:rPr>
              <w:t>detailed critical</w:t>
            </w:r>
            <w:r w:rsidRPr="009D452C">
              <w:rPr>
                <w:rFonts w:eastAsia="Calibri"/>
                <w:sz w:val="22"/>
                <w:szCs w:val="22"/>
                <w:lang w:val="en-US"/>
              </w:rPr>
              <w:t xml:space="preserve"> reflection on at least two own developmental needs</w:t>
            </w:r>
          </w:p>
        </w:tc>
        <w:tc>
          <w:tcPr>
            <w:tcW w:w="3685" w:type="dxa"/>
            <w:shd w:val="clear" w:color="auto" w:fill="E8E8EB" w:themeFill="background1" w:themeFillTint="1A"/>
          </w:tcPr>
          <w:p w14:paraId="1FDA2EDF" w14:textId="77777777" w:rsidR="00805DAF" w:rsidRPr="009D452C" w:rsidRDefault="00805DAF" w:rsidP="00582DBB">
            <w:pPr>
              <w:widowControl w:val="0"/>
              <w:tabs>
                <w:tab w:val="clear" w:pos="2694"/>
              </w:tabs>
              <w:autoSpaceDE w:val="0"/>
              <w:autoSpaceDN w:val="0"/>
              <w:adjustRightInd w:val="0"/>
              <w:spacing w:after="160" w:line="259" w:lineRule="auto"/>
              <w:contextualSpacing/>
              <w:rPr>
                <w:rFonts w:eastAsia="Calibri"/>
                <w:sz w:val="22"/>
                <w:szCs w:val="22"/>
                <w:lang w:val="en-US"/>
              </w:rPr>
            </w:pPr>
          </w:p>
        </w:tc>
        <w:tc>
          <w:tcPr>
            <w:tcW w:w="1701" w:type="dxa"/>
            <w:shd w:val="clear" w:color="auto" w:fill="FFFFFF" w:themeFill="background2"/>
            <w:vAlign w:val="center"/>
          </w:tcPr>
          <w:p w14:paraId="4B5F1F2C" w14:textId="181983AC" w:rsidR="00805DAF" w:rsidRPr="009D452C" w:rsidRDefault="00805DAF" w:rsidP="00805DAF">
            <w:pPr>
              <w:widowControl w:val="0"/>
              <w:tabs>
                <w:tab w:val="clear" w:pos="2694"/>
              </w:tabs>
              <w:autoSpaceDE w:val="0"/>
              <w:autoSpaceDN w:val="0"/>
              <w:adjustRightInd w:val="0"/>
              <w:spacing w:after="160" w:line="259" w:lineRule="auto"/>
              <w:contextualSpacing/>
              <w:rPr>
                <w:rFonts w:eastAsia="Calibri"/>
                <w:sz w:val="22"/>
                <w:szCs w:val="22"/>
                <w:lang w:val="en-US"/>
              </w:rPr>
            </w:pPr>
            <w:r w:rsidRPr="009D452C">
              <w:rPr>
                <w:sz w:val="22"/>
                <w:szCs w:val="22"/>
              </w:rPr>
              <w:t>Pass / Referral</w:t>
            </w:r>
          </w:p>
        </w:tc>
      </w:tr>
      <w:tr w:rsidR="00582DBB" w:rsidRPr="001429E0" w14:paraId="2F8D5C1D" w14:textId="1B3BC8C2" w:rsidTr="007C0B87">
        <w:trPr>
          <w:trHeight w:val="356"/>
        </w:trPr>
        <w:tc>
          <w:tcPr>
            <w:tcW w:w="2268" w:type="dxa"/>
            <w:shd w:val="clear" w:color="auto" w:fill="auto"/>
          </w:tcPr>
          <w:p w14:paraId="0F4C7EA5" w14:textId="77777777" w:rsidR="00582DBB" w:rsidRPr="009D452C" w:rsidRDefault="00582DBB" w:rsidP="00582DBB">
            <w:pPr>
              <w:ind w:left="720" w:hanging="720"/>
              <w:rPr>
                <w:sz w:val="22"/>
                <w:szCs w:val="22"/>
              </w:rPr>
            </w:pPr>
            <w:r w:rsidRPr="009D452C">
              <w:rPr>
                <w:sz w:val="22"/>
                <w:szCs w:val="22"/>
              </w:rPr>
              <w:t xml:space="preserve">AC 2.2 </w:t>
            </w:r>
          </w:p>
          <w:p w14:paraId="04A3263C" w14:textId="18227692" w:rsidR="00582DBB" w:rsidRPr="009D452C" w:rsidRDefault="00BC3069" w:rsidP="00582DBB">
            <w:pPr>
              <w:rPr>
                <w:rFonts w:eastAsia="Calibri"/>
                <w:sz w:val="22"/>
                <w:szCs w:val="22"/>
                <w:lang w:val="en-US"/>
              </w:rPr>
            </w:pPr>
            <w:r w:rsidRPr="009D452C">
              <w:rPr>
                <w:sz w:val="22"/>
                <w:szCs w:val="22"/>
              </w:rPr>
              <w:t>Provide a detailed professional development plan for the next 12 months</w:t>
            </w:r>
          </w:p>
        </w:tc>
        <w:tc>
          <w:tcPr>
            <w:tcW w:w="3567" w:type="dxa"/>
            <w:shd w:val="clear" w:color="auto" w:fill="E8E8EB" w:themeFill="background1" w:themeFillTint="1A"/>
          </w:tcPr>
          <w:p w14:paraId="31EDA6F9" w14:textId="77777777" w:rsidR="00BC3069" w:rsidRPr="009D452C"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Insufficient, incorrect or inappropriate evidence of a development plan is provided</w:t>
            </w:r>
          </w:p>
          <w:p w14:paraId="052B7933" w14:textId="77777777" w:rsidR="00BC3069" w:rsidRPr="009D452C"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The timescale of the development plan is less than 12 months</w:t>
            </w:r>
          </w:p>
          <w:p w14:paraId="1A5A1E22" w14:textId="78CFDB05" w:rsidR="00582DBB" w:rsidRPr="009D452C"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The plan does not include details on how on-going development will be undertaken and resourced and monitored and reviewed</w:t>
            </w:r>
          </w:p>
        </w:tc>
        <w:tc>
          <w:tcPr>
            <w:tcW w:w="3096" w:type="dxa"/>
            <w:shd w:val="clear" w:color="auto" w:fill="auto"/>
          </w:tcPr>
          <w:p w14:paraId="78C6E21E" w14:textId="77777777" w:rsidR="00BC3069" w:rsidRPr="009D452C"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A sufficient, correct and appropriate evidence is provided that a detailed development plan is provided for the next 12 months</w:t>
            </w:r>
          </w:p>
          <w:p w14:paraId="0E42B102" w14:textId="00DDA132" w:rsidR="00582DBB" w:rsidRPr="009D452C"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 xml:space="preserve">The plan includes details on how on-going development will be undertaken and resourced and monitored and reviewed  </w:t>
            </w:r>
          </w:p>
        </w:tc>
        <w:tc>
          <w:tcPr>
            <w:tcW w:w="3685" w:type="dxa"/>
            <w:shd w:val="clear" w:color="auto" w:fill="E8E8EB" w:themeFill="background1" w:themeFillTint="1A"/>
          </w:tcPr>
          <w:p w14:paraId="3BF1AD13" w14:textId="77777777" w:rsidR="00582DBB" w:rsidRPr="009D452C" w:rsidRDefault="00582DBB" w:rsidP="00582DBB">
            <w:pPr>
              <w:widowControl w:val="0"/>
              <w:tabs>
                <w:tab w:val="clear" w:pos="2694"/>
              </w:tabs>
              <w:autoSpaceDE w:val="0"/>
              <w:autoSpaceDN w:val="0"/>
              <w:adjustRightInd w:val="0"/>
              <w:spacing w:after="160" w:line="259" w:lineRule="auto"/>
              <w:contextualSpacing/>
              <w:rPr>
                <w:rFonts w:eastAsia="Calibri"/>
                <w:sz w:val="22"/>
                <w:szCs w:val="22"/>
                <w:lang w:val="en-US"/>
              </w:rPr>
            </w:pPr>
          </w:p>
        </w:tc>
        <w:tc>
          <w:tcPr>
            <w:tcW w:w="1701" w:type="dxa"/>
            <w:shd w:val="clear" w:color="auto" w:fill="auto"/>
            <w:vAlign w:val="center"/>
          </w:tcPr>
          <w:p w14:paraId="5F9171EC" w14:textId="718B38C0" w:rsidR="00582DBB" w:rsidRPr="009D452C" w:rsidRDefault="00582DBB" w:rsidP="00582DBB">
            <w:pPr>
              <w:widowControl w:val="0"/>
              <w:tabs>
                <w:tab w:val="clear" w:pos="2694"/>
              </w:tabs>
              <w:autoSpaceDE w:val="0"/>
              <w:autoSpaceDN w:val="0"/>
              <w:adjustRightInd w:val="0"/>
              <w:spacing w:after="160" w:line="259" w:lineRule="auto"/>
              <w:contextualSpacing/>
              <w:rPr>
                <w:rFonts w:eastAsia="Calibri"/>
                <w:sz w:val="22"/>
                <w:szCs w:val="22"/>
                <w:lang w:val="en-US"/>
              </w:rPr>
            </w:pPr>
            <w:r w:rsidRPr="009D452C">
              <w:rPr>
                <w:sz w:val="22"/>
                <w:szCs w:val="22"/>
              </w:rPr>
              <w:t>Pass / Referral</w:t>
            </w:r>
          </w:p>
        </w:tc>
      </w:tr>
      <w:tr w:rsidR="00BC3069" w:rsidRPr="001429E0" w14:paraId="41CC9241" w14:textId="77777777" w:rsidTr="00F21157">
        <w:trPr>
          <w:cantSplit/>
          <w:trHeight w:val="356"/>
        </w:trPr>
        <w:tc>
          <w:tcPr>
            <w:tcW w:w="2268" w:type="dxa"/>
            <w:shd w:val="clear" w:color="auto" w:fill="auto"/>
          </w:tcPr>
          <w:p w14:paraId="142073C8" w14:textId="77777777" w:rsidR="00BC3069" w:rsidRPr="009D452C" w:rsidRDefault="00BC3069" w:rsidP="00582DBB">
            <w:pPr>
              <w:ind w:left="720" w:hanging="720"/>
              <w:rPr>
                <w:sz w:val="22"/>
                <w:szCs w:val="22"/>
              </w:rPr>
            </w:pPr>
            <w:r w:rsidRPr="009D452C">
              <w:rPr>
                <w:sz w:val="22"/>
                <w:szCs w:val="22"/>
              </w:rPr>
              <w:lastRenderedPageBreak/>
              <w:t>AC 2.3</w:t>
            </w:r>
          </w:p>
          <w:p w14:paraId="01B81260" w14:textId="02DFB9AF" w:rsidR="00BC3069" w:rsidRPr="009D452C" w:rsidRDefault="00BC3069" w:rsidP="00BC3069">
            <w:pPr>
              <w:rPr>
                <w:sz w:val="22"/>
                <w:szCs w:val="22"/>
              </w:rPr>
            </w:pPr>
            <w:r w:rsidRPr="009D452C">
              <w:rPr>
                <w:sz w:val="22"/>
                <w:szCs w:val="22"/>
              </w:rPr>
              <w:t xml:space="preserve">Evaluate ways to continue own professional development beyond the </w:t>
            </w:r>
            <w:proofErr w:type="gramStart"/>
            <w:r w:rsidRPr="009D452C">
              <w:rPr>
                <w:sz w:val="22"/>
                <w:szCs w:val="22"/>
              </w:rPr>
              <w:t>12 month</w:t>
            </w:r>
            <w:proofErr w:type="gramEnd"/>
            <w:r w:rsidRPr="009D452C">
              <w:rPr>
                <w:sz w:val="22"/>
                <w:szCs w:val="22"/>
              </w:rPr>
              <w:t xml:space="preserve"> plan</w:t>
            </w:r>
          </w:p>
        </w:tc>
        <w:tc>
          <w:tcPr>
            <w:tcW w:w="3567" w:type="dxa"/>
            <w:shd w:val="clear" w:color="auto" w:fill="E8E8EB" w:themeFill="background1" w:themeFillTint="1A"/>
          </w:tcPr>
          <w:p w14:paraId="377E863E" w14:textId="07B588A8" w:rsidR="00BC3069" w:rsidRPr="009D452C"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 xml:space="preserve">Insufficient, incorrect or inappropriate evaluations of at least two ways to continue their own professional development beyond the </w:t>
            </w:r>
            <w:proofErr w:type="gramStart"/>
            <w:r w:rsidRPr="009D452C">
              <w:rPr>
                <w:rFonts w:eastAsia="Calibri"/>
                <w:sz w:val="22"/>
                <w:szCs w:val="22"/>
                <w:lang w:val="en-US"/>
              </w:rPr>
              <w:t>12 month</w:t>
            </w:r>
            <w:proofErr w:type="gramEnd"/>
            <w:r w:rsidRPr="009D452C">
              <w:rPr>
                <w:rFonts w:eastAsia="Calibri"/>
                <w:sz w:val="22"/>
                <w:szCs w:val="22"/>
                <w:lang w:val="en-US"/>
              </w:rPr>
              <w:t xml:space="preserve"> plan are not provided or only one way is provided.</w:t>
            </w:r>
          </w:p>
          <w:p w14:paraId="0DA58D66" w14:textId="71FE9A2A" w:rsidR="00BC3069" w:rsidRPr="009D452C"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 xml:space="preserve">The evaluation does not include ways of continuing own professional development beyond the </w:t>
            </w:r>
            <w:proofErr w:type="gramStart"/>
            <w:r w:rsidRPr="009D452C">
              <w:rPr>
                <w:rFonts w:eastAsia="Calibri"/>
                <w:sz w:val="22"/>
                <w:szCs w:val="22"/>
                <w:lang w:val="en-US"/>
              </w:rPr>
              <w:t>12 month</w:t>
            </w:r>
            <w:proofErr w:type="gramEnd"/>
            <w:r w:rsidRPr="009D452C">
              <w:rPr>
                <w:rFonts w:eastAsia="Calibri"/>
                <w:sz w:val="22"/>
                <w:szCs w:val="22"/>
                <w:lang w:val="en-US"/>
              </w:rPr>
              <w:t xml:space="preserve"> plan</w:t>
            </w:r>
          </w:p>
        </w:tc>
        <w:tc>
          <w:tcPr>
            <w:tcW w:w="3096" w:type="dxa"/>
            <w:shd w:val="clear" w:color="auto" w:fill="auto"/>
          </w:tcPr>
          <w:p w14:paraId="57665D3E" w14:textId="77777777" w:rsidR="00726267" w:rsidRPr="009D452C"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 xml:space="preserve">A sufficient, correct and appropriate evaluation of at least two ways to continue own professional development beyond the </w:t>
            </w:r>
            <w:proofErr w:type="gramStart"/>
            <w:r w:rsidRPr="009D452C">
              <w:rPr>
                <w:rFonts w:eastAsia="Calibri"/>
                <w:sz w:val="22"/>
                <w:szCs w:val="22"/>
                <w:lang w:val="en-US"/>
              </w:rPr>
              <w:t>12 month</w:t>
            </w:r>
            <w:proofErr w:type="gramEnd"/>
            <w:r w:rsidRPr="009D452C">
              <w:rPr>
                <w:rFonts w:eastAsia="Calibri"/>
                <w:sz w:val="22"/>
                <w:szCs w:val="22"/>
                <w:lang w:val="en-US"/>
              </w:rPr>
              <w:t xml:space="preserve"> plan is provided. </w:t>
            </w:r>
          </w:p>
          <w:p w14:paraId="232E2F17" w14:textId="3A43C475" w:rsidR="00BC3069" w:rsidRPr="009D452C"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 xml:space="preserve">The evaluation includes ways </w:t>
            </w:r>
            <w:r w:rsidR="00165E4D" w:rsidRPr="009D452C">
              <w:rPr>
                <w:rFonts w:eastAsia="Calibri"/>
                <w:sz w:val="22"/>
                <w:szCs w:val="22"/>
                <w:lang w:val="en-US"/>
              </w:rPr>
              <w:t>of continuing</w:t>
            </w:r>
            <w:r w:rsidRPr="009D452C">
              <w:rPr>
                <w:rFonts w:eastAsia="Calibri"/>
                <w:sz w:val="22"/>
                <w:szCs w:val="22"/>
                <w:lang w:val="en-US"/>
              </w:rPr>
              <w:t xml:space="preserve"> their own professional development beyond the </w:t>
            </w:r>
            <w:proofErr w:type="gramStart"/>
            <w:r w:rsidRPr="009D452C">
              <w:rPr>
                <w:rFonts w:eastAsia="Calibri"/>
                <w:sz w:val="22"/>
                <w:szCs w:val="22"/>
                <w:lang w:val="en-US"/>
              </w:rPr>
              <w:t>12 month</w:t>
            </w:r>
            <w:proofErr w:type="gramEnd"/>
            <w:r w:rsidRPr="009D452C">
              <w:rPr>
                <w:rFonts w:eastAsia="Calibri"/>
                <w:sz w:val="22"/>
                <w:szCs w:val="22"/>
                <w:lang w:val="en-US"/>
              </w:rPr>
              <w:t xml:space="preserve"> plan</w:t>
            </w:r>
          </w:p>
        </w:tc>
        <w:tc>
          <w:tcPr>
            <w:tcW w:w="3685" w:type="dxa"/>
            <w:shd w:val="clear" w:color="auto" w:fill="E8E8EB" w:themeFill="background1" w:themeFillTint="1A"/>
          </w:tcPr>
          <w:p w14:paraId="3DD15634" w14:textId="77777777" w:rsidR="00BC3069" w:rsidRPr="009D452C" w:rsidRDefault="00BC3069" w:rsidP="00582DBB">
            <w:pPr>
              <w:widowControl w:val="0"/>
              <w:tabs>
                <w:tab w:val="clear" w:pos="2694"/>
              </w:tabs>
              <w:autoSpaceDE w:val="0"/>
              <w:autoSpaceDN w:val="0"/>
              <w:adjustRightInd w:val="0"/>
              <w:spacing w:after="160" w:line="259" w:lineRule="auto"/>
              <w:contextualSpacing/>
              <w:rPr>
                <w:rFonts w:eastAsia="Calibri"/>
                <w:sz w:val="22"/>
                <w:szCs w:val="22"/>
                <w:lang w:val="en-US"/>
              </w:rPr>
            </w:pPr>
          </w:p>
        </w:tc>
        <w:tc>
          <w:tcPr>
            <w:tcW w:w="1701" w:type="dxa"/>
            <w:shd w:val="clear" w:color="auto" w:fill="auto"/>
            <w:vAlign w:val="center"/>
          </w:tcPr>
          <w:p w14:paraId="22E4E25B" w14:textId="33FDBD0A" w:rsidR="00BC3069" w:rsidRPr="009D452C" w:rsidRDefault="00726267" w:rsidP="00582DBB">
            <w:pPr>
              <w:widowControl w:val="0"/>
              <w:tabs>
                <w:tab w:val="clear" w:pos="2694"/>
              </w:tabs>
              <w:autoSpaceDE w:val="0"/>
              <w:autoSpaceDN w:val="0"/>
              <w:adjustRightInd w:val="0"/>
              <w:spacing w:after="160" w:line="259" w:lineRule="auto"/>
              <w:contextualSpacing/>
              <w:rPr>
                <w:sz w:val="22"/>
                <w:szCs w:val="22"/>
              </w:rPr>
            </w:pPr>
            <w:r w:rsidRPr="009D452C">
              <w:rPr>
                <w:sz w:val="22"/>
                <w:szCs w:val="22"/>
              </w:rPr>
              <w:t>Pass / Referral</w:t>
            </w:r>
          </w:p>
        </w:tc>
      </w:tr>
      <w:tr w:rsidR="00171AAB" w:rsidRPr="001429E0" w14:paraId="13338263" w14:textId="77777777" w:rsidTr="00F21157">
        <w:trPr>
          <w:cantSplit/>
          <w:trHeight w:val="356"/>
        </w:trPr>
        <w:tc>
          <w:tcPr>
            <w:tcW w:w="2268" w:type="dxa"/>
            <w:shd w:val="clear" w:color="auto" w:fill="FD8209" w:themeFill="accent2"/>
          </w:tcPr>
          <w:p w14:paraId="605B0F33" w14:textId="455CAE8D" w:rsidR="00171AAB" w:rsidRPr="009D452C" w:rsidRDefault="00171AAB" w:rsidP="000727DD">
            <w:pPr>
              <w:spacing w:after="160" w:line="259" w:lineRule="auto"/>
              <w:rPr>
                <w:rFonts w:eastAsia="Times New Roman"/>
                <w:color w:val="FFFFFF" w:themeColor="background2"/>
                <w:sz w:val="20"/>
                <w:szCs w:val="20"/>
              </w:rPr>
            </w:pPr>
            <w:r w:rsidRPr="009D452C">
              <w:rPr>
                <w:rFonts w:eastAsia="Times New Roman"/>
                <w:color w:val="FFFFFF" w:themeColor="background2"/>
                <w:sz w:val="20"/>
                <w:szCs w:val="20"/>
              </w:rPr>
              <w:t>Learning Outcome 2 comments (optional)</w:t>
            </w:r>
            <w:r w:rsidR="00FD497F" w:rsidRPr="009D452C">
              <w:rPr>
                <w:rFonts w:eastAsia="Times New Roman"/>
                <w:color w:val="FFFFFF" w:themeColor="background2"/>
                <w:sz w:val="20"/>
                <w:szCs w:val="20"/>
              </w:rPr>
              <w:t>:</w:t>
            </w:r>
          </w:p>
        </w:tc>
        <w:tc>
          <w:tcPr>
            <w:tcW w:w="12049" w:type="dxa"/>
            <w:gridSpan w:val="4"/>
            <w:shd w:val="clear" w:color="auto" w:fill="FFFFFF" w:themeFill="background2"/>
          </w:tcPr>
          <w:p w14:paraId="20630E97" w14:textId="77777777" w:rsidR="00171AAB" w:rsidRPr="009D452C" w:rsidRDefault="00171AAB" w:rsidP="000727DD">
            <w:pPr>
              <w:widowControl w:val="0"/>
              <w:tabs>
                <w:tab w:val="clear" w:pos="2694"/>
              </w:tabs>
              <w:autoSpaceDE w:val="0"/>
              <w:autoSpaceDN w:val="0"/>
              <w:adjustRightInd w:val="0"/>
              <w:spacing w:before="0" w:after="160" w:line="259" w:lineRule="auto"/>
              <w:contextualSpacing/>
              <w:rPr>
                <w:b/>
                <w:bCs/>
                <w:sz w:val="20"/>
                <w:szCs w:val="20"/>
              </w:rPr>
            </w:pPr>
          </w:p>
        </w:tc>
      </w:tr>
      <w:tr w:rsidR="00171AAB" w:rsidRPr="001429E0" w14:paraId="2400485A" w14:textId="77777777" w:rsidTr="00F21157">
        <w:trPr>
          <w:cantSplit/>
          <w:trHeight w:val="356"/>
        </w:trPr>
        <w:tc>
          <w:tcPr>
            <w:tcW w:w="2268" w:type="dxa"/>
            <w:shd w:val="clear" w:color="auto" w:fill="FD8209" w:themeFill="accent2"/>
          </w:tcPr>
          <w:p w14:paraId="3A1DC70A" w14:textId="23D650FC" w:rsidR="00171AAB" w:rsidRPr="009D452C" w:rsidRDefault="007527B3" w:rsidP="000727DD">
            <w:pPr>
              <w:spacing w:after="160" w:line="259" w:lineRule="auto"/>
              <w:rPr>
                <w:rFonts w:eastAsia="Times New Roman"/>
                <w:color w:val="FFFFFF" w:themeColor="background2"/>
                <w:sz w:val="20"/>
                <w:szCs w:val="20"/>
              </w:rPr>
            </w:pPr>
            <w:r w:rsidRPr="009D452C">
              <w:rPr>
                <w:rFonts w:eastAsia="Times New Roman"/>
                <w:color w:val="FFFFFF" w:themeColor="background2"/>
                <w:sz w:val="20"/>
                <w:szCs w:val="20"/>
              </w:rPr>
              <w:t xml:space="preserve">QA </w:t>
            </w:r>
            <w:r w:rsidR="00171AAB" w:rsidRPr="009D452C">
              <w:rPr>
                <w:rFonts w:eastAsia="Times New Roman"/>
                <w:color w:val="FFFFFF" w:themeColor="background2"/>
                <w:sz w:val="20"/>
                <w:szCs w:val="20"/>
              </w:rPr>
              <w:t>comments (optional)</w:t>
            </w:r>
            <w:r w:rsidR="00FD497F" w:rsidRPr="009D452C">
              <w:rPr>
                <w:rFonts w:eastAsia="Times New Roman"/>
                <w:color w:val="FFFFFF" w:themeColor="background2"/>
                <w:sz w:val="20"/>
                <w:szCs w:val="20"/>
              </w:rPr>
              <w:t>:</w:t>
            </w:r>
          </w:p>
        </w:tc>
        <w:tc>
          <w:tcPr>
            <w:tcW w:w="12049" w:type="dxa"/>
            <w:gridSpan w:val="4"/>
            <w:shd w:val="clear" w:color="auto" w:fill="FFFFFF" w:themeFill="background2"/>
          </w:tcPr>
          <w:p w14:paraId="23699184" w14:textId="77777777" w:rsidR="00171AAB" w:rsidRPr="009D452C" w:rsidRDefault="00171AAB" w:rsidP="000727DD">
            <w:pPr>
              <w:widowControl w:val="0"/>
              <w:tabs>
                <w:tab w:val="clear" w:pos="2694"/>
              </w:tabs>
              <w:autoSpaceDE w:val="0"/>
              <w:autoSpaceDN w:val="0"/>
              <w:adjustRightInd w:val="0"/>
              <w:spacing w:before="0" w:after="160" w:line="259" w:lineRule="auto"/>
              <w:contextualSpacing/>
              <w:rPr>
                <w:b/>
                <w:bCs/>
                <w:sz w:val="20"/>
                <w:szCs w:val="20"/>
              </w:rPr>
            </w:pPr>
          </w:p>
        </w:tc>
      </w:tr>
    </w:tbl>
    <w:p w14:paraId="73007E5C" w14:textId="77777777" w:rsidR="005A68CF" w:rsidRPr="001429E0" w:rsidRDefault="005A68CF">
      <w:r w:rsidRPr="001429E0">
        <w:rPr>
          <w:bCs/>
        </w:rPr>
        <w:br w:type="page"/>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606"/>
        <w:gridCol w:w="1371"/>
        <w:gridCol w:w="3659"/>
        <w:gridCol w:w="1815"/>
        <w:gridCol w:w="1347"/>
        <w:gridCol w:w="1689"/>
      </w:tblGrid>
      <w:tr w:rsidR="002150F6" w:rsidRPr="001429E0" w14:paraId="25DF3646" w14:textId="77777777" w:rsidTr="007C0B87">
        <w:trPr>
          <w:cantSplit/>
          <w:trHeight w:val="731"/>
          <w:tblHeader/>
        </w:trPr>
        <w:tc>
          <w:tcPr>
            <w:tcW w:w="2830" w:type="dxa"/>
            <w:vMerge w:val="restart"/>
            <w:shd w:val="clear" w:color="auto" w:fill="FD8209" w:themeFill="accent2"/>
            <w:vAlign w:val="center"/>
          </w:tcPr>
          <w:p w14:paraId="400360CA" w14:textId="77777777" w:rsidR="002150F6" w:rsidRPr="009D452C" w:rsidRDefault="002150F6" w:rsidP="00AC0EF2">
            <w:pPr>
              <w:pStyle w:val="ILMTabletextbold2017"/>
              <w:rPr>
                <w:rFonts w:ascii="Arial" w:hAnsi="Arial"/>
                <w:color w:val="FFFFFF" w:themeColor="background2"/>
                <w:szCs w:val="22"/>
              </w:rPr>
            </w:pPr>
            <w:r w:rsidRPr="009D452C">
              <w:rPr>
                <w:rFonts w:ascii="Arial" w:hAnsi="Arial"/>
                <w:color w:val="FFFFFF" w:themeColor="background2"/>
                <w:szCs w:val="22"/>
              </w:rPr>
              <w:lastRenderedPageBreak/>
              <w:t>Assessment Criteria (AC)</w:t>
            </w:r>
          </w:p>
        </w:tc>
        <w:tc>
          <w:tcPr>
            <w:tcW w:w="6636" w:type="dxa"/>
            <w:gridSpan w:val="3"/>
            <w:shd w:val="clear" w:color="auto" w:fill="FD8209" w:themeFill="accent2"/>
            <w:vAlign w:val="center"/>
          </w:tcPr>
          <w:p w14:paraId="5CA50B35" w14:textId="77777777" w:rsidR="002150F6" w:rsidRPr="009D452C" w:rsidRDefault="002150F6" w:rsidP="00AC0EF2">
            <w:pPr>
              <w:pStyle w:val="ILMTabletextbold2017"/>
              <w:rPr>
                <w:rFonts w:ascii="Arial" w:hAnsi="Arial"/>
                <w:color w:val="FFFFFF" w:themeColor="background2"/>
                <w:szCs w:val="22"/>
              </w:rPr>
            </w:pPr>
            <w:r w:rsidRPr="009D452C">
              <w:rPr>
                <w:rFonts w:ascii="Arial" w:hAnsi="Arial"/>
                <w:color w:val="FFFFFF" w:themeColor="background2"/>
                <w:szCs w:val="22"/>
              </w:rPr>
              <w:t>Sufficiency descriptors</w:t>
            </w:r>
          </w:p>
          <w:p w14:paraId="42ABEAB0" w14:textId="77777777" w:rsidR="002150F6" w:rsidRPr="009D452C" w:rsidRDefault="002150F6" w:rsidP="00AC0EF2">
            <w:pPr>
              <w:pStyle w:val="ILMTabletextbold2017"/>
              <w:rPr>
                <w:rFonts w:ascii="Arial" w:hAnsi="Arial"/>
                <w:i/>
                <w:color w:val="FFFFFF" w:themeColor="background2"/>
                <w:szCs w:val="22"/>
              </w:rPr>
            </w:pPr>
            <w:r w:rsidRPr="009D452C">
              <w:rPr>
                <w:rFonts w:ascii="Arial" w:hAnsi="Arial"/>
                <w:i/>
                <w:color w:val="FFFFFF" w:themeColor="background2"/>
                <w:szCs w:val="22"/>
              </w:rPr>
              <w:t>(Typical standards that, if replicated across the whole submission, would produce a referral or borderline pass)</w:t>
            </w:r>
          </w:p>
        </w:tc>
        <w:tc>
          <w:tcPr>
            <w:tcW w:w="3162" w:type="dxa"/>
            <w:gridSpan w:val="2"/>
            <w:vMerge w:val="restart"/>
            <w:shd w:val="clear" w:color="auto" w:fill="FD8209" w:themeFill="accent2"/>
            <w:vAlign w:val="center"/>
          </w:tcPr>
          <w:p w14:paraId="58573422" w14:textId="77777777" w:rsidR="002150F6" w:rsidRPr="009D452C" w:rsidRDefault="002150F6" w:rsidP="00AC0EF2">
            <w:pPr>
              <w:pStyle w:val="ILMTabletextbold2017"/>
              <w:jc w:val="center"/>
              <w:rPr>
                <w:rFonts w:ascii="Arial" w:hAnsi="Arial"/>
                <w:color w:val="FFFFFF" w:themeColor="background2"/>
                <w:szCs w:val="22"/>
              </w:rPr>
            </w:pPr>
            <w:r w:rsidRPr="009D452C">
              <w:rPr>
                <w:rFonts w:ascii="Arial" w:hAnsi="Arial"/>
                <w:color w:val="FFFFFF" w:themeColor="background2"/>
                <w:szCs w:val="22"/>
              </w:rPr>
              <w:t>Assessor feedback on AC</w:t>
            </w:r>
          </w:p>
        </w:tc>
        <w:tc>
          <w:tcPr>
            <w:tcW w:w="1689" w:type="dxa"/>
            <w:vMerge w:val="restart"/>
            <w:shd w:val="clear" w:color="auto" w:fill="FD8209" w:themeFill="accent2"/>
            <w:vAlign w:val="center"/>
          </w:tcPr>
          <w:p w14:paraId="2477E028" w14:textId="77777777" w:rsidR="002150F6" w:rsidRPr="009D452C" w:rsidRDefault="002150F6" w:rsidP="00AC0EF2">
            <w:pPr>
              <w:pStyle w:val="ILMTabletextbold2017"/>
              <w:rPr>
                <w:rFonts w:ascii="Arial" w:hAnsi="Arial"/>
                <w:color w:val="FFFFFF" w:themeColor="background2"/>
                <w:szCs w:val="22"/>
              </w:rPr>
            </w:pPr>
            <w:r w:rsidRPr="009D452C">
              <w:rPr>
                <w:rFonts w:ascii="Arial" w:hAnsi="Arial"/>
                <w:color w:val="FFFFFF" w:themeColor="background2"/>
                <w:szCs w:val="22"/>
              </w:rPr>
              <w:t>Pass / Referral (delete as applicable)</w:t>
            </w:r>
          </w:p>
        </w:tc>
      </w:tr>
      <w:tr w:rsidR="002150F6" w:rsidRPr="001429E0" w14:paraId="46CF0567" w14:textId="77777777" w:rsidTr="007C0B87">
        <w:trPr>
          <w:cantSplit/>
          <w:trHeight w:val="559"/>
          <w:tblHeader/>
        </w:trPr>
        <w:tc>
          <w:tcPr>
            <w:tcW w:w="2830" w:type="dxa"/>
            <w:vMerge/>
            <w:shd w:val="clear" w:color="auto" w:fill="FD8209" w:themeFill="accent2"/>
            <w:vAlign w:val="center"/>
          </w:tcPr>
          <w:p w14:paraId="7F31E9CD" w14:textId="77777777" w:rsidR="002150F6" w:rsidRPr="009D452C" w:rsidRDefault="002150F6" w:rsidP="00AC0EF2">
            <w:pPr>
              <w:pStyle w:val="ILMTabletextbold2017"/>
              <w:rPr>
                <w:rFonts w:ascii="Arial" w:hAnsi="Arial"/>
                <w:color w:val="FFFFFF" w:themeColor="background2"/>
                <w:sz w:val="20"/>
                <w:szCs w:val="20"/>
              </w:rPr>
            </w:pPr>
          </w:p>
        </w:tc>
        <w:tc>
          <w:tcPr>
            <w:tcW w:w="2977" w:type="dxa"/>
            <w:gridSpan w:val="2"/>
            <w:shd w:val="clear" w:color="auto" w:fill="FD8209" w:themeFill="accent2"/>
            <w:vAlign w:val="center"/>
          </w:tcPr>
          <w:p w14:paraId="38E35D87" w14:textId="77777777" w:rsidR="002150F6" w:rsidRPr="009D452C" w:rsidRDefault="002150F6" w:rsidP="00AC0EF2">
            <w:pPr>
              <w:pStyle w:val="ILMTabletextbold2017"/>
              <w:rPr>
                <w:rFonts w:ascii="Arial" w:hAnsi="Arial"/>
                <w:color w:val="FFFFFF" w:themeColor="background2"/>
                <w:sz w:val="20"/>
                <w:szCs w:val="20"/>
              </w:rPr>
            </w:pPr>
            <w:r w:rsidRPr="009D452C">
              <w:rPr>
                <w:rFonts w:ascii="Arial" w:hAnsi="Arial"/>
                <w:b w:val="0"/>
                <w:color w:val="FFFFFF" w:themeColor="background2"/>
                <w:sz w:val="20"/>
                <w:szCs w:val="20"/>
              </w:rPr>
              <w:t>Referral</w:t>
            </w:r>
          </w:p>
        </w:tc>
        <w:tc>
          <w:tcPr>
            <w:tcW w:w="3659" w:type="dxa"/>
            <w:shd w:val="clear" w:color="auto" w:fill="FD8209" w:themeFill="accent2"/>
            <w:vAlign w:val="center"/>
          </w:tcPr>
          <w:p w14:paraId="0587C7DB" w14:textId="77777777" w:rsidR="002150F6" w:rsidRPr="009D452C" w:rsidRDefault="002150F6" w:rsidP="00AC0EF2">
            <w:pPr>
              <w:pStyle w:val="ILMTabletextbold2017"/>
              <w:rPr>
                <w:rFonts w:ascii="Arial" w:hAnsi="Arial"/>
                <w:color w:val="FFFFFF" w:themeColor="background2"/>
                <w:sz w:val="20"/>
                <w:szCs w:val="20"/>
              </w:rPr>
            </w:pPr>
            <w:r w:rsidRPr="009D452C">
              <w:rPr>
                <w:rFonts w:ascii="Arial" w:hAnsi="Arial"/>
                <w:b w:val="0"/>
                <w:color w:val="FFFFFF" w:themeColor="background2"/>
                <w:sz w:val="20"/>
                <w:szCs w:val="20"/>
              </w:rPr>
              <w:t>Pass</w:t>
            </w:r>
          </w:p>
        </w:tc>
        <w:tc>
          <w:tcPr>
            <w:tcW w:w="3162" w:type="dxa"/>
            <w:gridSpan w:val="2"/>
            <w:vMerge/>
            <w:shd w:val="clear" w:color="auto" w:fill="FD8209" w:themeFill="accent2"/>
          </w:tcPr>
          <w:p w14:paraId="450ADECC" w14:textId="77777777" w:rsidR="002150F6" w:rsidRPr="009D452C" w:rsidRDefault="002150F6" w:rsidP="00AC0EF2">
            <w:pPr>
              <w:pStyle w:val="ILMTabletextbold2017"/>
              <w:rPr>
                <w:rFonts w:ascii="Arial" w:hAnsi="Arial"/>
                <w:b w:val="0"/>
                <w:color w:val="FFFFFF" w:themeColor="background2"/>
                <w:sz w:val="20"/>
                <w:szCs w:val="20"/>
              </w:rPr>
            </w:pPr>
          </w:p>
        </w:tc>
        <w:tc>
          <w:tcPr>
            <w:tcW w:w="1689" w:type="dxa"/>
            <w:vMerge/>
            <w:shd w:val="clear" w:color="auto" w:fill="FD8209" w:themeFill="accent2"/>
          </w:tcPr>
          <w:p w14:paraId="4D120177" w14:textId="77777777" w:rsidR="002150F6" w:rsidRPr="009D452C" w:rsidRDefault="002150F6" w:rsidP="00AC0EF2">
            <w:pPr>
              <w:pStyle w:val="ILMTabletextbold2017"/>
              <w:rPr>
                <w:rFonts w:ascii="Arial" w:hAnsi="Arial"/>
                <w:b w:val="0"/>
                <w:color w:val="FFFFFF" w:themeColor="background2"/>
                <w:sz w:val="20"/>
                <w:szCs w:val="20"/>
              </w:rPr>
            </w:pPr>
          </w:p>
        </w:tc>
      </w:tr>
      <w:tr w:rsidR="002150F6" w:rsidRPr="001429E0" w14:paraId="0632BB43" w14:textId="77777777" w:rsidTr="00145BB8">
        <w:trPr>
          <w:cantSplit/>
          <w:trHeight w:val="428"/>
        </w:trPr>
        <w:tc>
          <w:tcPr>
            <w:tcW w:w="14317" w:type="dxa"/>
            <w:gridSpan w:val="7"/>
            <w:shd w:val="clear" w:color="auto" w:fill="FEE99C" w:themeFill="accent1" w:themeFillTint="66"/>
          </w:tcPr>
          <w:p w14:paraId="1F8681EA" w14:textId="77777777" w:rsidR="002150F6" w:rsidRPr="009D452C" w:rsidRDefault="002150F6" w:rsidP="00145BB8">
            <w:pPr>
              <w:pStyle w:val="ILMtabletext2017"/>
              <w:rPr>
                <w:rFonts w:ascii="Arial" w:hAnsi="Arial"/>
                <w:b/>
                <w:szCs w:val="22"/>
              </w:rPr>
            </w:pPr>
            <w:r w:rsidRPr="009D452C">
              <w:rPr>
                <w:rFonts w:ascii="Arial" w:hAnsi="Arial"/>
                <w:b/>
                <w:szCs w:val="22"/>
              </w:rPr>
              <w:t>Learning Outcome 3 Be able to construct a profile and position themselves as a coach or mentor at an executive or senior level.</w:t>
            </w:r>
          </w:p>
        </w:tc>
      </w:tr>
      <w:tr w:rsidR="007E6ECA" w:rsidRPr="001429E0" w14:paraId="5CA85619" w14:textId="77777777" w:rsidTr="007C0B87">
        <w:trPr>
          <w:trHeight w:val="356"/>
        </w:trPr>
        <w:tc>
          <w:tcPr>
            <w:tcW w:w="2830" w:type="dxa"/>
            <w:shd w:val="clear" w:color="auto" w:fill="auto"/>
          </w:tcPr>
          <w:p w14:paraId="7A6F228A" w14:textId="62D0B83B" w:rsidR="007E6ECA" w:rsidRPr="009D452C" w:rsidRDefault="00A64634" w:rsidP="008F0730">
            <w:pPr>
              <w:ind w:left="720" w:hanging="720"/>
              <w:rPr>
                <w:sz w:val="22"/>
                <w:szCs w:val="22"/>
              </w:rPr>
            </w:pPr>
            <w:r w:rsidRPr="009D452C">
              <w:rPr>
                <w:sz w:val="22"/>
                <w:szCs w:val="22"/>
              </w:rPr>
              <w:t>AC 3</w:t>
            </w:r>
            <w:r w:rsidR="007E6ECA" w:rsidRPr="009D452C">
              <w:rPr>
                <w:sz w:val="22"/>
                <w:szCs w:val="22"/>
              </w:rPr>
              <w:t>.</w:t>
            </w:r>
            <w:r w:rsidR="000211B6" w:rsidRPr="009D452C">
              <w:rPr>
                <w:sz w:val="22"/>
                <w:szCs w:val="22"/>
              </w:rPr>
              <w:t>1</w:t>
            </w:r>
            <w:r w:rsidR="007E6ECA" w:rsidRPr="009D452C">
              <w:rPr>
                <w:sz w:val="22"/>
                <w:szCs w:val="22"/>
              </w:rPr>
              <w:t xml:space="preserve"> </w:t>
            </w:r>
          </w:p>
          <w:p w14:paraId="148D10E1" w14:textId="3A864706" w:rsidR="007E6ECA" w:rsidRPr="009D452C" w:rsidRDefault="00726267" w:rsidP="008F0730">
            <w:pPr>
              <w:rPr>
                <w:rFonts w:eastAsia="Calibri"/>
                <w:sz w:val="22"/>
                <w:szCs w:val="22"/>
                <w:lang w:val="en-US"/>
              </w:rPr>
            </w:pPr>
            <w:r w:rsidRPr="009D452C">
              <w:rPr>
                <w:sz w:val="22"/>
                <w:szCs w:val="22"/>
              </w:rPr>
              <w:t>Develop a personal profile which accurately illustrates own coaching or mentoring approach, practice and the context they have operated in.</w:t>
            </w:r>
          </w:p>
        </w:tc>
        <w:tc>
          <w:tcPr>
            <w:tcW w:w="2977" w:type="dxa"/>
            <w:gridSpan w:val="2"/>
            <w:shd w:val="clear" w:color="auto" w:fill="E8E8EB" w:themeFill="background1" w:themeFillTint="1A"/>
          </w:tcPr>
          <w:p w14:paraId="2F547896" w14:textId="6FED96AE" w:rsidR="00726267" w:rsidRPr="009D452C"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The personal profile provided is insufficient, incorrect or inappropriate and does not accurately illustrate own coaching or mentoring approach or has not been fully developed</w:t>
            </w:r>
          </w:p>
          <w:p w14:paraId="56A2CDFC" w14:textId="77777777" w:rsidR="00726267" w:rsidRPr="009D452C"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Practice and the context operated in is unclear or has not been included</w:t>
            </w:r>
          </w:p>
          <w:p w14:paraId="193F9DCE" w14:textId="4E18460F" w:rsidR="007E6ECA" w:rsidRPr="009D452C"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The content of the personal profile includes background, experience, recent coaching or mentoring work, coaching or mentoring style, skills accreditation and existing or potential links with a professional body.</w:t>
            </w:r>
          </w:p>
        </w:tc>
        <w:tc>
          <w:tcPr>
            <w:tcW w:w="3659" w:type="dxa"/>
            <w:shd w:val="clear" w:color="auto" w:fill="auto"/>
          </w:tcPr>
          <w:p w14:paraId="62F5ECFA" w14:textId="5C4CC4D1" w:rsidR="00726267" w:rsidRPr="009D452C"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A sufficient, correct, appropriate personal profile which illustrates how own coaching or mentoring approach has been developed</w:t>
            </w:r>
          </w:p>
          <w:p w14:paraId="0F91307A" w14:textId="77777777" w:rsidR="00726267" w:rsidRPr="009D452C"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The practice and context in which the learner operates is explicit</w:t>
            </w:r>
          </w:p>
          <w:p w14:paraId="627F062E" w14:textId="4FFD833F" w:rsidR="007E6ECA" w:rsidRPr="009D452C"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eastAsia="Calibri"/>
                <w:sz w:val="22"/>
                <w:szCs w:val="22"/>
                <w:lang w:val="en-US"/>
              </w:rPr>
            </w:pPr>
            <w:r w:rsidRPr="009D452C">
              <w:rPr>
                <w:rFonts w:eastAsia="Calibri"/>
                <w:sz w:val="22"/>
                <w:szCs w:val="22"/>
                <w:lang w:val="en-US"/>
              </w:rPr>
              <w:t>The personal profile includes background, experience, recent coaching or mentoring work, coaching or mentoring style, skills accreditation and existing or potential links with a professional body.</w:t>
            </w:r>
          </w:p>
        </w:tc>
        <w:tc>
          <w:tcPr>
            <w:tcW w:w="3162" w:type="dxa"/>
            <w:gridSpan w:val="2"/>
            <w:shd w:val="clear" w:color="auto" w:fill="E8E8EB" w:themeFill="background1" w:themeFillTint="1A"/>
          </w:tcPr>
          <w:p w14:paraId="3E1CEF9F" w14:textId="77777777" w:rsidR="007E6ECA" w:rsidRPr="009D452C" w:rsidRDefault="007E6ECA" w:rsidP="008F0730">
            <w:pPr>
              <w:widowControl w:val="0"/>
              <w:tabs>
                <w:tab w:val="clear" w:pos="2694"/>
              </w:tabs>
              <w:autoSpaceDE w:val="0"/>
              <w:autoSpaceDN w:val="0"/>
              <w:adjustRightInd w:val="0"/>
              <w:spacing w:after="160" w:line="259" w:lineRule="auto"/>
              <w:contextualSpacing/>
              <w:rPr>
                <w:rFonts w:eastAsia="Calibri"/>
                <w:sz w:val="22"/>
                <w:szCs w:val="22"/>
                <w:lang w:val="en-US"/>
              </w:rPr>
            </w:pPr>
          </w:p>
        </w:tc>
        <w:tc>
          <w:tcPr>
            <w:tcW w:w="1689" w:type="dxa"/>
            <w:shd w:val="clear" w:color="auto" w:fill="auto"/>
            <w:vAlign w:val="center"/>
          </w:tcPr>
          <w:p w14:paraId="77218997" w14:textId="77777777" w:rsidR="007E6ECA" w:rsidRPr="009D452C" w:rsidRDefault="007E6ECA" w:rsidP="008F0730">
            <w:pPr>
              <w:widowControl w:val="0"/>
              <w:tabs>
                <w:tab w:val="clear" w:pos="2694"/>
              </w:tabs>
              <w:autoSpaceDE w:val="0"/>
              <w:autoSpaceDN w:val="0"/>
              <w:adjustRightInd w:val="0"/>
              <w:spacing w:after="160" w:line="259" w:lineRule="auto"/>
              <w:contextualSpacing/>
              <w:rPr>
                <w:rFonts w:eastAsia="Calibri"/>
                <w:sz w:val="22"/>
                <w:szCs w:val="22"/>
                <w:lang w:val="en-US"/>
              </w:rPr>
            </w:pPr>
            <w:r w:rsidRPr="009D452C">
              <w:rPr>
                <w:sz w:val="22"/>
                <w:szCs w:val="22"/>
              </w:rPr>
              <w:t>Pass / Referral</w:t>
            </w:r>
          </w:p>
        </w:tc>
      </w:tr>
      <w:tr w:rsidR="007E6ECA" w:rsidRPr="001429E0" w14:paraId="59A974C6" w14:textId="77777777" w:rsidTr="007C0B87">
        <w:trPr>
          <w:cantSplit/>
          <w:trHeight w:val="356"/>
        </w:trPr>
        <w:tc>
          <w:tcPr>
            <w:tcW w:w="2830" w:type="dxa"/>
            <w:shd w:val="clear" w:color="auto" w:fill="FD8209" w:themeFill="accent2"/>
          </w:tcPr>
          <w:p w14:paraId="00C4FF7A" w14:textId="2CEC6EC3" w:rsidR="007E6ECA" w:rsidRPr="009D452C" w:rsidRDefault="007E6ECA" w:rsidP="008F0730">
            <w:pPr>
              <w:spacing w:after="160" w:line="259" w:lineRule="auto"/>
              <w:rPr>
                <w:rFonts w:eastAsia="Times New Roman"/>
                <w:color w:val="FFFFFF" w:themeColor="background2"/>
                <w:sz w:val="20"/>
                <w:szCs w:val="20"/>
              </w:rPr>
            </w:pPr>
            <w:r w:rsidRPr="009D452C">
              <w:rPr>
                <w:rFonts w:eastAsia="Times New Roman"/>
                <w:color w:val="FFFFFF" w:themeColor="background2"/>
                <w:sz w:val="20"/>
                <w:szCs w:val="20"/>
              </w:rPr>
              <w:t xml:space="preserve">Learning Outcome </w:t>
            </w:r>
            <w:r w:rsidR="00726267" w:rsidRPr="009D452C">
              <w:rPr>
                <w:rFonts w:eastAsia="Times New Roman"/>
                <w:color w:val="FFFFFF" w:themeColor="background2"/>
                <w:sz w:val="20"/>
                <w:szCs w:val="20"/>
              </w:rPr>
              <w:t xml:space="preserve">3 </w:t>
            </w:r>
            <w:r w:rsidRPr="009D452C">
              <w:rPr>
                <w:rFonts w:eastAsia="Times New Roman"/>
                <w:color w:val="FFFFFF" w:themeColor="background2"/>
                <w:sz w:val="20"/>
                <w:szCs w:val="20"/>
              </w:rPr>
              <w:t>comments (optional):</w:t>
            </w:r>
          </w:p>
        </w:tc>
        <w:tc>
          <w:tcPr>
            <w:tcW w:w="11487" w:type="dxa"/>
            <w:gridSpan w:val="6"/>
            <w:shd w:val="clear" w:color="auto" w:fill="FFFFFF" w:themeFill="background2"/>
          </w:tcPr>
          <w:p w14:paraId="2089986E" w14:textId="77777777" w:rsidR="007E6ECA" w:rsidRPr="009D452C" w:rsidRDefault="007E6ECA" w:rsidP="008F0730">
            <w:pPr>
              <w:widowControl w:val="0"/>
              <w:tabs>
                <w:tab w:val="clear" w:pos="2694"/>
              </w:tabs>
              <w:autoSpaceDE w:val="0"/>
              <w:autoSpaceDN w:val="0"/>
              <w:adjustRightInd w:val="0"/>
              <w:spacing w:before="0" w:after="160" w:line="259" w:lineRule="auto"/>
              <w:contextualSpacing/>
              <w:rPr>
                <w:b/>
                <w:bCs/>
                <w:sz w:val="20"/>
                <w:szCs w:val="20"/>
              </w:rPr>
            </w:pPr>
          </w:p>
        </w:tc>
      </w:tr>
      <w:tr w:rsidR="007E6ECA" w:rsidRPr="001429E0" w14:paraId="5AE29329" w14:textId="77777777" w:rsidTr="007C0B87">
        <w:trPr>
          <w:cantSplit/>
          <w:trHeight w:val="356"/>
        </w:trPr>
        <w:tc>
          <w:tcPr>
            <w:tcW w:w="2830" w:type="dxa"/>
            <w:shd w:val="clear" w:color="auto" w:fill="FD8209" w:themeFill="accent2"/>
          </w:tcPr>
          <w:p w14:paraId="54F1B9D7" w14:textId="08BA87D3" w:rsidR="007E6ECA" w:rsidRPr="009D452C" w:rsidRDefault="007527B3" w:rsidP="008F0730">
            <w:pPr>
              <w:spacing w:after="160" w:line="259" w:lineRule="auto"/>
              <w:rPr>
                <w:rFonts w:eastAsia="Times New Roman"/>
                <w:color w:val="FFFFFF" w:themeColor="background2"/>
                <w:sz w:val="20"/>
                <w:szCs w:val="20"/>
              </w:rPr>
            </w:pPr>
            <w:r w:rsidRPr="009D452C">
              <w:rPr>
                <w:rFonts w:eastAsia="Times New Roman"/>
                <w:color w:val="FFFFFF" w:themeColor="background2"/>
                <w:sz w:val="20"/>
                <w:szCs w:val="20"/>
              </w:rPr>
              <w:t xml:space="preserve">QA </w:t>
            </w:r>
            <w:r w:rsidR="007E6ECA" w:rsidRPr="009D452C">
              <w:rPr>
                <w:rFonts w:eastAsia="Times New Roman"/>
                <w:color w:val="FFFFFF" w:themeColor="background2"/>
                <w:sz w:val="20"/>
                <w:szCs w:val="20"/>
              </w:rPr>
              <w:t>comments (optional):</w:t>
            </w:r>
          </w:p>
        </w:tc>
        <w:tc>
          <w:tcPr>
            <w:tcW w:w="11487" w:type="dxa"/>
            <w:gridSpan w:val="6"/>
            <w:shd w:val="clear" w:color="auto" w:fill="FFFFFF" w:themeFill="background2"/>
          </w:tcPr>
          <w:p w14:paraId="58735076" w14:textId="77777777" w:rsidR="007E6ECA" w:rsidRPr="009D452C" w:rsidRDefault="007E6ECA" w:rsidP="008F0730">
            <w:pPr>
              <w:widowControl w:val="0"/>
              <w:tabs>
                <w:tab w:val="clear" w:pos="2694"/>
              </w:tabs>
              <w:autoSpaceDE w:val="0"/>
              <w:autoSpaceDN w:val="0"/>
              <w:adjustRightInd w:val="0"/>
              <w:spacing w:before="0" w:after="160" w:line="259" w:lineRule="auto"/>
              <w:contextualSpacing/>
              <w:rPr>
                <w:b/>
                <w:bCs/>
                <w:sz w:val="20"/>
                <w:szCs w:val="20"/>
              </w:rPr>
            </w:pPr>
          </w:p>
        </w:tc>
      </w:tr>
      <w:tr w:rsidR="00DB6757" w:rsidRPr="001429E0" w14:paraId="0FFB3BED" w14:textId="29E52B90" w:rsidTr="007C0B87">
        <w:trPr>
          <w:cantSplit/>
          <w:trHeight w:val="356"/>
        </w:trPr>
        <w:tc>
          <w:tcPr>
            <w:tcW w:w="2830" w:type="dxa"/>
            <w:shd w:val="clear" w:color="auto" w:fill="FD8209" w:themeFill="accent2"/>
            <w:vAlign w:val="center"/>
          </w:tcPr>
          <w:p w14:paraId="32367FA9" w14:textId="27C36E37" w:rsidR="00DB6757" w:rsidRPr="009D452C" w:rsidRDefault="00E62005" w:rsidP="00EA0712">
            <w:pPr>
              <w:rPr>
                <w:rFonts w:eastAsia="Calibri"/>
                <w:b/>
                <w:color w:val="FFFFFF" w:themeColor="background2"/>
                <w:sz w:val="20"/>
                <w:szCs w:val="20"/>
                <w:lang w:val="en-US"/>
              </w:rPr>
            </w:pPr>
            <w:r w:rsidRPr="009D452C">
              <w:rPr>
                <w:rFonts w:eastAsia="Times New Roman"/>
                <w:color w:val="FFFFFF" w:themeColor="background2"/>
                <w:sz w:val="20"/>
                <w:szCs w:val="20"/>
              </w:rPr>
              <w:lastRenderedPageBreak/>
              <w:t>Assessor</w:t>
            </w:r>
            <w:r w:rsidRPr="009D452C">
              <w:rPr>
                <w:rFonts w:eastAsia="Times New Roman" w:hint="eastAsia"/>
                <w:color w:val="FFFFFF" w:themeColor="background2"/>
                <w:sz w:val="20"/>
                <w:szCs w:val="20"/>
              </w:rPr>
              <w:t>’</w:t>
            </w:r>
            <w:r w:rsidRPr="009D452C">
              <w:rPr>
                <w:rFonts w:eastAsia="Times New Roman"/>
                <w:color w:val="FFFFFF" w:themeColor="background2"/>
                <w:sz w:val="20"/>
                <w:szCs w:val="20"/>
              </w:rPr>
              <w:t>s Decision (delete as applicable):</w:t>
            </w:r>
          </w:p>
        </w:tc>
        <w:tc>
          <w:tcPr>
            <w:tcW w:w="1606" w:type="dxa"/>
            <w:shd w:val="clear" w:color="auto" w:fill="FFFFFF" w:themeFill="background2"/>
            <w:vAlign w:val="center"/>
          </w:tcPr>
          <w:p w14:paraId="6FCC55ED" w14:textId="12A37E13" w:rsidR="00DB6757" w:rsidRPr="001429E0" w:rsidRDefault="00DB6757" w:rsidP="00DB6757">
            <w:pPr>
              <w:keepLines/>
              <w:widowControl w:val="0"/>
              <w:rPr>
                <w:b/>
                <w:bCs/>
              </w:rPr>
            </w:pPr>
            <w:r w:rsidRPr="009D452C">
              <w:rPr>
                <w:b/>
                <w:sz w:val="20"/>
                <w:szCs w:val="20"/>
              </w:rPr>
              <w:t>PASS / REFERRAL</w:t>
            </w:r>
          </w:p>
        </w:tc>
        <w:tc>
          <w:tcPr>
            <w:tcW w:w="1371" w:type="dxa"/>
            <w:shd w:val="clear" w:color="auto" w:fill="FD8209" w:themeFill="accent2"/>
            <w:vAlign w:val="center"/>
          </w:tcPr>
          <w:p w14:paraId="1CBE8361" w14:textId="428DAD5E" w:rsidR="00DB6757" w:rsidRPr="009D452C" w:rsidRDefault="00DB6757" w:rsidP="00DB6757">
            <w:pPr>
              <w:keepLines/>
              <w:widowControl w:val="0"/>
              <w:rPr>
                <w:b/>
                <w:bCs/>
                <w:sz w:val="20"/>
                <w:szCs w:val="20"/>
              </w:rPr>
            </w:pPr>
            <w:r w:rsidRPr="009D452C">
              <w:rPr>
                <w:b/>
                <w:bCs/>
                <w:color w:val="FFFFFF" w:themeColor="background2"/>
                <w:sz w:val="20"/>
                <w:szCs w:val="20"/>
              </w:rPr>
              <w:t>Date:</w:t>
            </w:r>
          </w:p>
        </w:tc>
        <w:tc>
          <w:tcPr>
            <w:tcW w:w="3659" w:type="dxa"/>
            <w:shd w:val="clear" w:color="auto" w:fill="FFFFFF" w:themeFill="background2"/>
            <w:vAlign w:val="center"/>
          </w:tcPr>
          <w:p w14:paraId="5BD77195" w14:textId="77777777" w:rsidR="00DB6757" w:rsidRPr="009D452C" w:rsidRDefault="00DB6757" w:rsidP="00DB6757">
            <w:pPr>
              <w:keepLines/>
              <w:widowControl w:val="0"/>
              <w:rPr>
                <w:b/>
                <w:bCs/>
                <w:sz w:val="20"/>
                <w:szCs w:val="20"/>
              </w:rPr>
            </w:pPr>
          </w:p>
        </w:tc>
        <w:tc>
          <w:tcPr>
            <w:tcW w:w="1815" w:type="dxa"/>
            <w:shd w:val="clear" w:color="auto" w:fill="FD8209" w:themeFill="accent2"/>
            <w:vAlign w:val="center"/>
          </w:tcPr>
          <w:p w14:paraId="3A2747D3" w14:textId="59D8CD6F" w:rsidR="00DB6757" w:rsidRPr="009D452C" w:rsidRDefault="00DB6757" w:rsidP="00DB6757">
            <w:pPr>
              <w:keepLines/>
              <w:widowControl w:val="0"/>
              <w:autoSpaceDE w:val="0"/>
              <w:autoSpaceDN w:val="0"/>
              <w:adjustRightInd w:val="0"/>
              <w:rPr>
                <w:b/>
                <w:bCs/>
                <w:color w:val="FFFFFF" w:themeColor="background2"/>
                <w:sz w:val="20"/>
                <w:szCs w:val="20"/>
              </w:rPr>
            </w:pPr>
            <w:r w:rsidRPr="009D452C">
              <w:rPr>
                <w:b/>
                <w:bCs/>
                <w:color w:val="FFFFFF" w:themeColor="background2"/>
                <w:sz w:val="20"/>
                <w:szCs w:val="20"/>
                <w:lang w:eastAsia="en-GB"/>
              </w:rPr>
              <w:t>Signature of Assessor:</w:t>
            </w:r>
          </w:p>
        </w:tc>
        <w:tc>
          <w:tcPr>
            <w:tcW w:w="3036" w:type="dxa"/>
            <w:gridSpan w:val="2"/>
            <w:shd w:val="clear" w:color="auto" w:fill="FFFFFF" w:themeFill="background2"/>
            <w:vAlign w:val="center"/>
          </w:tcPr>
          <w:p w14:paraId="57C50F06" w14:textId="77777777" w:rsidR="00DB6757" w:rsidRPr="009D452C" w:rsidRDefault="00DB6757" w:rsidP="00DB6757">
            <w:pPr>
              <w:widowControl w:val="0"/>
              <w:tabs>
                <w:tab w:val="clear" w:pos="2694"/>
              </w:tabs>
              <w:autoSpaceDE w:val="0"/>
              <w:autoSpaceDN w:val="0"/>
              <w:adjustRightInd w:val="0"/>
              <w:spacing w:after="160" w:line="259" w:lineRule="auto"/>
              <w:contextualSpacing/>
              <w:rPr>
                <w:b/>
                <w:bCs/>
                <w:sz w:val="20"/>
                <w:szCs w:val="20"/>
              </w:rPr>
            </w:pPr>
          </w:p>
        </w:tc>
      </w:tr>
      <w:tr w:rsidR="00A64634" w:rsidRPr="001429E0" w14:paraId="45AD3BD9" w14:textId="77777777" w:rsidTr="007C0B87">
        <w:trPr>
          <w:cantSplit/>
          <w:trHeight w:val="356"/>
        </w:trPr>
        <w:tc>
          <w:tcPr>
            <w:tcW w:w="2830" w:type="dxa"/>
            <w:shd w:val="clear" w:color="auto" w:fill="FD8209" w:themeFill="accent2"/>
            <w:vAlign w:val="center"/>
          </w:tcPr>
          <w:p w14:paraId="44C1280A" w14:textId="77777777" w:rsidR="00A64634" w:rsidRPr="009D452C" w:rsidRDefault="00A64634" w:rsidP="00A64634">
            <w:pPr>
              <w:rPr>
                <w:rFonts w:eastAsia="Times New Roman"/>
                <w:color w:val="FFFFFF" w:themeColor="background2"/>
                <w:sz w:val="20"/>
                <w:szCs w:val="20"/>
              </w:rPr>
            </w:pPr>
            <w:r w:rsidRPr="009D452C">
              <w:rPr>
                <w:rFonts w:eastAsia="Times New Roman"/>
                <w:color w:val="FFFFFF" w:themeColor="background2"/>
                <w:sz w:val="20"/>
                <w:szCs w:val="20"/>
              </w:rPr>
              <w:t>Unit Outcome (delete as applicable):</w:t>
            </w:r>
          </w:p>
        </w:tc>
        <w:tc>
          <w:tcPr>
            <w:tcW w:w="1606" w:type="dxa"/>
            <w:shd w:val="clear" w:color="auto" w:fill="FFFFFF" w:themeFill="background2"/>
            <w:vAlign w:val="center"/>
          </w:tcPr>
          <w:p w14:paraId="4129E571" w14:textId="77777777" w:rsidR="00A64634" w:rsidRPr="009D452C" w:rsidRDefault="00A64634" w:rsidP="00A64634">
            <w:pPr>
              <w:keepLines/>
              <w:widowControl w:val="0"/>
              <w:rPr>
                <w:b/>
                <w:sz w:val="20"/>
                <w:szCs w:val="20"/>
              </w:rPr>
            </w:pPr>
            <w:r w:rsidRPr="009D452C">
              <w:rPr>
                <w:b/>
                <w:sz w:val="20"/>
                <w:szCs w:val="20"/>
              </w:rPr>
              <w:t>PASS / REFERRAL</w:t>
            </w:r>
          </w:p>
        </w:tc>
        <w:tc>
          <w:tcPr>
            <w:tcW w:w="1371" w:type="dxa"/>
            <w:shd w:val="clear" w:color="auto" w:fill="FD8209" w:themeFill="accent2"/>
            <w:vAlign w:val="center"/>
          </w:tcPr>
          <w:p w14:paraId="7F5409C5" w14:textId="77777777" w:rsidR="00A64634" w:rsidRPr="009D452C" w:rsidRDefault="00A64634" w:rsidP="00A64634">
            <w:pPr>
              <w:keepLines/>
              <w:widowControl w:val="0"/>
              <w:rPr>
                <w:b/>
                <w:bCs/>
                <w:color w:val="FFFFFF" w:themeColor="background2"/>
                <w:sz w:val="20"/>
                <w:szCs w:val="20"/>
              </w:rPr>
            </w:pPr>
            <w:r w:rsidRPr="009D452C">
              <w:rPr>
                <w:b/>
                <w:bCs/>
                <w:color w:val="FFFFFF" w:themeColor="background2"/>
                <w:sz w:val="20"/>
                <w:szCs w:val="20"/>
              </w:rPr>
              <w:t>Date of QA check:</w:t>
            </w:r>
          </w:p>
        </w:tc>
        <w:tc>
          <w:tcPr>
            <w:tcW w:w="3659" w:type="dxa"/>
            <w:shd w:val="clear" w:color="auto" w:fill="FFFFFF" w:themeFill="background2"/>
            <w:vAlign w:val="center"/>
          </w:tcPr>
          <w:p w14:paraId="5607D615" w14:textId="77777777" w:rsidR="00A64634" w:rsidRPr="009D452C" w:rsidRDefault="00A64634" w:rsidP="00A64634">
            <w:pPr>
              <w:keepLines/>
              <w:widowControl w:val="0"/>
              <w:rPr>
                <w:b/>
                <w:bCs/>
                <w:sz w:val="20"/>
                <w:szCs w:val="20"/>
              </w:rPr>
            </w:pPr>
          </w:p>
        </w:tc>
        <w:tc>
          <w:tcPr>
            <w:tcW w:w="1815" w:type="dxa"/>
            <w:shd w:val="clear" w:color="auto" w:fill="FD8209" w:themeFill="accent2"/>
            <w:vAlign w:val="center"/>
          </w:tcPr>
          <w:p w14:paraId="05ACC5DD" w14:textId="77777777" w:rsidR="00A64634" w:rsidRPr="009D452C" w:rsidRDefault="00A64634" w:rsidP="00A64634">
            <w:pPr>
              <w:keepLines/>
              <w:widowControl w:val="0"/>
              <w:autoSpaceDE w:val="0"/>
              <w:autoSpaceDN w:val="0"/>
              <w:adjustRightInd w:val="0"/>
              <w:rPr>
                <w:b/>
                <w:bCs/>
                <w:color w:val="FFFFFF" w:themeColor="background2"/>
                <w:sz w:val="20"/>
                <w:szCs w:val="20"/>
                <w:lang w:eastAsia="en-GB"/>
              </w:rPr>
            </w:pPr>
            <w:r w:rsidRPr="009D452C">
              <w:rPr>
                <w:b/>
                <w:bCs/>
                <w:color w:val="FFFFFF" w:themeColor="background2"/>
                <w:sz w:val="20"/>
                <w:szCs w:val="20"/>
                <w:lang w:eastAsia="en-GB"/>
              </w:rPr>
              <w:t>Signature of QA:</w:t>
            </w:r>
          </w:p>
        </w:tc>
        <w:tc>
          <w:tcPr>
            <w:tcW w:w="3036" w:type="dxa"/>
            <w:gridSpan w:val="2"/>
            <w:shd w:val="clear" w:color="auto" w:fill="FFFFFF" w:themeFill="background2"/>
            <w:vAlign w:val="center"/>
          </w:tcPr>
          <w:p w14:paraId="502F67C8" w14:textId="77777777" w:rsidR="00A64634" w:rsidRPr="009D452C" w:rsidRDefault="00A64634" w:rsidP="00A64634">
            <w:pPr>
              <w:widowControl w:val="0"/>
              <w:tabs>
                <w:tab w:val="clear" w:pos="2694"/>
              </w:tabs>
              <w:autoSpaceDE w:val="0"/>
              <w:autoSpaceDN w:val="0"/>
              <w:adjustRightInd w:val="0"/>
              <w:spacing w:after="160" w:line="259" w:lineRule="auto"/>
              <w:contextualSpacing/>
              <w:rPr>
                <w:b/>
                <w:bCs/>
                <w:sz w:val="20"/>
                <w:szCs w:val="20"/>
              </w:rPr>
            </w:pPr>
          </w:p>
        </w:tc>
      </w:tr>
    </w:tbl>
    <w:p w14:paraId="3C3A4AB6" w14:textId="77777777" w:rsidR="00E70AFC" w:rsidRPr="009D452C" w:rsidRDefault="00E70AFC" w:rsidP="00E70AFC">
      <w:pPr>
        <w:pStyle w:val="Chapter-Topic-Topic-Title-XY"/>
        <w:rPr>
          <w:rFonts w:ascii="Arial" w:hAnsi="Arial" w:cs="Arial"/>
        </w:rPr>
      </w:pPr>
    </w:p>
    <w:p w14:paraId="2E24EF1C" w14:textId="77777777" w:rsidR="001126C8" w:rsidRPr="009D452C" w:rsidRDefault="001126C8" w:rsidP="00995316">
      <w:pPr>
        <w:pStyle w:val="Lesson-Title-XY"/>
        <w:pageBreakBefore/>
        <w:shd w:val="clear" w:color="auto" w:fill="FFFFFF" w:themeFill="background2"/>
        <w:spacing w:before="40"/>
        <w:outlineLvl w:val="0"/>
        <w:rPr>
          <w:rFonts w:ascii="Arial" w:hAnsi="Arial"/>
          <w:noProof w:val="0"/>
          <w:color w:val="F49515"/>
          <w:lang w:val="en-GB" w:eastAsia="en-US"/>
        </w:rPr>
        <w:sectPr w:rsidR="001126C8" w:rsidRPr="009D452C" w:rsidSect="00991B4B">
          <w:pgSz w:w="16839" w:h="11907" w:orient="landscape" w:code="9"/>
          <w:pgMar w:top="1440" w:right="1440" w:bottom="1440" w:left="1440" w:header="709" w:footer="709" w:gutter="0"/>
          <w:cols w:space="708"/>
          <w:docGrid w:linePitch="245"/>
        </w:sectPr>
      </w:pPr>
    </w:p>
    <w:p w14:paraId="4F72AC6A" w14:textId="024E5FB3" w:rsidR="00FA22B3" w:rsidRPr="009D452C" w:rsidRDefault="00AA3FCD" w:rsidP="00FA22B3">
      <w:pPr>
        <w:pStyle w:val="Lesson-Title-XY"/>
        <w:pageBreakBefore/>
        <w:spacing w:before="40"/>
        <w:ind w:left="2739" w:hanging="2739"/>
        <w:outlineLvl w:val="0"/>
        <w:rPr>
          <w:rFonts w:ascii="Arial" w:hAnsi="Arial"/>
          <w:noProof w:val="0"/>
          <w:color w:val="F49515"/>
          <w:lang w:val="en-GB" w:eastAsia="en-US"/>
        </w:rPr>
      </w:pPr>
      <w:bookmarkStart w:id="83" w:name="_Toc89776678"/>
      <w:r w:rsidRPr="009D452C">
        <w:rPr>
          <w:rFonts w:ascii="Arial" w:hAnsi="Arial"/>
          <w:noProof w:val="0"/>
          <w:color w:val="F49515"/>
          <w:lang w:val="en-GB" w:eastAsia="en-US"/>
        </w:rPr>
        <w:lastRenderedPageBreak/>
        <w:t xml:space="preserve">Appendix </w:t>
      </w:r>
      <w:r w:rsidR="003402B6" w:rsidRPr="009D452C">
        <w:rPr>
          <w:rFonts w:ascii="Arial" w:hAnsi="Arial"/>
          <w:noProof w:val="0"/>
          <w:color w:val="F49515"/>
          <w:lang w:val="en-GB" w:eastAsia="en-US"/>
        </w:rPr>
        <w:t>10</w:t>
      </w:r>
      <w:r w:rsidR="00FA22B3" w:rsidRPr="009D452C">
        <w:rPr>
          <w:rFonts w:ascii="Arial" w:hAnsi="Arial"/>
          <w:noProof w:val="0"/>
          <w:color w:val="F49515"/>
          <w:lang w:val="en-GB" w:eastAsia="en-US"/>
        </w:rPr>
        <w:tab/>
        <w:t>Conducting Professional Discussions</w:t>
      </w:r>
      <w:bookmarkEnd w:id="53"/>
      <w:bookmarkEnd w:id="83"/>
    </w:p>
    <w:p w14:paraId="7D4D44DB" w14:textId="77777777" w:rsidR="00FA22B3" w:rsidRPr="009D452C" w:rsidRDefault="00FA22B3" w:rsidP="007C0B87">
      <w:pPr>
        <w:keepNext/>
        <w:tabs>
          <w:tab w:val="clear" w:pos="2694"/>
        </w:tabs>
        <w:spacing w:before="40" w:after="40" w:line="240" w:lineRule="atLeast"/>
        <w:ind w:left="29" w:right="-45"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Purpose</w:t>
      </w:r>
    </w:p>
    <w:p w14:paraId="18578A69" w14:textId="1F5BC687" w:rsidR="00FA22B3" w:rsidRPr="009D452C" w:rsidRDefault="00FA22B3" w:rsidP="00087F76">
      <w:pPr>
        <w:tabs>
          <w:tab w:val="clear" w:pos="2694"/>
        </w:tabs>
        <w:autoSpaceDE w:val="0"/>
        <w:autoSpaceDN w:val="0"/>
        <w:adjustRightInd w:val="0"/>
        <w:spacing w:before="40" w:after="40" w:line="240" w:lineRule="atLeast"/>
        <w:rPr>
          <w:rFonts w:eastAsia="Times New Roman"/>
          <w:color w:val="000000"/>
          <w:sz w:val="22"/>
          <w:szCs w:val="16"/>
          <w:lang w:eastAsia="en-GB"/>
        </w:rPr>
      </w:pPr>
      <w:r w:rsidRPr="009D452C">
        <w:rPr>
          <w:rFonts w:eastAsia="Times New Roman"/>
          <w:color w:val="000000"/>
          <w:sz w:val="22"/>
          <w:szCs w:val="16"/>
          <w:lang w:eastAsia="en-GB"/>
        </w:rPr>
        <w:t xml:space="preserve">A professional discussion is a planned, in-depth, two-way conversation between an assessor and a learner and provides a holistic approach to assessing performance, knowledge and understanding. It can be used to probe the level of competence of the </w:t>
      </w:r>
      <w:proofErr w:type="gramStart"/>
      <w:r w:rsidRPr="009D452C">
        <w:rPr>
          <w:rFonts w:eastAsia="Times New Roman"/>
          <w:color w:val="000000"/>
          <w:sz w:val="22"/>
          <w:szCs w:val="16"/>
          <w:lang w:eastAsia="en-GB"/>
        </w:rPr>
        <w:t>learner</w:t>
      </w:r>
      <w:proofErr w:type="gramEnd"/>
      <w:r w:rsidRPr="009D452C">
        <w:rPr>
          <w:rFonts w:eastAsia="Times New Roman"/>
          <w:color w:val="000000"/>
          <w:sz w:val="22"/>
          <w:szCs w:val="16"/>
          <w:lang w:eastAsia="en-GB"/>
        </w:rPr>
        <w:t xml:space="preserve"> so the assessor is certain that their actions are based on a firm understanding of principles which support practice. It can be used to test the validity and reliability of a learner</w:t>
      </w:r>
      <w:r w:rsidRPr="009D452C">
        <w:rPr>
          <w:rFonts w:eastAsia="Times New Roman" w:hint="eastAsia"/>
          <w:color w:val="000000"/>
          <w:sz w:val="22"/>
          <w:szCs w:val="16"/>
          <w:lang w:eastAsia="en-GB"/>
        </w:rPr>
        <w:t>’</w:t>
      </w:r>
      <w:r w:rsidRPr="009D452C">
        <w:rPr>
          <w:rFonts w:eastAsia="Times New Roman"/>
          <w:color w:val="000000"/>
          <w:sz w:val="22"/>
          <w:szCs w:val="16"/>
          <w:lang w:eastAsia="en-GB"/>
        </w:rPr>
        <w:t>s evidence and confirm authenticity where this is questionable. It can help a learner who finds written evidence difficult to produce or used to address any gaps in the learner</w:t>
      </w:r>
      <w:r w:rsidRPr="009D452C">
        <w:rPr>
          <w:rFonts w:eastAsia="Times New Roman" w:hint="eastAsia"/>
          <w:color w:val="000000"/>
          <w:sz w:val="22"/>
          <w:szCs w:val="16"/>
          <w:lang w:eastAsia="en-GB"/>
        </w:rPr>
        <w:t>’</w:t>
      </w:r>
      <w:r w:rsidRPr="009D452C">
        <w:rPr>
          <w:rFonts w:eastAsia="Times New Roman"/>
          <w:color w:val="000000"/>
          <w:sz w:val="22"/>
          <w:szCs w:val="16"/>
          <w:lang w:eastAsia="en-GB"/>
        </w:rPr>
        <w:t>s product evidence. It enables the assessor to make a judgement of competence against agreed standards.</w:t>
      </w:r>
    </w:p>
    <w:p w14:paraId="1EDBE566" w14:textId="77777777" w:rsidR="00087F76" w:rsidRPr="009D452C" w:rsidRDefault="00087F76" w:rsidP="007C0B87">
      <w:pPr>
        <w:tabs>
          <w:tab w:val="clear" w:pos="2694"/>
        </w:tabs>
        <w:autoSpaceDE w:val="0"/>
        <w:autoSpaceDN w:val="0"/>
        <w:adjustRightInd w:val="0"/>
        <w:spacing w:before="40" w:after="40" w:line="240" w:lineRule="atLeast"/>
        <w:rPr>
          <w:rFonts w:eastAsia="Times New Roman"/>
          <w:color w:val="000000"/>
          <w:sz w:val="22"/>
          <w:szCs w:val="16"/>
          <w:lang w:eastAsia="en-GB"/>
        </w:rPr>
      </w:pPr>
    </w:p>
    <w:p w14:paraId="71659391" w14:textId="77777777" w:rsidR="00FA22B3" w:rsidRPr="009D452C" w:rsidRDefault="00FA22B3" w:rsidP="007C0B87">
      <w:pPr>
        <w:keepNext/>
        <w:tabs>
          <w:tab w:val="clear" w:pos="2694"/>
        </w:tabs>
        <w:spacing w:before="40" w:after="40" w:line="240" w:lineRule="atLeast"/>
        <w:ind w:left="29" w:right="-45"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Planning the discussion</w:t>
      </w:r>
    </w:p>
    <w:p w14:paraId="60DB0F12" w14:textId="35C00C7C" w:rsidR="00FA22B3" w:rsidRPr="009D452C" w:rsidRDefault="00FA22B3" w:rsidP="00087F76">
      <w:pPr>
        <w:tabs>
          <w:tab w:val="clear" w:pos="2694"/>
        </w:tabs>
        <w:autoSpaceDE w:val="0"/>
        <w:autoSpaceDN w:val="0"/>
        <w:adjustRightInd w:val="0"/>
        <w:spacing w:before="40" w:after="40" w:line="240" w:lineRule="atLeast"/>
        <w:rPr>
          <w:rFonts w:eastAsia="Times New Roman"/>
          <w:color w:val="000000"/>
          <w:sz w:val="22"/>
          <w:szCs w:val="16"/>
          <w:lang w:eastAsia="en-GB"/>
        </w:rPr>
      </w:pPr>
      <w:r w:rsidRPr="009D452C">
        <w:rPr>
          <w:rFonts w:eastAsia="Times New Roman"/>
          <w:color w:val="000000"/>
          <w:sz w:val="22"/>
          <w:szCs w:val="16"/>
          <w:lang w:eastAsia="en-GB"/>
        </w:rPr>
        <w:t>Learners and assessors should plan for a professional discussion. It should be a structured process where a time and date are agreed in advance. Appropriate time must be allowed for the discussion to take place and the specific areas of activity to be explored. The methods by which the discussion will be conducted must be clearly identified and agreed in advance.</w:t>
      </w:r>
    </w:p>
    <w:p w14:paraId="23ABB323" w14:textId="77777777" w:rsidR="00087F76" w:rsidRPr="009D452C" w:rsidRDefault="00087F76" w:rsidP="007C0B87">
      <w:pPr>
        <w:tabs>
          <w:tab w:val="clear" w:pos="2694"/>
        </w:tabs>
        <w:autoSpaceDE w:val="0"/>
        <w:autoSpaceDN w:val="0"/>
        <w:adjustRightInd w:val="0"/>
        <w:spacing w:before="40" w:after="40" w:line="240" w:lineRule="atLeast"/>
        <w:rPr>
          <w:rFonts w:eastAsia="Times New Roman"/>
          <w:color w:val="000000"/>
          <w:sz w:val="22"/>
          <w:szCs w:val="16"/>
          <w:lang w:eastAsia="en-GB"/>
        </w:rPr>
      </w:pPr>
    </w:p>
    <w:p w14:paraId="4EDE06DF" w14:textId="0D040123" w:rsidR="00FA22B3" w:rsidRPr="009D452C" w:rsidRDefault="00FA22B3" w:rsidP="00087F76">
      <w:pPr>
        <w:tabs>
          <w:tab w:val="clear" w:pos="2694"/>
        </w:tabs>
        <w:spacing w:before="40" w:after="40" w:line="240" w:lineRule="atLeast"/>
        <w:rPr>
          <w:rFonts w:eastAsia="Times New Roman"/>
          <w:color w:val="000000"/>
          <w:sz w:val="22"/>
          <w:szCs w:val="16"/>
          <w:lang w:eastAsia="en-GB"/>
        </w:rPr>
      </w:pPr>
      <w:r w:rsidRPr="009D452C">
        <w:rPr>
          <w:rFonts w:eastAsia="Times New Roman"/>
          <w:color w:val="000000"/>
          <w:sz w:val="22"/>
          <w:szCs w:val="16"/>
          <w:lang w:eastAsia="en-GB"/>
        </w:rPr>
        <w:t>The assessor needs to be clear about the required outcomes and should agree with their learner a list of areas/points they wish them to cover. It is recommended that learners receive a written copy of these points in advance of the discussion. Assessors should ensure that learners have a good understanding of the relevant standards and the assessment process.</w:t>
      </w:r>
    </w:p>
    <w:p w14:paraId="6DAC50C3" w14:textId="77777777" w:rsidR="00087F76" w:rsidRPr="009D452C" w:rsidRDefault="00087F76" w:rsidP="007C0B87">
      <w:pPr>
        <w:tabs>
          <w:tab w:val="clear" w:pos="2694"/>
        </w:tabs>
        <w:spacing w:before="40" w:after="40" w:line="240" w:lineRule="atLeast"/>
        <w:rPr>
          <w:rFonts w:eastAsia="Times New Roman"/>
          <w:color w:val="000000"/>
          <w:sz w:val="22"/>
          <w:szCs w:val="16"/>
          <w:lang w:eastAsia="en-GB"/>
        </w:rPr>
      </w:pPr>
    </w:p>
    <w:p w14:paraId="36BA70FA" w14:textId="77777777" w:rsidR="00FA22B3" w:rsidRPr="009D452C" w:rsidRDefault="00FA22B3" w:rsidP="007C0B87">
      <w:pPr>
        <w:keepNext/>
        <w:tabs>
          <w:tab w:val="clear" w:pos="2694"/>
        </w:tabs>
        <w:spacing w:before="40" w:after="40" w:line="240" w:lineRule="atLeast"/>
        <w:ind w:left="29" w:right="-45"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Facilitating the discussion</w:t>
      </w:r>
    </w:p>
    <w:p w14:paraId="298D0A1A" w14:textId="06A339C3" w:rsidR="00FA22B3" w:rsidRPr="009D452C" w:rsidRDefault="00FA22B3" w:rsidP="00087F76">
      <w:pPr>
        <w:tabs>
          <w:tab w:val="clear" w:pos="2694"/>
        </w:tabs>
        <w:spacing w:before="40" w:after="40" w:line="240" w:lineRule="atLeast"/>
        <w:rPr>
          <w:rFonts w:eastAsia="Times New Roman"/>
          <w:color w:val="000000"/>
          <w:sz w:val="22"/>
          <w:szCs w:val="16"/>
          <w:lang w:eastAsia="en-GB"/>
        </w:rPr>
      </w:pPr>
      <w:r w:rsidRPr="009D452C">
        <w:rPr>
          <w:rFonts w:eastAsia="Times New Roman"/>
          <w:color w:val="000000"/>
          <w:sz w:val="22"/>
          <w:szCs w:val="16"/>
          <w:lang w:eastAsia="en-GB"/>
        </w:rPr>
        <w:t xml:space="preserve">The assessor must be skilled in putting the learner at ease and should be experienced in the interviewing process </w:t>
      </w:r>
      <w:proofErr w:type="gramStart"/>
      <w:r w:rsidRPr="009D452C">
        <w:rPr>
          <w:rFonts w:eastAsia="Times New Roman"/>
          <w:color w:val="000000"/>
          <w:sz w:val="22"/>
          <w:szCs w:val="16"/>
          <w:lang w:eastAsia="en-GB"/>
        </w:rPr>
        <w:t>in order to</w:t>
      </w:r>
      <w:proofErr w:type="gramEnd"/>
      <w:r w:rsidRPr="009D452C">
        <w:rPr>
          <w:rFonts w:eastAsia="Times New Roman"/>
          <w:color w:val="000000"/>
          <w:sz w:val="22"/>
          <w:szCs w:val="16"/>
          <w:lang w:eastAsia="en-GB"/>
        </w:rPr>
        <w:t xml:space="preserve"> make their learners feel comfortable about the process. Therefore, the assessor</w:t>
      </w:r>
      <w:r w:rsidRPr="009D452C">
        <w:rPr>
          <w:rFonts w:eastAsia="Times New Roman" w:hint="eastAsia"/>
          <w:color w:val="000000"/>
          <w:sz w:val="22"/>
          <w:szCs w:val="16"/>
          <w:lang w:eastAsia="en-GB"/>
        </w:rPr>
        <w:t>’</w:t>
      </w:r>
      <w:r w:rsidRPr="009D452C">
        <w:rPr>
          <w:rFonts w:eastAsia="Times New Roman"/>
          <w:color w:val="000000"/>
          <w:sz w:val="22"/>
          <w:szCs w:val="16"/>
          <w:lang w:eastAsia="en-GB"/>
        </w:rPr>
        <w:t>s interpersonal skills are key in achieving positive results. The assessor</w:t>
      </w:r>
      <w:r w:rsidRPr="009D452C">
        <w:rPr>
          <w:rFonts w:eastAsia="Times New Roman" w:hint="eastAsia"/>
          <w:color w:val="000000"/>
          <w:sz w:val="22"/>
          <w:szCs w:val="16"/>
          <w:lang w:eastAsia="en-GB"/>
        </w:rPr>
        <w:t>’</w:t>
      </w:r>
      <w:r w:rsidRPr="009D452C">
        <w:rPr>
          <w:rFonts w:eastAsia="Times New Roman"/>
          <w:color w:val="000000"/>
          <w:sz w:val="22"/>
          <w:szCs w:val="16"/>
          <w:lang w:eastAsia="en-GB"/>
        </w:rPr>
        <w:t xml:space="preserve">s role is to manage the process </w:t>
      </w:r>
      <w:proofErr w:type="gramStart"/>
      <w:r w:rsidRPr="009D452C">
        <w:rPr>
          <w:rFonts w:eastAsia="Times New Roman"/>
          <w:color w:val="000000"/>
          <w:sz w:val="22"/>
          <w:szCs w:val="16"/>
          <w:lang w:eastAsia="en-GB"/>
        </w:rPr>
        <w:t>in order to</w:t>
      </w:r>
      <w:proofErr w:type="gramEnd"/>
      <w:r w:rsidRPr="009D452C">
        <w:rPr>
          <w:rFonts w:eastAsia="Times New Roman"/>
          <w:color w:val="000000"/>
          <w:sz w:val="22"/>
          <w:szCs w:val="16"/>
          <w:lang w:eastAsia="en-GB"/>
        </w:rPr>
        <w:t xml:space="preserve"> allow their candidate to prove their knowledge and understanding in a supported environment but without the assessor constantly directing and leading the conversation.</w:t>
      </w:r>
    </w:p>
    <w:p w14:paraId="3EEB9720" w14:textId="77777777" w:rsidR="00087F76" w:rsidRPr="009D452C" w:rsidRDefault="00087F76" w:rsidP="007C0B87">
      <w:pPr>
        <w:tabs>
          <w:tab w:val="clear" w:pos="2694"/>
        </w:tabs>
        <w:spacing w:before="40" w:after="40" w:line="240" w:lineRule="atLeast"/>
        <w:rPr>
          <w:rFonts w:eastAsia="Times New Roman"/>
          <w:color w:val="000000"/>
          <w:sz w:val="22"/>
          <w:szCs w:val="16"/>
          <w:lang w:eastAsia="en-GB"/>
        </w:rPr>
      </w:pPr>
    </w:p>
    <w:p w14:paraId="149CE3E9" w14:textId="6AC85D9B" w:rsidR="00954182" w:rsidRPr="009D452C" w:rsidRDefault="00954182" w:rsidP="007C0B87">
      <w:pPr>
        <w:pStyle w:val="CommentText"/>
        <w:spacing w:line="240" w:lineRule="atLeast"/>
        <w:rPr>
          <w:rFonts w:ascii="Arial" w:hAnsi="Arial" w:cs="Arial"/>
          <w:color w:val="2D2E33" w:themeColor="background1"/>
          <w:sz w:val="22"/>
          <w:szCs w:val="16"/>
        </w:rPr>
      </w:pPr>
      <w:r w:rsidRPr="009D452C">
        <w:rPr>
          <w:rFonts w:ascii="Arial" w:hAnsi="Arial" w:cs="Arial"/>
          <w:color w:val="2D2E33" w:themeColor="background1"/>
          <w:sz w:val="22"/>
          <w:szCs w:val="16"/>
        </w:rPr>
        <w:t>As the beginning of the discussion, the assessor is likely to be doing most of the talking (</w:t>
      </w:r>
      <w:r w:rsidR="00103A48" w:rsidRPr="009D452C">
        <w:rPr>
          <w:rFonts w:ascii="Arial" w:hAnsi="Arial" w:cs="Arial"/>
          <w:color w:val="2D2E33" w:themeColor="background1"/>
          <w:sz w:val="22"/>
          <w:szCs w:val="16"/>
        </w:rPr>
        <w:t>i.e.,</w:t>
      </w:r>
      <w:r w:rsidRPr="009D452C">
        <w:rPr>
          <w:rFonts w:ascii="Arial" w:hAnsi="Arial" w:cs="Arial"/>
          <w:color w:val="2D2E33" w:themeColor="background1"/>
          <w:sz w:val="22"/>
          <w:szCs w:val="16"/>
        </w:rPr>
        <w:t xml:space="preserve"> recapping the reason for the discussion and agreeing how the main points of the discussion will be assessed and recorded). </w:t>
      </w:r>
      <w:r w:rsidR="00103A48" w:rsidRPr="009D452C">
        <w:rPr>
          <w:rFonts w:ascii="Arial" w:hAnsi="Arial" w:cs="Arial"/>
          <w:color w:val="2D2E33" w:themeColor="background1"/>
          <w:sz w:val="22"/>
          <w:szCs w:val="16"/>
        </w:rPr>
        <w:t>However,</w:t>
      </w:r>
      <w:r w:rsidRPr="009D452C">
        <w:rPr>
          <w:rFonts w:ascii="Arial" w:hAnsi="Arial" w:cs="Arial"/>
          <w:color w:val="2D2E33" w:themeColor="background1"/>
          <w:sz w:val="22"/>
          <w:szCs w:val="16"/>
        </w:rPr>
        <w:t xml:space="preserve"> as the discussion progresses, the learner should be doing most of the talking with the assessor ensuring the discussion remains focused and effective.  </w:t>
      </w:r>
      <w:r w:rsidRPr="009D452C">
        <w:rPr>
          <w:rFonts w:ascii="Arial" w:hAnsi="Arial" w:cs="Arial"/>
          <w:sz w:val="22"/>
          <w:szCs w:val="22"/>
        </w:rPr>
        <w:t>The assessor can ask questions to drill down into the learner</w:t>
      </w:r>
      <w:r w:rsidRPr="009D452C">
        <w:rPr>
          <w:rFonts w:ascii="Arial" w:hAnsi="Arial" w:cs="Arial" w:hint="eastAsia"/>
          <w:sz w:val="22"/>
          <w:szCs w:val="22"/>
        </w:rPr>
        <w:t>’</w:t>
      </w:r>
      <w:r w:rsidRPr="009D452C">
        <w:rPr>
          <w:rFonts w:ascii="Arial" w:hAnsi="Arial" w:cs="Arial"/>
          <w:sz w:val="22"/>
          <w:szCs w:val="22"/>
        </w:rPr>
        <w:t xml:space="preserve">s knowledge with questions such as </w:t>
      </w:r>
      <w:r w:rsidRPr="009D452C">
        <w:rPr>
          <w:rFonts w:ascii="Arial" w:hAnsi="Arial" w:cs="Arial" w:hint="eastAsia"/>
          <w:sz w:val="22"/>
          <w:szCs w:val="22"/>
        </w:rPr>
        <w:t>‘</w:t>
      </w:r>
      <w:r w:rsidRPr="009D452C">
        <w:rPr>
          <w:rFonts w:ascii="Arial" w:hAnsi="Arial" w:cs="Arial"/>
          <w:sz w:val="22"/>
          <w:szCs w:val="22"/>
        </w:rPr>
        <w:t>can you give me an example in the workplace of that?</w:t>
      </w:r>
      <w:r w:rsidRPr="009D452C">
        <w:rPr>
          <w:rFonts w:ascii="Arial" w:hAnsi="Arial" w:cs="Arial" w:hint="eastAsia"/>
          <w:sz w:val="22"/>
          <w:szCs w:val="22"/>
        </w:rPr>
        <w:t>’</w:t>
      </w:r>
      <w:r w:rsidRPr="009D452C">
        <w:rPr>
          <w:rFonts w:ascii="Arial" w:hAnsi="Arial" w:cs="Arial"/>
          <w:sz w:val="22"/>
          <w:szCs w:val="22"/>
        </w:rPr>
        <w:t xml:space="preserve"> or </w:t>
      </w:r>
      <w:r w:rsidRPr="009D452C">
        <w:rPr>
          <w:rFonts w:ascii="Arial" w:hAnsi="Arial" w:cs="Arial" w:hint="eastAsia"/>
          <w:sz w:val="22"/>
          <w:szCs w:val="22"/>
        </w:rPr>
        <w:t>‘</w:t>
      </w:r>
      <w:r w:rsidRPr="009D452C">
        <w:rPr>
          <w:rFonts w:ascii="Arial" w:hAnsi="Arial" w:cs="Arial"/>
          <w:sz w:val="22"/>
          <w:szCs w:val="22"/>
        </w:rPr>
        <w:t>can you give me the name of the model or the author you are referring to?</w:t>
      </w:r>
      <w:r w:rsidRPr="009D452C">
        <w:rPr>
          <w:rFonts w:ascii="Arial" w:hAnsi="Arial" w:cs="Arial" w:hint="eastAsia"/>
          <w:sz w:val="22"/>
          <w:szCs w:val="22"/>
        </w:rPr>
        <w:t>’</w:t>
      </w:r>
      <w:r w:rsidRPr="009D452C">
        <w:rPr>
          <w:rFonts w:ascii="Arial" w:hAnsi="Arial" w:cs="Arial"/>
          <w:sz w:val="22"/>
          <w:szCs w:val="22"/>
        </w:rPr>
        <w:t xml:space="preserve"> or </w:t>
      </w:r>
      <w:r w:rsidRPr="009D452C">
        <w:rPr>
          <w:rFonts w:ascii="Arial" w:hAnsi="Arial" w:cs="Arial" w:hint="eastAsia"/>
          <w:sz w:val="22"/>
          <w:szCs w:val="22"/>
        </w:rPr>
        <w:t>‘</w:t>
      </w:r>
      <w:r w:rsidRPr="009D452C">
        <w:rPr>
          <w:rFonts w:ascii="Arial" w:hAnsi="Arial" w:cs="Arial"/>
          <w:sz w:val="22"/>
          <w:szCs w:val="22"/>
        </w:rPr>
        <w:t>what is the impact of poor emotional intelligence on staff</w:t>
      </w:r>
      <w:r w:rsidRPr="009D452C">
        <w:rPr>
          <w:rFonts w:ascii="Arial" w:hAnsi="Arial" w:cs="Arial" w:hint="eastAsia"/>
          <w:sz w:val="22"/>
          <w:szCs w:val="22"/>
        </w:rPr>
        <w:t>’</w:t>
      </w:r>
      <w:r w:rsidRPr="009D452C">
        <w:rPr>
          <w:rFonts w:ascii="Arial" w:hAnsi="Arial" w:cs="Arial"/>
          <w:sz w:val="22"/>
          <w:szCs w:val="22"/>
        </w:rPr>
        <w:t>s performance?</w:t>
      </w:r>
      <w:r w:rsidRPr="009D452C">
        <w:rPr>
          <w:rFonts w:ascii="Arial" w:hAnsi="Arial" w:cs="Arial" w:hint="eastAsia"/>
          <w:sz w:val="22"/>
          <w:szCs w:val="22"/>
        </w:rPr>
        <w:t>’</w:t>
      </w:r>
      <w:r w:rsidRPr="009D452C">
        <w:rPr>
          <w:rFonts w:ascii="Arial" w:hAnsi="Arial" w:cs="Arial"/>
          <w:sz w:val="22"/>
          <w:szCs w:val="22"/>
        </w:rPr>
        <w:t xml:space="preserve">  Every learner should be given equal opportunity to answer all questions. However, questions should not be leading as this would be </w:t>
      </w:r>
      <w:r w:rsidRPr="009D452C">
        <w:rPr>
          <w:rFonts w:ascii="Arial" w:hAnsi="Arial" w:cs="Arial"/>
          <w:color w:val="2D2E33" w:themeColor="background1"/>
          <w:sz w:val="22"/>
          <w:szCs w:val="22"/>
        </w:rPr>
        <w:t>inappropriate and would not be a fair assessment of the learner</w:t>
      </w:r>
      <w:r w:rsidRPr="009D452C">
        <w:rPr>
          <w:rFonts w:ascii="Arial" w:hAnsi="Arial" w:cs="Arial" w:hint="eastAsia"/>
          <w:color w:val="2D2E33" w:themeColor="background1"/>
          <w:sz w:val="22"/>
          <w:szCs w:val="22"/>
        </w:rPr>
        <w:t>’</w:t>
      </w:r>
      <w:r w:rsidRPr="009D452C">
        <w:rPr>
          <w:rFonts w:ascii="Arial" w:hAnsi="Arial" w:cs="Arial"/>
          <w:color w:val="2D2E33" w:themeColor="background1"/>
          <w:sz w:val="22"/>
          <w:szCs w:val="22"/>
        </w:rPr>
        <w:t xml:space="preserve">s learning.  </w:t>
      </w:r>
      <w:r w:rsidRPr="009D452C">
        <w:rPr>
          <w:rFonts w:ascii="Arial" w:hAnsi="Arial" w:cs="Arial"/>
          <w:color w:val="2D2E33" w:themeColor="background1"/>
          <w:sz w:val="22"/>
          <w:szCs w:val="16"/>
        </w:rPr>
        <w:t xml:space="preserve">The discussion needs to be time managed by the assessor. </w:t>
      </w:r>
    </w:p>
    <w:p w14:paraId="15B1DACF" w14:textId="77777777" w:rsidR="005A68CF" w:rsidRPr="009D452C" w:rsidRDefault="005A68CF" w:rsidP="007C0B87">
      <w:pPr>
        <w:keepNext/>
        <w:tabs>
          <w:tab w:val="clear" w:pos="2694"/>
        </w:tabs>
        <w:spacing w:before="40" w:after="40" w:line="240" w:lineRule="atLeast"/>
        <w:ind w:left="29" w:right="-45" w:hanging="10"/>
        <w:outlineLvl w:val="3"/>
        <w:rPr>
          <w:rFonts w:eastAsia="Times New Roman"/>
          <w:b/>
          <w:bCs/>
          <w:color w:val="F49515"/>
          <w:sz w:val="26"/>
          <w:szCs w:val="26"/>
          <w:lang w:eastAsia="en-GB"/>
        </w:rPr>
      </w:pPr>
    </w:p>
    <w:p w14:paraId="20C5F4CB" w14:textId="74FC7F70" w:rsidR="00FA22B3" w:rsidRPr="009D452C" w:rsidRDefault="00FA22B3" w:rsidP="007C0B87">
      <w:pPr>
        <w:keepNext/>
        <w:tabs>
          <w:tab w:val="clear" w:pos="2694"/>
        </w:tabs>
        <w:spacing w:before="40" w:after="40" w:line="240" w:lineRule="atLeast"/>
        <w:ind w:left="29" w:right="-45"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Recording the discussion</w:t>
      </w:r>
    </w:p>
    <w:p w14:paraId="654CC073" w14:textId="45874BD6" w:rsidR="00FA22B3" w:rsidRPr="009D452C" w:rsidRDefault="00FA22B3" w:rsidP="00087F76">
      <w:pPr>
        <w:tabs>
          <w:tab w:val="clear" w:pos="2694"/>
        </w:tabs>
        <w:autoSpaceDE w:val="0"/>
        <w:autoSpaceDN w:val="0"/>
        <w:adjustRightInd w:val="0"/>
        <w:spacing w:before="40" w:after="40" w:line="240" w:lineRule="atLeast"/>
        <w:rPr>
          <w:rFonts w:eastAsia="Times New Roman"/>
          <w:color w:val="000000"/>
          <w:sz w:val="22"/>
          <w:szCs w:val="16"/>
          <w:lang w:eastAsia="en-GB"/>
        </w:rPr>
      </w:pPr>
      <w:r w:rsidRPr="009D452C">
        <w:rPr>
          <w:rFonts w:eastAsia="Times New Roman"/>
          <w:color w:val="000000"/>
          <w:sz w:val="22"/>
          <w:szCs w:val="16"/>
          <w:lang w:eastAsia="en-GB"/>
        </w:rPr>
        <w:t>When using this assessment method, the discussion becomes the evidence and it is how the discussion is managed, recorded and referenced that will make it valid, relevant and reliable. The discussion may take place face-to-face or remotely and arrangements for this should be agreed in advance.</w:t>
      </w:r>
    </w:p>
    <w:p w14:paraId="727533DF" w14:textId="77777777" w:rsidR="00087F76" w:rsidRPr="009D452C" w:rsidRDefault="00087F76" w:rsidP="007C0B87">
      <w:pPr>
        <w:tabs>
          <w:tab w:val="clear" w:pos="2694"/>
        </w:tabs>
        <w:autoSpaceDE w:val="0"/>
        <w:autoSpaceDN w:val="0"/>
        <w:adjustRightInd w:val="0"/>
        <w:spacing w:before="40" w:after="40" w:line="240" w:lineRule="atLeast"/>
        <w:rPr>
          <w:rFonts w:eastAsia="Times New Roman"/>
          <w:color w:val="000000"/>
          <w:sz w:val="22"/>
          <w:szCs w:val="16"/>
          <w:lang w:eastAsia="en-GB"/>
        </w:rPr>
      </w:pPr>
    </w:p>
    <w:p w14:paraId="4C7FD82A" w14:textId="47046A54" w:rsidR="00FA22B3" w:rsidRPr="009D452C" w:rsidRDefault="00FA22B3" w:rsidP="00087F76">
      <w:pPr>
        <w:tabs>
          <w:tab w:val="clear" w:pos="2694"/>
        </w:tabs>
        <w:spacing w:before="40" w:after="40" w:line="240" w:lineRule="atLeast"/>
        <w:rPr>
          <w:rFonts w:eastAsia="Times New Roman"/>
          <w:color w:val="000000"/>
          <w:sz w:val="22"/>
          <w:szCs w:val="16"/>
          <w:lang w:eastAsia="en-GB"/>
        </w:rPr>
      </w:pPr>
      <w:r w:rsidRPr="009D452C">
        <w:rPr>
          <w:rFonts w:eastAsia="Times New Roman"/>
          <w:color w:val="000000"/>
          <w:sz w:val="22"/>
          <w:szCs w:val="16"/>
          <w:lang w:eastAsia="en-GB"/>
        </w:rPr>
        <w:t>A professional discussion is a planned event which is recorded. The recording can use a variety of techniques including written notes, verbal recording, video,</w:t>
      </w:r>
      <w:r w:rsidR="00DB094C" w:rsidRPr="009D452C">
        <w:rPr>
          <w:rFonts w:eastAsia="Times New Roman"/>
          <w:color w:val="000000"/>
          <w:sz w:val="22"/>
          <w:szCs w:val="16"/>
          <w:lang w:eastAsia="en-GB"/>
        </w:rPr>
        <w:t xml:space="preserve"> </w:t>
      </w:r>
      <w:r w:rsidRPr="009D452C">
        <w:rPr>
          <w:rFonts w:eastAsia="Times New Roman"/>
          <w:color w:val="000000"/>
          <w:sz w:val="22"/>
          <w:szCs w:val="16"/>
          <w:lang w:eastAsia="en-GB"/>
        </w:rPr>
        <w:t xml:space="preserve">recording on Smart </w:t>
      </w:r>
      <w:r w:rsidRPr="009D452C">
        <w:rPr>
          <w:rFonts w:eastAsia="Times New Roman"/>
          <w:color w:val="000000"/>
          <w:sz w:val="22"/>
          <w:szCs w:val="16"/>
          <w:lang w:eastAsia="en-GB"/>
        </w:rPr>
        <w:lastRenderedPageBreak/>
        <w:t>phones and online Instant Messaging. The discussion must be saved and included as part of the learner evidence with the assessment criteria annotated as to where they have been addressed.</w:t>
      </w:r>
    </w:p>
    <w:p w14:paraId="4C894774" w14:textId="77777777" w:rsidR="00087F76" w:rsidRPr="009D452C" w:rsidRDefault="00087F76" w:rsidP="007C0B87">
      <w:pPr>
        <w:tabs>
          <w:tab w:val="clear" w:pos="2694"/>
        </w:tabs>
        <w:spacing w:before="40" w:after="40" w:line="240" w:lineRule="atLeast"/>
        <w:rPr>
          <w:rFonts w:eastAsia="Times New Roman"/>
          <w:color w:val="000000"/>
          <w:sz w:val="22"/>
          <w:szCs w:val="16"/>
          <w:lang w:eastAsia="en-GB"/>
        </w:rPr>
      </w:pPr>
    </w:p>
    <w:p w14:paraId="5F949BAC" w14:textId="49871165" w:rsidR="00FA22B3" w:rsidRPr="009D452C" w:rsidRDefault="00FA22B3" w:rsidP="00087F76">
      <w:pPr>
        <w:tabs>
          <w:tab w:val="clear" w:pos="2694"/>
        </w:tabs>
        <w:spacing w:before="40" w:after="40" w:line="240" w:lineRule="atLeast"/>
        <w:rPr>
          <w:rFonts w:eastAsia="Times New Roman"/>
          <w:color w:val="000000"/>
          <w:sz w:val="22"/>
          <w:szCs w:val="16"/>
          <w:lang w:eastAsia="en-GB"/>
        </w:rPr>
      </w:pPr>
      <w:r w:rsidRPr="009D452C">
        <w:rPr>
          <w:rFonts w:eastAsia="Times New Roman"/>
          <w:color w:val="000000"/>
          <w:sz w:val="22"/>
          <w:szCs w:val="16"/>
          <w:lang w:eastAsia="en-GB"/>
        </w:rPr>
        <w:t xml:space="preserve">A record of the discussion should be produced to show how the points relate to the standards/evidence requirements. Whatever recording method is selected, the assessor needs to ensure that the evidence resulting from the discussion is clearly referenced to the appropriate standards/evidence requirements. This is important to enable effective </w:t>
      </w:r>
      <w:r w:rsidR="007527B3" w:rsidRPr="009D452C">
        <w:rPr>
          <w:rFonts w:eastAsia="Times New Roman"/>
          <w:color w:val="000000"/>
          <w:sz w:val="22"/>
          <w:szCs w:val="16"/>
          <w:lang w:eastAsia="en-GB"/>
        </w:rPr>
        <w:t>q</w:t>
      </w:r>
      <w:r w:rsidR="007527B3" w:rsidRPr="009D452C">
        <w:rPr>
          <w:rFonts w:eastAsia="Times New Roman"/>
          <w:sz w:val="22"/>
          <w:szCs w:val="24"/>
        </w:rPr>
        <w:t>uality assurance</w:t>
      </w:r>
      <w:r w:rsidR="007527B3" w:rsidRPr="009D452C">
        <w:rPr>
          <w:rFonts w:eastAsia="Times New Roman"/>
          <w:color w:val="000000"/>
          <w:sz w:val="22"/>
          <w:szCs w:val="16"/>
          <w:lang w:eastAsia="en-GB"/>
        </w:rPr>
        <w:t xml:space="preserve"> </w:t>
      </w:r>
      <w:r w:rsidRPr="009D452C">
        <w:rPr>
          <w:rFonts w:eastAsia="Times New Roman"/>
          <w:color w:val="000000"/>
          <w:sz w:val="22"/>
          <w:szCs w:val="16"/>
          <w:lang w:eastAsia="en-GB"/>
        </w:rPr>
        <w:t>and is a way of formalising the process.</w:t>
      </w:r>
    </w:p>
    <w:p w14:paraId="5DB32AE1" w14:textId="77777777" w:rsidR="00087F76" w:rsidRPr="009D452C" w:rsidRDefault="00087F76" w:rsidP="007C0B87">
      <w:pPr>
        <w:tabs>
          <w:tab w:val="clear" w:pos="2694"/>
        </w:tabs>
        <w:spacing w:before="40" w:after="40" w:line="240" w:lineRule="atLeast"/>
        <w:rPr>
          <w:rFonts w:eastAsia="Times New Roman"/>
          <w:color w:val="000000"/>
          <w:sz w:val="22"/>
          <w:szCs w:val="16"/>
          <w:lang w:eastAsia="en-GB"/>
        </w:rPr>
      </w:pPr>
    </w:p>
    <w:p w14:paraId="6324FC36" w14:textId="3D80D5C0" w:rsidR="00FA22B3" w:rsidRPr="009D452C" w:rsidRDefault="00FA22B3" w:rsidP="00087F76">
      <w:pPr>
        <w:tabs>
          <w:tab w:val="clear" w:pos="2694"/>
        </w:tabs>
        <w:spacing w:before="40" w:after="40" w:line="240" w:lineRule="atLeast"/>
        <w:rPr>
          <w:rFonts w:eastAsia="Times New Roman"/>
          <w:color w:val="000000"/>
          <w:sz w:val="22"/>
          <w:szCs w:val="16"/>
          <w:lang w:eastAsia="en-GB"/>
        </w:rPr>
      </w:pPr>
      <w:r w:rsidRPr="009D452C">
        <w:rPr>
          <w:rFonts w:eastAsia="Times New Roman"/>
          <w:color w:val="000000"/>
          <w:sz w:val="22"/>
          <w:szCs w:val="16"/>
          <w:lang w:eastAsia="en-GB"/>
        </w:rPr>
        <w:t xml:space="preserve">If handwritten notes are taken by the </w:t>
      </w:r>
      <w:proofErr w:type="gramStart"/>
      <w:r w:rsidRPr="009D452C">
        <w:rPr>
          <w:rFonts w:eastAsia="Times New Roman"/>
          <w:color w:val="000000"/>
          <w:sz w:val="22"/>
          <w:szCs w:val="16"/>
          <w:lang w:eastAsia="en-GB"/>
        </w:rPr>
        <w:t>assessor</w:t>
      </w:r>
      <w:proofErr w:type="gramEnd"/>
      <w:r w:rsidRPr="009D452C">
        <w:rPr>
          <w:rFonts w:eastAsia="Times New Roman"/>
          <w:color w:val="000000"/>
          <w:sz w:val="22"/>
          <w:szCs w:val="16"/>
          <w:lang w:eastAsia="en-GB"/>
        </w:rPr>
        <w:t xml:space="preserve"> it is good practice for the learner to authenticate them and confirm them as a true record of the conversation. If audio is used, it is important that the learning outcomes/assessment criteria are mapped to the recording </w:t>
      </w:r>
      <w:r w:rsidRPr="009D452C">
        <w:rPr>
          <w:rFonts w:eastAsia="Times New Roman" w:hint="eastAsia"/>
          <w:color w:val="000000"/>
          <w:sz w:val="22"/>
          <w:szCs w:val="16"/>
          <w:lang w:eastAsia="en-GB"/>
        </w:rPr>
        <w:t>–</w:t>
      </w:r>
      <w:r w:rsidRPr="009D452C">
        <w:rPr>
          <w:rFonts w:eastAsia="Times New Roman"/>
          <w:color w:val="000000"/>
          <w:sz w:val="22"/>
          <w:szCs w:val="16"/>
          <w:lang w:eastAsia="en-GB"/>
        </w:rPr>
        <w:t xml:space="preserve"> ideally with the time when the criteria was addressed via the discussion. For example, 1m 55 secs AC 2.1, 2m 43 secs AC 3.1 and 3.2.</w:t>
      </w:r>
    </w:p>
    <w:p w14:paraId="129502B1" w14:textId="77777777" w:rsidR="00087F76" w:rsidRPr="009D452C" w:rsidRDefault="00087F76" w:rsidP="007C0B87">
      <w:pPr>
        <w:tabs>
          <w:tab w:val="clear" w:pos="2694"/>
        </w:tabs>
        <w:spacing w:before="40" w:after="40" w:line="240" w:lineRule="atLeast"/>
        <w:rPr>
          <w:rFonts w:eastAsia="Times New Roman"/>
          <w:color w:val="000000"/>
          <w:sz w:val="22"/>
          <w:szCs w:val="16"/>
          <w:lang w:eastAsia="en-GB"/>
        </w:rPr>
      </w:pPr>
    </w:p>
    <w:p w14:paraId="1CEC7E95" w14:textId="7994EEE7" w:rsidR="00FA22B3" w:rsidRPr="009D452C" w:rsidRDefault="00FA22B3" w:rsidP="00087F76">
      <w:pPr>
        <w:tabs>
          <w:tab w:val="clear" w:pos="2694"/>
        </w:tabs>
        <w:spacing w:before="40" w:after="40" w:line="240" w:lineRule="atLeast"/>
        <w:rPr>
          <w:rFonts w:eastAsia="Times New Roman"/>
          <w:color w:val="000000"/>
          <w:sz w:val="22"/>
          <w:szCs w:val="16"/>
          <w:lang w:eastAsia="en-GB"/>
        </w:rPr>
      </w:pPr>
      <w:r w:rsidRPr="009D452C">
        <w:rPr>
          <w:rFonts w:eastAsia="Times New Roman"/>
          <w:color w:val="000000"/>
          <w:sz w:val="22"/>
          <w:szCs w:val="16"/>
          <w:lang w:eastAsia="en-GB"/>
        </w:rPr>
        <w:t>The learner</w:t>
      </w:r>
      <w:r w:rsidRPr="009D452C">
        <w:rPr>
          <w:rFonts w:eastAsia="Times New Roman" w:hint="eastAsia"/>
          <w:color w:val="000000"/>
          <w:sz w:val="22"/>
          <w:szCs w:val="16"/>
          <w:lang w:eastAsia="en-GB"/>
        </w:rPr>
        <w:t>’</w:t>
      </w:r>
      <w:r w:rsidRPr="009D452C">
        <w:rPr>
          <w:rFonts w:eastAsia="Times New Roman"/>
          <w:color w:val="000000"/>
          <w:sz w:val="22"/>
          <w:szCs w:val="16"/>
          <w:lang w:eastAsia="en-GB"/>
        </w:rPr>
        <w:t>s evidence and the assessor</w:t>
      </w:r>
      <w:r w:rsidRPr="009D452C">
        <w:rPr>
          <w:rFonts w:eastAsia="Times New Roman" w:hint="eastAsia"/>
          <w:color w:val="000000"/>
          <w:sz w:val="22"/>
          <w:szCs w:val="16"/>
          <w:lang w:eastAsia="en-GB"/>
        </w:rPr>
        <w:t>’</w:t>
      </w:r>
      <w:r w:rsidRPr="009D452C">
        <w:rPr>
          <w:rFonts w:eastAsia="Times New Roman"/>
          <w:color w:val="000000"/>
          <w:sz w:val="22"/>
          <w:szCs w:val="16"/>
          <w:lang w:eastAsia="en-GB"/>
        </w:rPr>
        <w:t xml:space="preserve">s decision about the evidence must be available to all those involved with quality assurance. There is not a need to transcribe </w:t>
      </w:r>
      <w:proofErr w:type="gramStart"/>
      <w:r w:rsidRPr="009D452C">
        <w:rPr>
          <w:rFonts w:eastAsia="Times New Roman"/>
          <w:color w:val="000000"/>
          <w:sz w:val="22"/>
          <w:szCs w:val="16"/>
          <w:lang w:eastAsia="en-GB"/>
        </w:rPr>
        <w:t>recordings</w:t>
      </w:r>
      <w:proofErr w:type="gramEnd"/>
      <w:r w:rsidRPr="009D452C">
        <w:rPr>
          <w:rFonts w:eastAsia="Times New Roman"/>
          <w:color w:val="000000"/>
          <w:sz w:val="22"/>
          <w:szCs w:val="16"/>
          <w:lang w:eastAsia="en-GB"/>
        </w:rPr>
        <w:t xml:space="preserve"> but annotated time counters will allow the Quality Assurance team to pinpoint material more easily during the </w:t>
      </w:r>
      <w:r w:rsidR="007527B3" w:rsidRPr="009D452C">
        <w:rPr>
          <w:rFonts w:eastAsia="Times New Roman"/>
          <w:color w:val="000000"/>
          <w:sz w:val="22"/>
          <w:szCs w:val="16"/>
          <w:lang w:eastAsia="en-GB"/>
        </w:rPr>
        <w:t>q</w:t>
      </w:r>
      <w:r w:rsidR="007527B3" w:rsidRPr="009D452C">
        <w:rPr>
          <w:rFonts w:eastAsia="Times New Roman"/>
          <w:sz w:val="22"/>
          <w:szCs w:val="24"/>
        </w:rPr>
        <w:t>uality assurance</w:t>
      </w:r>
      <w:r w:rsidR="007527B3" w:rsidRPr="009D452C">
        <w:rPr>
          <w:rFonts w:eastAsia="Times New Roman"/>
          <w:color w:val="000000"/>
          <w:sz w:val="22"/>
          <w:szCs w:val="16"/>
          <w:lang w:eastAsia="en-GB"/>
        </w:rPr>
        <w:t xml:space="preserve"> </w:t>
      </w:r>
      <w:r w:rsidRPr="009D452C">
        <w:rPr>
          <w:rFonts w:eastAsia="Times New Roman"/>
          <w:color w:val="000000"/>
          <w:sz w:val="22"/>
          <w:szCs w:val="16"/>
          <w:lang w:eastAsia="en-GB"/>
        </w:rPr>
        <w:t>process.</w:t>
      </w:r>
    </w:p>
    <w:p w14:paraId="619E135F" w14:textId="77777777" w:rsidR="00087F76" w:rsidRPr="009D452C" w:rsidRDefault="00087F76" w:rsidP="007C0B87">
      <w:pPr>
        <w:tabs>
          <w:tab w:val="clear" w:pos="2694"/>
        </w:tabs>
        <w:spacing w:before="40" w:after="40" w:line="240" w:lineRule="atLeast"/>
        <w:rPr>
          <w:rFonts w:eastAsia="Times New Roman"/>
          <w:color w:val="000000"/>
          <w:sz w:val="22"/>
          <w:szCs w:val="16"/>
          <w:lang w:eastAsia="en-GB"/>
        </w:rPr>
      </w:pPr>
    </w:p>
    <w:p w14:paraId="37C0E13D" w14:textId="77777777" w:rsidR="00FA22B3" w:rsidRPr="009D452C" w:rsidRDefault="00FA22B3" w:rsidP="007C0B87">
      <w:pPr>
        <w:keepNext/>
        <w:tabs>
          <w:tab w:val="clear" w:pos="2694"/>
        </w:tabs>
        <w:spacing w:before="40" w:after="40" w:line="240" w:lineRule="atLeast"/>
        <w:ind w:left="29" w:right="-45" w:hanging="10"/>
        <w:outlineLvl w:val="3"/>
        <w:rPr>
          <w:rFonts w:eastAsia="Times New Roman"/>
          <w:b/>
          <w:bCs/>
          <w:color w:val="F49515"/>
          <w:sz w:val="26"/>
          <w:szCs w:val="26"/>
          <w:lang w:eastAsia="en-GB"/>
        </w:rPr>
      </w:pPr>
      <w:r w:rsidRPr="009D452C">
        <w:rPr>
          <w:rFonts w:eastAsia="Times New Roman"/>
          <w:b/>
          <w:bCs/>
          <w:color w:val="F49515"/>
          <w:sz w:val="26"/>
          <w:szCs w:val="26"/>
          <w:lang w:eastAsia="en-GB"/>
        </w:rPr>
        <w:t>Common mistakes when conducting a professional discussion</w:t>
      </w:r>
    </w:p>
    <w:p w14:paraId="7D8DA318" w14:textId="77777777" w:rsidR="00FA22B3" w:rsidRPr="009D452C" w:rsidRDefault="00FA22B3"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Lack of preparation.</w:t>
      </w:r>
    </w:p>
    <w:p w14:paraId="3DB6C9ED" w14:textId="77777777" w:rsidR="00FA22B3" w:rsidRPr="009D452C" w:rsidRDefault="00FA22B3"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No clear link between the discussion and relevant standards.</w:t>
      </w:r>
    </w:p>
    <w:p w14:paraId="286D6CD4" w14:textId="77777777" w:rsidR="00FA22B3" w:rsidRPr="009D452C" w:rsidRDefault="00FA22B3"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Lack of prior agreement between assessor and learner about the format/content.</w:t>
      </w:r>
    </w:p>
    <w:p w14:paraId="08F4D1CB" w14:textId="77777777" w:rsidR="00FA22B3" w:rsidRPr="009D452C" w:rsidRDefault="00FA22B3"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No specified time or dedicated space for the discussion.</w:t>
      </w:r>
    </w:p>
    <w:p w14:paraId="332104E1" w14:textId="77777777" w:rsidR="00FA22B3" w:rsidRPr="009D452C" w:rsidRDefault="00FA22B3"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Not referencing the discussion correctly.</w:t>
      </w:r>
    </w:p>
    <w:p w14:paraId="14C5050E" w14:textId="77777777" w:rsidR="00FA22B3" w:rsidRPr="009D452C" w:rsidRDefault="00FA22B3"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Use of group discussion instead of required individual discussion.</w:t>
      </w:r>
    </w:p>
    <w:p w14:paraId="655FB157" w14:textId="77777777" w:rsidR="00FA22B3" w:rsidRPr="009D452C" w:rsidRDefault="00FA22B3" w:rsidP="007C0B87">
      <w:pPr>
        <w:numPr>
          <w:ilvl w:val="0"/>
          <w:numId w:val="18"/>
        </w:numPr>
        <w:tabs>
          <w:tab w:val="clear" w:pos="2694"/>
        </w:tabs>
        <w:autoSpaceDE w:val="0"/>
        <w:autoSpaceDN w:val="0"/>
        <w:adjustRightInd w:val="0"/>
        <w:spacing w:before="40" w:after="40" w:line="240" w:lineRule="atLeast"/>
        <w:ind w:left="426"/>
        <w:rPr>
          <w:rFonts w:eastAsia="Times New Roman"/>
          <w:color w:val="000000"/>
          <w:sz w:val="22"/>
          <w:szCs w:val="22"/>
          <w:lang w:eastAsia="en-GB"/>
        </w:rPr>
      </w:pPr>
      <w:r w:rsidRPr="009D452C">
        <w:rPr>
          <w:rFonts w:eastAsia="Times New Roman"/>
          <w:color w:val="000000"/>
          <w:sz w:val="22"/>
          <w:szCs w:val="22"/>
          <w:lang w:eastAsia="en-GB"/>
        </w:rPr>
        <w:t>Ineffective questioning and discussion techniques, such as:</w:t>
      </w:r>
    </w:p>
    <w:p w14:paraId="23234CD8" w14:textId="77777777" w:rsidR="00FA22B3" w:rsidRPr="009D452C" w:rsidRDefault="00FA22B3" w:rsidP="007C0B87">
      <w:pPr>
        <w:numPr>
          <w:ilvl w:val="0"/>
          <w:numId w:val="19"/>
        </w:numPr>
        <w:shd w:val="clear" w:color="auto" w:fill="FFFFFF"/>
        <w:tabs>
          <w:tab w:val="clear" w:pos="2694"/>
        </w:tabs>
        <w:spacing w:before="40" w:after="40" w:line="240" w:lineRule="atLeast"/>
        <w:ind w:left="993" w:hanging="567"/>
        <w:rPr>
          <w:rFonts w:eastAsia="Calibri"/>
          <w:sz w:val="22"/>
          <w:szCs w:val="16"/>
        </w:rPr>
      </w:pPr>
      <w:r w:rsidRPr="009D452C">
        <w:rPr>
          <w:rFonts w:eastAsia="Calibri"/>
          <w:sz w:val="22"/>
          <w:szCs w:val="16"/>
        </w:rPr>
        <w:t>Asking too many questions at once.</w:t>
      </w:r>
    </w:p>
    <w:p w14:paraId="1C47C613" w14:textId="77777777" w:rsidR="00FA22B3" w:rsidRPr="009D452C" w:rsidRDefault="00FA22B3" w:rsidP="007C0B87">
      <w:pPr>
        <w:numPr>
          <w:ilvl w:val="0"/>
          <w:numId w:val="19"/>
        </w:numPr>
        <w:shd w:val="clear" w:color="auto" w:fill="FFFFFF"/>
        <w:tabs>
          <w:tab w:val="clear" w:pos="2694"/>
        </w:tabs>
        <w:spacing w:before="40" w:after="40" w:line="240" w:lineRule="atLeast"/>
        <w:ind w:left="993" w:hanging="567"/>
        <w:rPr>
          <w:rFonts w:eastAsia="Calibri"/>
          <w:sz w:val="22"/>
          <w:szCs w:val="16"/>
        </w:rPr>
      </w:pPr>
      <w:r w:rsidRPr="009D452C">
        <w:rPr>
          <w:rFonts w:eastAsia="Calibri"/>
          <w:sz w:val="22"/>
          <w:szCs w:val="16"/>
        </w:rPr>
        <w:t>Asking a question and then the assessor answering it themselves.</w:t>
      </w:r>
    </w:p>
    <w:p w14:paraId="088684F2" w14:textId="77777777" w:rsidR="00FA22B3" w:rsidRPr="009D452C" w:rsidRDefault="00FA22B3" w:rsidP="007C0B87">
      <w:pPr>
        <w:numPr>
          <w:ilvl w:val="0"/>
          <w:numId w:val="19"/>
        </w:numPr>
        <w:shd w:val="clear" w:color="auto" w:fill="FFFFFF"/>
        <w:tabs>
          <w:tab w:val="clear" w:pos="2694"/>
        </w:tabs>
        <w:spacing w:before="40" w:after="40" w:line="240" w:lineRule="atLeast"/>
        <w:ind w:left="993" w:hanging="567"/>
        <w:rPr>
          <w:rFonts w:eastAsia="Calibri"/>
          <w:sz w:val="22"/>
          <w:szCs w:val="16"/>
        </w:rPr>
      </w:pPr>
      <w:r w:rsidRPr="009D452C">
        <w:rPr>
          <w:rFonts w:eastAsia="Calibri"/>
          <w:sz w:val="22"/>
          <w:szCs w:val="16"/>
        </w:rPr>
        <w:t>Always asking the same kind of question.</w:t>
      </w:r>
    </w:p>
    <w:p w14:paraId="2BA6FAAD" w14:textId="77777777" w:rsidR="00FA22B3" w:rsidRPr="009D452C" w:rsidRDefault="00FA22B3" w:rsidP="007C0B87">
      <w:pPr>
        <w:numPr>
          <w:ilvl w:val="0"/>
          <w:numId w:val="19"/>
        </w:numPr>
        <w:shd w:val="clear" w:color="auto" w:fill="FFFFFF"/>
        <w:tabs>
          <w:tab w:val="clear" w:pos="2694"/>
        </w:tabs>
        <w:spacing w:before="40" w:after="40" w:line="240" w:lineRule="atLeast"/>
        <w:ind w:left="993" w:hanging="567"/>
        <w:rPr>
          <w:rFonts w:eastAsia="Calibri"/>
          <w:sz w:val="22"/>
          <w:szCs w:val="16"/>
        </w:rPr>
      </w:pPr>
      <w:r w:rsidRPr="009D452C">
        <w:rPr>
          <w:rFonts w:eastAsia="Calibri"/>
          <w:sz w:val="22"/>
          <w:szCs w:val="16"/>
        </w:rPr>
        <w:t>Not giving the learner time to think and answer.</w:t>
      </w:r>
    </w:p>
    <w:p w14:paraId="3FEB929E" w14:textId="77777777" w:rsidR="00FA22B3" w:rsidRPr="009D452C" w:rsidRDefault="00FA22B3" w:rsidP="007C0B87">
      <w:pPr>
        <w:numPr>
          <w:ilvl w:val="0"/>
          <w:numId w:val="19"/>
        </w:numPr>
        <w:shd w:val="clear" w:color="auto" w:fill="FFFFFF"/>
        <w:tabs>
          <w:tab w:val="clear" w:pos="2694"/>
        </w:tabs>
        <w:spacing w:before="40" w:after="40" w:line="240" w:lineRule="atLeast"/>
        <w:ind w:left="993" w:hanging="567"/>
        <w:rPr>
          <w:rFonts w:eastAsia="Calibri"/>
          <w:sz w:val="22"/>
          <w:szCs w:val="16"/>
        </w:rPr>
      </w:pPr>
      <w:r w:rsidRPr="009D452C">
        <w:rPr>
          <w:rFonts w:eastAsia="Calibri"/>
          <w:sz w:val="22"/>
          <w:szCs w:val="16"/>
        </w:rPr>
        <w:t>Asking difficult questions too early in the conversation.</w:t>
      </w:r>
    </w:p>
    <w:p w14:paraId="4B649416" w14:textId="77777777" w:rsidR="00FA22B3" w:rsidRPr="009D452C" w:rsidRDefault="00FA22B3" w:rsidP="007C0B87">
      <w:pPr>
        <w:numPr>
          <w:ilvl w:val="0"/>
          <w:numId w:val="19"/>
        </w:numPr>
        <w:shd w:val="clear" w:color="auto" w:fill="FFFFFF"/>
        <w:tabs>
          <w:tab w:val="clear" w:pos="2694"/>
        </w:tabs>
        <w:spacing w:before="40" w:after="40" w:line="240" w:lineRule="atLeast"/>
        <w:ind w:left="993" w:hanging="567"/>
        <w:rPr>
          <w:rFonts w:eastAsia="Calibri"/>
          <w:sz w:val="22"/>
          <w:szCs w:val="16"/>
        </w:rPr>
      </w:pPr>
      <w:r w:rsidRPr="009D452C">
        <w:rPr>
          <w:rFonts w:eastAsia="Calibri"/>
          <w:sz w:val="22"/>
          <w:szCs w:val="16"/>
        </w:rPr>
        <w:t>Leading the learner.</w:t>
      </w:r>
    </w:p>
    <w:p w14:paraId="6064F630" w14:textId="72AA3DBF" w:rsidR="00EC694B" w:rsidRPr="009D452C" w:rsidRDefault="00FA22B3" w:rsidP="00320AA9">
      <w:pPr>
        <w:tabs>
          <w:tab w:val="clear" w:pos="2694"/>
        </w:tabs>
        <w:spacing w:before="0" w:after="15" w:line="259" w:lineRule="auto"/>
        <w:ind w:left="426" w:hanging="10"/>
        <w:rPr>
          <w:color w:val="FFFFFF" w:themeColor="text1"/>
          <w:sz w:val="22"/>
          <w:szCs w:val="16"/>
        </w:rPr>
      </w:pPr>
      <w:r w:rsidRPr="009D452C">
        <w:rPr>
          <w:rFonts w:eastAsia="Times New Roman"/>
          <w:color w:val="FE8306"/>
          <w:sz w:val="22"/>
          <w:szCs w:val="28"/>
          <w:lang w:eastAsia="en-GB"/>
        </w:rPr>
        <w:t xml:space="preserve"> </w:t>
      </w:r>
      <w:r w:rsidRPr="009D452C">
        <w:rPr>
          <w:rFonts w:eastAsia="Times New Roman"/>
          <w:color w:val="FE8306"/>
          <w:sz w:val="28"/>
          <w:szCs w:val="28"/>
          <w:lang w:eastAsia="en-GB"/>
        </w:rPr>
        <w:br w:type="page"/>
      </w:r>
    </w:p>
    <w:p w14:paraId="207AE348" w14:textId="77777777" w:rsidR="00A81333" w:rsidRPr="001429E0" w:rsidRDefault="00A81333" w:rsidP="00A81333">
      <w:pPr>
        <w:pStyle w:val="SectionTitle0"/>
      </w:pPr>
      <w:bookmarkStart w:id="84" w:name="_Toc75958593"/>
      <w:bookmarkStart w:id="85" w:name="_Toc166228016"/>
      <w:bookmarkStart w:id="86" w:name="_Toc508267689"/>
      <w:bookmarkStart w:id="87" w:name="_Toc89776679"/>
      <w:r w:rsidRPr="001429E0">
        <w:lastRenderedPageBreak/>
        <w:t>Useful Contacts</w:t>
      </w:r>
      <w:bookmarkEnd w:id="84"/>
      <w:bookmarkEnd w:id="85"/>
    </w:p>
    <w:p w14:paraId="256DF276" w14:textId="77777777" w:rsidR="00A81333" w:rsidRPr="001429E0" w:rsidRDefault="00A81333" w:rsidP="00A81333">
      <w:pPr>
        <w:pStyle w:val="NormalILM"/>
      </w:pPr>
    </w:p>
    <w:tbl>
      <w:tblPr>
        <w:tblW w:w="9214" w:type="dxa"/>
        <w:tblInd w:w="108" w:type="dxa"/>
        <w:tblBorders>
          <w:insideH w:val="single" w:sz="4" w:space="0" w:color="auto"/>
          <w:insideV w:val="single" w:sz="48" w:space="0" w:color="FFFFFF"/>
        </w:tblBorders>
        <w:tblLayout w:type="fixed"/>
        <w:tblLook w:val="01E0" w:firstRow="1" w:lastRow="1" w:firstColumn="1" w:lastColumn="1" w:noHBand="0" w:noVBand="0"/>
      </w:tblPr>
      <w:tblGrid>
        <w:gridCol w:w="4287"/>
        <w:gridCol w:w="4927"/>
      </w:tblGrid>
      <w:tr w:rsidR="00A81333" w:rsidRPr="001429E0" w14:paraId="2666462C" w14:textId="77777777" w:rsidTr="00E56E71">
        <w:trPr>
          <w:trHeight w:val="567"/>
        </w:trPr>
        <w:tc>
          <w:tcPr>
            <w:tcW w:w="4287" w:type="dxa"/>
            <w:tcBorders>
              <w:top w:val="single" w:sz="4" w:space="0" w:color="auto"/>
              <w:bottom w:val="single" w:sz="4" w:space="0" w:color="auto"/>
              <w:right w:val="single" w:sz="4" w:space="0" w:color="auto"/>
            </w:tcBorders>
            <w:shd w:val="clear" w:color="auto" w:fill="auto"/>
          </w:tcPr>
          <w:p w14:paraId="05FB6047" w14:textId="77777777" w:rsidR="00A81333" w:rsidRPr="001429E0" w:rsidRDefault="00A81333" w:rsidP="00E56E71">
            <w:pPr>
              <w:pStyle w:val="Sub-heading-notincontents"/>
            </w:pPr>
            <w:r w:rsidRPr="001429E0">
              <w:t xml:space="preserve">ILM Customer Services </w:t>
            </w:r>
          </w:p>
          <w:p w14:paraId="17A93B3E" w14:textId="77777777" w:rsidR="00A81333" w:rsidRPr="001429E0" w:rsidRDefault="00A81333" w:rsidP="00E56E71">
            <w:pPr>
              <w:pStyle w:val="NormalILM"/>
            </w:pPr>
            <w:r w:rsidRPr="001429E0">
              <w:t>General enquiries</w:t>
            </w:r>
          </w:p>
          <w:p w14:paraId="52527CE2" w14:textId="77777777" w:rsidR="00A81333" w:rsidRPr="001429E0" w:rsidRDefault="00A81333" w:rsidP="00E56E71">
            <w:pPr>
              <w:pStyle w:val="NormalILM"/>
            </w:pPr>
            <w:r w:rsidRPr="001429E0">
              <w:t>Events enquiries</w:t>
            </w:r>
          </w:p>
          <w:p w14:paraId="418DCF41" w14:textId="77777777" w:rsidR="00A81333" w:rsidRPr="001429E0" w:rsidRDefault="00A81333" w:rsidP="00E56E71">
            <w:pPr>
              <w:pStyle w:val="NormalILM"/>
            </w:pPr>
            <w:r w:rsidRPr="001429E0">
              <w:t>International enquiries</w:t>
            </w:r>
          </w:p>
          <w:p w14:paraId="7854D2B1" w14:textId="77777777" w:rsidR="00A81333" w:rsidRPr="001429E0" w:rsidRDefault="00A81333" w:rsidP="00E56E71">
            <w:pPr>
              <w:pStyle w:val="NormalILM"/>
            </w:pPr>
            <w:r w:rsidRPr="001429E0">
              <w:rPr>
                <w:lang w:eastAsia="en-GB"/>
              </w:rPr>
              <w:t>Complaints and feedback</w:t>
            </w:r>
          </w:p>
        </w:tc>
        <w:tc>
          <w:tcPr>
            <w:tcW w:w="4927" w:type="dxa"/>
            <w:tcBorders>
              <w:top w:val="single" w:sz="4" w:space="0" w:color="auto"/>
              <w:left w:val="single" w:sz="48" w:space="0" w:color="FFFFFF"/>
            </w:tcBorders>
            <w:shd w:val="clear" w:color="auto" w:fill="auto"/>
          </w:tcPr>
          <w:p w14:paraId="6923C796" w14:textId="77777777" w:rsidR="00A81333" w:rsidRPr="001429E0" w:rsidRDefault="00A81333" w:rsidP="00E56E71">
            <w:pPr>
              <w:pStyle w:val="Sub-heading-notincontents"/>
              <w:rPr>
                <w:lang w:val="it-IT"/>
              </w:rPr>
            </w:pPr>
            <w:r w:rsidRPr="001429E0">
              <w:rPr>
                <w:lang w:val="it-IT"/>
              </w:rPr>
              <w:t>customer@i-l-m.com</w:t>
            </w:r>
          </w:p>
          <w:p w14:paraId="1CACA5ED" w14:textId="77777777" w:rsidR="00A81333" w:rsidRPr="001429E0" w:rsidRDefault="00A81333" w:rsidP="00E56E71">
            <w:pPr>
              <w:pStyle w:val="NormalILM"/>
              <w:rPr>
                <w:lang w:val="it-IT"/>
              </w:rPr>
            </w:pPr>
          </w:p>
        </w:tc>
      </w:tr>
      <w:tr w:rsidR="00A81333" w:rsidRPr="001429E0" w14:paraId="0E27EBB1" w14:textId="77777777" w:rsidTr="00E56E71">
        <w:trPr>
          <w:trHeight w:val="567"/>
        </w:trPr>
        <w:tc>
          <w:tcPr>
            <w:tcW w:w="4287" w:type="dxa"/>
            <w:tcBorders>
              <w:top w:val="single" w:sz="4" w:space="0" w:color="auto"/>
              <w:right w:val="single" w:sz="4" w:space="0" w:color="auto"/>
            </w:tcBorders>
            <w:shd w:val="clear" w:color="auto" w:fill="auto"/>
          </w:tcPr>
          <w:p w14:paraId="3C9ECDFE" w14:textId="77777777" w:rsidR="00A81333" w:rsidRPr="001429E0" w:rsidRDefault="00A81333" w:rsidP="00E56E71">
            <w:pPr>
              <w:pStyle w:val="Sub-heading-notincontents"/>
              <w:rPr>
                <w:lang w:eastAsia="en-GB"/>
              </w:rPr>
            </w:pPr>
            <w:r w:rsidRPr="001429E0">
              <w:rPr>
                <w:lang w:eastAsia="en-GB"/>
              </w:rPr>
              <w:t>ILM Regulation and Compliance</w:t>
            </w:r>
          </w:p>
          <w:p w14:paraId="3351521B" w14:textId="77777777" w:rsidR="00A81333" w:rsidRPr="001429E0" w:rsidRDefault="00A81333" w:rsidP="00E56E71">
            <w:pPr>
              <w:pStyle w:val="NormalILM"/>
              <w:rPr>
                <w:lang w:eastAsia="en-GB"/>
              </w:rPr>
            </w:pPr>
            <w:r w:rsidRPr="001429E0">
              <w:rPr>
                <w:lang w:eastAsia="en-GB"/>
              </w:rPr>
              <w:t>Reporting malpractice/maladministration</w:t>
            </w:r>
          </w:p>
          <w:p w14:paraId="51C79E90" w14:textId="77777777" w:rsidR="00A81333" w:rsidRPr="001429E0" w:rsidRDefault="00A81333" w:rsidP="00E56E71">
            <w:pPr>
              <w:pStyle w:val="NormalILM"/>
              <w:rPr>
                <w:lang w:eastAsia="en-GB"/>
              </w:rPr>
            </w:pPr>
            <w:r w:rsidRPr="001429E0">
              <w:rPr>
                <w:lang w:eastAsia="en-GB"/>
              </w:rPr>
              <w:t>Reporting incidents of plagiarism</w:t>
            </w:r>
          </w:p>
          <w:p w14:paraId="721AE276" w14:textId="77777777" w:rsidR="00A81333" w:rsidRPr="001429E0" w:rsidRDefault="00A81333" w:rsidP="00E56E71">
            <w:pPr>
              <w:pStyle w:val="NormalILM"/>
              <w:rPr>
                <w:lang w:eastAsia="en-GB"/>
              </w:rPr>
            </w:pPr>
            <w:r w:rsidRPr="001429E0">
              <w:rPr>
                <w:lang w:eastAsia="en-GB"/>
              </w:rPr>
              <w:t>Lodging appeals</w:t>
            </w:r>
          </w:p>
        </w:tc>
        <w:tc>
          <w:tcPr>
            <w:tcW w:w="4927" w:type="dxa"/>
            <w:tcBorders>
              <w:top w:val="single" w:sz="4" w:space="0" w:color="auto"/>
              <w:left w:val="single" w:sz="48" w:space="0" w:color="FFFFFF"/>
            </w:tcBorders>
            <w:shd w:val="clear" w:color="auto" w:fill="auto"/>
          </w:tcPr>
          <w:p w14:paraId="0C6EB524" w14:textId="77777777" w:rsidR="00A81333" w:rsidRPr="001429E0" w:rsidRDefault="00A81333" w:rsidP="00E56E71">
            <w:pPr>
              <w:pStyle w:val="Sub-heading-notincontents"/>
            </w:pPr>
            <w:hyperlink r:id="rId29" w:history="1">
              <w:r w:rsidRPr="009D452C">
                <w:rPr>
                  <w:lang w:val="it-IT"/>
                </w:rPr>
                <w:t>investigationandcompliance@cityandguilds.com</w:t>
              </w:r>
            </w:hyperlink>
          </w:p>
        </w:tc>
      </w:tr>
    </w:tbl>
    <w:p w14:paraId="2C898EF6" w14:textId="77777777" w:rsidR="00A81333" w:rsidRPr="001429E0" w:rsidRDefault="00A81333" w:rsidP="00A81333">
      <w:pPr>
        <w:pStyle w:val="NormalILM"/>
      </w:pPr>
    </w:p>
    <w:p w14:paraId="343E4CE8" w14:textId="77777777" w:rsidR="00A81333" w:rsidRPr="001429E0" w:rsidRDefault="00A81333" w:rsidP="00A81333">
      <w:pPr>
        <w:pStyle w:val="NormalILM"/>
        <w:sectPr w:rsidR="00A81333" w:rsidRPr="001429E0" w:rsidSect="00A81333">
          <w:headerReference w:type="even" r:id="rId30"/>
          <w:headerReference w:type="default" r:id="rId31"/>
          <w:headerReference w:type="first" r:id="rId32"/>
          <w:pgSz w:w="11900" w:h="16840" w:code="9"/>
          <w:pgMar w:top="1134" w:right="1361" w:bottom="1361" w:left="1361" w:header="340" w:footer="709" w:gutter="0"/>
          <w:cols w:space="708"/>
          <w:titlePg/>
        </w:sectPr>
      </w:pPr>
    </w:p>
    <w:p w14:paraId="55193C71" w14:textId="77777777" w:rsidR="00A81333" w:rsidRPr="001429E0" w:rsidRDefault="00A81333" w:rsidP="00A81333">
      <w:pPr>
        <w:pStyle w:val="Sub-heading-notincontents"/>
      </w:pPr>
      <w:bookmarkStart w:id="88" w:name="_Hlk77866001"/>
      <w:r w:rsidRPr="001429E0">
        <w:lastRenderedPageBreak/>
        <w:t>About ILM</w:t>
      </w:r>
    </w:p>
    <w:p w14:paraId="4430A4ED" w14:textId="77777777" w:rsidR="00A81333" w:rsidRPr="001429E0" w:rsidRDefault="00A81333" w:rsidP="00A81333">
      <w:pPr>
        <w:pStyle w:val="NormalILM"/>
      </w:pPr>
      <w:r w:rsidRPr="001429E0">
        <w:t xml:space="preserve">ILM is the UK’s leading specialist in leadership and management, coaching and mentoring qualifications and apprenticeships. 70,000 people register for an ILM qualification every year. More employers choose our programmes than any other specialist awarding body. </w:t>
      </w:r>
    </w:p>
    <w:p w14:paraId="1933E4D4" w14:textId="77777777" w:rsidR="00A81333" w:rsidRPr="001429E0" w:rsidRDefault="00A81333" w:rsidP="00A81333">
      <w:pPr>
        <w:pStyle w:val="NormalILM"/>
      </w:pPr>
    </w:p>
    <w:p w14:paraId="76DE4C7D" w14:textId="77777777" w:rsidR="00A81333" w:rsidRPr="001429E0" w:rsidRDefault="00A81333" w:rsidP="00A81333">
      <w:pPr>
        <w:pStyle w:val="NormalILM"/>
      </w:pPr>
      <w:r w:rsidRPr="001429E0">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14:paraId="49294F72" w14:textId="77777777" w:rsidR="00A81333" w:rsidRPr="001429E0" w:rsidRDefault="00A81333" w:rsidP="00A81333">
      <w:pPr>
        <w:pStyle w:val="NormalILM"/>
      </w:pPr>
    </w:p>
    <w:p w14:paraId="4826E9CD" w14:textId="02EE4325" w:rsidR="00A81333" w:rsidRPr="001429E0" w:rsidRDefault="00A81333" w:rsidP="00A81333">
      <w:pPr>
        <w:pStyle w:val="NormalILM"/>
      </w:pPr>
      <w:r w:rsidRPr="001429E0">
        <w:t>ILM is a City &amp; Guilds Group Business. Together, we set the standard for professional and technical education and corporate learning and development around the world, helping people and organisations to develop their skills for personal and economic growth.</w:t>
      </w:r>
    </w:p>
    <w:bookmarkEnd w:id="88"/>
    <w:p w14:paraId="17E44759" w14:textId="77777777" w:rsidR="00A81333" w:rsidRPr="001429E0" w:rsidRDefault="00A81333" w:rsidP="00A81333">
      <w:pPr>
        <w:pStyle w:val="Sub-heading-notincontents"/>
      </w:pPr>
      <w:r w:rsidRPr="001429E0">
        <w:t>City &amp; Guilds Group</w:t>
      </w:r>
    </w:p>
    <w:p w14:paraId="2B91EE0F" w14:textId="77777777" w:rsidR="00A81333" w:rsidRPr="009D452C" w:rsidRDefault="00A81333" w:rsidP="00A81333">
      <w:pPr>
        <w:pStyle w:val="paragraph"/>
        <w:spacing w:before="0" w:beforeAutospacing="0" w:after="0" w:afterAutospacing="0"/>
        <w:textAlignment w:val="baseline"/>
        <w:rPr>
          <w:rFonts w:ascii="Arial" w:hAnsi="Arial" w:cs="Arial"/>
          <w:sz w:val="18"/>
          <w:szCs w:val="18"/>
        </w:rPr>
      </w:pPr>
      <w:r w:rsidRPr="001429E0">
        <w:rPr>
          <w:rStyle w:val="normaltextrun"/>
          <w:rFonts w:ascii="Arial" w:hAnsi="Arial" w:cs="Arial"/>
          <w:sz w:val="22"/>
          <w:szCs w:val="22"/>
        </w:rPr>
        <w:t>For over 140 years, we have worked with people, organisations and economies to help them identify and develop the skills they need to thrive. We understand the life-changing link between skills development, social mobility, prosperity and success. Everything we do is focused on developing and delivering high-quality training, qualifications, assessments and credentials that lead to jobs and meet the changing needs of industry.  </w:t>
      </w:r>
      <w:r w:rsidRPr="001429E0">
        <w:rPr>
          <w:rStyle w:val="eop"/>
          <w:rFonts w:ascii="Arial" w:hAnsi="Arial" w:cs="Arial"/>
          <w:sz w:val="22"/>
          <w:szCs w:val="22"/>
        </w:rPr>
        <w:t> </w:t>
      </w:r>
    </w:p>
    <w:p w14:paraId="18668F4A" w14:textId="77777777" w:rsidR="00A81333" w:rsidRPr="009D452C" w:rsidRDefault="00A81333" w:rsidP="00A81333">
      <w:pPr>
        <w:pStyle w:val="paragraph"/>
        <w:spacing w:before="0" w:beforeAutospacing="0" w:after="0" w:afterAutospacing="0"/>
        <w:textAlignment w:val="baseline"/>
        <w:rPr>
          <w:rFonts w:ascii="Arial" w:hAnsi="Arial" w:cs="Arial"/>
          <w:sz w:val="18"/>
          <w:szCs w:val="18"/>
        </w:rPr>
      </w:pPr>
      <w:r w:rsidRPr="001429E0">
        <w:rPr>
          <w:rStyle w:val="normaltextrun"/>
          <w:rFonts w:ascii="Arial" w:hAnsi="Arial" w:cs="Arial"/>
          <w:sz w:val="22"/>
          <w:szCs w:val="22"/>
        </w:rPr>
        <w:t>We partner with our customers to deliver work-based learning programmes that build competency to support better prospects for people, organisations and wider society. We create flexible learning pathways that support lifelong employability because we believe that people deserve the opportunity to (re)train and (re)learn again and again – gaining new skills at every stage of life, regardless of where they start. </w:t>
      </w:r>
      <w:r w:rsidRPr="001429E0">
        <w:rPr>
          <w:rStyle w:val="eop"/>
          <w:rFonts w:ascii="Arial" w:hAnsi="Arial" w:cs="Arial"/>
          <w:sz w:val="22"/>
          <w:szCs w:val="22"/>
        </w:rPr>
        <w:t> </w:t>
      </w:r>
    </w:p>
    <w:p w14:paraId="105AAFFB" w14:textId="399641D1" w:rsidR="00A81333" w:rsidRPr="009D452C" w:rsidRDefault="00A81333" w:rsidP="009D452C">
      <w:pPr>
        <w:pStyle w:val="paragraph"/>
        <w:spacing w:before="0" w:beforeAutospacing="0" w:after="0" w:afterAutospacing="0"/>
        <w:textAlignment w:val="baseline"/>
        <w:rPr>
          <w:sz w:val="18"/>
          <w:szCs w:val="18"/>
        </w:rPr>
      </w:pPr>
      <w:r w:rsidRPr="009D452C">
        <w:rPr>
          <w:rStyle w:val="normaltextrun"/>
          <w:rFonts w:ascii="Arial" w:hAnsi="Arial" w:cs="Arial"/>
          <w:sz w:val="22"/>
          <w:szCs w:val="22"/>
        </w:rPr>
        <w:t>The City &amp; Guilds community of brands includes Gen2, ILM, Intertrain, Kineo and The Oxford Group.</w:t>
      </w:r>
      <w:r w:rsidRPr="009D452C">
        <w:rPr>
          <w:rStyle w:val="eop"/>
          <w:rFonts w:ascii="Arial" w:hAnsi="Arial" w:cs="Arial"/>
          <w:sz w:val="22"/>
          <w:szCs w:val="22"/>
        </w:rPr>
        <w:t> </w:t>
      </w:r>
    </w:p>
    <w:p w14:paraId="021DD80D" w14:textId="77777777" w:rsidR="00A81333" w:rsidRPr="001429E0" w:rsidRDefault="00A81333" w:rsidP="00A81333">
      <w:pPr>
        <w:pStyle w:val="Sub-heading-notincontents"/>
      </w:pPr>
      <w:r w:rsidRPr="001429E0">
        <w:t>Copyri</w:t>
      </w:r>
      <w:r w:rsidR="008A0395" w:rsidRPr="001429E0">
        <w:t>g</w:t>
      </w:r>
      <w:r w:rsidRPr="001429E0">
        <w:t>ht</w:t>
      </w:r>
    </w:p>
    <w:p w14:paraId="4DF6101D" w14:textId="77777777" w:rsidR="00A81333" w:rsidRPr="009D452C" w:rsidRDefault="00A81333" w:rsidP="00A81333">
      <w:pPr>
        <w:pStyle w:val="paragraph"/>
        <w:spacing w:before="0" w:beforeAutospacing="0" w:after="0" w:afterAutospacing="0"/>
        <w:textAlignment w:val="baseline"/>
        <w:rPr>
          <w:rFonts w:ascii="Arial" w:hAnsi="Arial" w:cs="Arial"/>
          <w:sz w:val="18"/>
          <w:szCs w:val="18"/>
        </w:rPr>
      </w:pPr>
      <w:r w:rsidRPr="001429E0">
        <w:rPr>
          <w:rStyle w:val="normaltextrun"/>
          <w:rFonts w:ascii="Arial" w:hAnsi="Arial" w:cs="Arial"/>
          <w:sz w:val="22"/>
          <w:szCs w:val="22"/>
        </w:rPr>
        <w:t>The content of this document is, unless otherwise indicated, © The City &amp; Guilds of London Institute and may not be copied, reproduced or distributed without prior written consent. However, approved City &amp; Guilds centres and learners studying for City &amp; Guilds qualifications may photocopy this document free of charge and/or include a PDF version of it on centre intranets on the following conditions:</w:t>
      </w:r>
      <w:r w:rsidRPr="001429E0">
        <w:rPr>
          <w:rStyle w:val="eop"/>
          <w:rFonts w:ascii="Arial" w:hAnsi="Arial" w:cs="Arial"/>
          <w:sz w:val="22"/>
          <w:szCs w:val="22"/>
        </w:rPr>
        <w:t> </w:t>
      </w:r>
    </w:p>
    <w:p w14:paraId="73D4F483" w14:textId="77777777" w:rsidR="00A81333" w:rsidRPr="001429E0" w:rsidRDefault="00A81333" w:rsidP="00A81333">
      <w:pPr>
        <w:pStyle w:val="paragraph"/>
        <w:numPr>
          <w:ilvl w:val="0"/>
          <w:numId w:val="40"/>
        </w:numPr>
        <w:spacing w:before="0" w:beforeAutospacing="0" w:after="0" w:afterAutospacing="0"/>
        <w:ind w:left="1080" w:firstLine="0"/>
        <w:textAlignment w:val="baseline"/>
        <w:rPr>
          <w:rFonts w:ascii="Arial" w:hAnsi="Arial" w:cs="Arial"/>
          <w:sz w:val="22"/>
          <w:szCs w:val="22"/>
        </w:rPr>
      </w:pPr>
      <w:r w:rsidRPr="001429E0">
        <w:rPr>
          <w:rStyle w:val="normaltextrun"/>
          <w:rFonts w:ascii="Arial" w:hAnsi="Arial" w:cs="Arial"/>
          <w:sz w:val="22"/>
          <w:szCs w:val="22"/>
          <w:lang w:val="ru-RU"/>
        </w:rPr>
        <w:t>centre staff may copy the material only for the purpose of teaching learners working towards a City &amp; Guilds qualification, or for internal administration purposes</w:t>
      </w:r>
      <w:r w:rsidRPr="001429E0">
        <w:rPr>
          <w:rStyle w:val="eop"/>
          <w:rFonts w:ascii="Arial" w:hAnsi="Arial" w:cs="Arial"/>
          <w:sz w:val="22"/>
          <w:szCs w:val="22"/>
        </w:rPr>
        <w:t> </w:t>
      </w:r>
    </w:p>
    <w:p w14:paraId="4BB53D7A" w14:textId="77777777" w:rsidR="00A81333" w:rsidRPr="001429E0" w:rsidRDefault="00A81333" w:rsidP="00A81333">
      <w:pPr>
        <w:pStyle w:val="paragraph"/>
        <w:numPr>
          <w:ilvl w:val="0"/>
          <w:numId w:val="40"/>
        </w:numPr>
        <w:spacing w:before="0" w:beforeAutospacing="0" w:after="0" w:afterAutospacing="0"/>
        <w:ind w:left="1080" w:firstLine="0"/>
        <w:textAlignment w:val="baseline"/>
        <w:rPr>
          <w:rFonts w:ascii="Arial" w:hAnsi="Arial" w:cs="Arial"/>
          <w:sz w:val="22"/>
          <w:szCs w:val="22"/>
        </w:rPr>
      </w:pPr>
      <w:r w:rsidRPr="001429E0">
        <w:rPr>
          <w:rStyle w:val="normaltextrun"/>
          <w:rFonts w:ascii="Arial" w:hAnsi="Arial" w:cs="Arial"/>
          <w:sz w:val="22"/>
          <w:szCs w:val="22"/>
          <w:lang w:val="ru-RU"/>
        </w:rPr>
        <w:t>learners may copy the material only for their own use when working towards a City &amp; Guilds qualification.</w:t>
      </w:r>
      <w:r w:rsidRPr="001429E0">
        <w:rPr>
          <w:rStyle w:val="eop"/>
          <w:rFonts w:ascii="Arial" w:hAnsi="Arial" w:cs="Arial"/>
          <w:sz w:val="22"/>
          <w:szCs w:val="22"/>
        </w:rPr>
        <w:t> </w:t>
      </w:r>
    </w:p>
    <w:p w14:paraId="03043CC7" w14:textId="77777777" w:rsidR="00A81333" w:rsidRPr="001429E0" w:rsidRDefault="00A81333" w:rsidP="00A81333">
      <w:pPr>
        <w:pStyle w:val="paragraph"/>
        <w:spacing w:before="0" w:beforeAutospacing="0" w:after="0" w:afterAutospacing="0"/>
        <w:textAlignment w:val="baseline"/>
        <w:rPr>
          <w:rFonts w:ascii="Arial" w:hAnsi="Arial" w:cs="Arial"/>
          <w:sz w:val="22"/>
          <w:szCs w:val="22"/>
        </w:rPr>
      </w:pPr>
      <w:r w:rsidRPr="001429E0">
        <w:rPr>
          <w:rStyle w:val="normaltextrun"/>
          <w:rFonts w:ascii="Arial" w:hAnsi="Arial" w:cs="Arial"/>
          <w:sz w:val="22"/>
          <w:szCs w:val="22"/>
        </w:rPr>
        <w:t>The Standard Copying Conditions (see the City &amp; Guilds website) also apply.</w:t>
      </w:r>
      <w:r w:rsidRPr="001429E0">
        <w:rPr>
          <w:rStyle w:val="eop"/>
          <w:rFonts w:ascii="Arial" w:hAnsi="Arial" w:cs="Arial"/>
          <w:sz w:val="22"/>
          <w:szCs w:val="22"/>
        </w:rPr>
        <w:t> </w:t>
      </w:r>
    </w:p>
    <w:p w14:paraId="549C4E65" w14:textId="77777777" w:rsidR="00A81333" w:rsidRPr="009D452C" w:rsidRDefault="00A81333" w:rsidP="00A81333">
      <w:pPr>
        <w:pStyle w:val="paragraph"/>
        <w:spacing w:before="0" w:beforeAutospacing="0" w:after="0" w:afterAutospacing="0"/>
        <w:textAlignment w:val="baseline"/>
        <w:rPr>
          <w:rFonts w:ascii="Arial" w:hAnsi="Arial" w:cs="Arial"/>
          <w:sz w:val="18"/>
          <w:szCs w:val="18"/>
        </w:rPr>
      </w:pPr>
      <w:r w:rsidRPr="001429E0">
        <w:rPr>
          <w:rStyle w:val="normaltextrun"/>
          <w:rFonts w:ascii="Arial" w:hAnsi="Arial" w:cs="Arial"/>
          <w:color w:val="000000"/>
          <w:sz w:val="22"/>
          <w:szCs w:val="22"/>
        </w:rPr>
        <w:t>Contains public sector information licensed under the Open Government Licence v3.0.</w:t>
      </w:r>
      <w:r w:rsidRPr="001429E0">
        <w:rPr>
          <w:rStyle w:val="eop"/>
          <w:rFonts w:ascii="Arial" w:hAnsi="Arial" w:cs="Arial"/>
          <w:color w:val="000000"/>
          <w:sz w:val="22"/>
          <w:szCs w:val="22"/>
        </w:rPr>
        <w:t> </w:t>
      </w:r>
    </w:p>
    <w:p w14:paraId="0B786A10" w14:textId="77777777" w:rsidR="00A81333" w:rsidRPr="009D452C" w:rsidRDefault="00A81333" w:rsidP="00A81333">
      <w:pPr>
        <w:pStyle w:val="paragraph"/>
        <w:spacing w:before="0" w:beforeAutospacing="0" w:after="0" w:afterAutospacing="0"/>
        <w:textAlignment w:val="baseline"/>
        <w:rPr>
          <w:rFonts w:ascii="Arial" w:hAnsi="Arial" w:cs="Arial"/>
          <w:sz w:val="18"/>
          <w:szCs w:val="18"/>
        </w:rPr>
      </w:pPr>
      <w:r w:rsidRPr="001429E0">
        <w:rPr>
          <w:rStyle w:val="eop"/>
          <w:rFonts w:ascii="Arial" w:hAnsi="Arial" w:cs="Arial"/>
          <w:sz w:val="22"/>
          <w:szCs w:val="22"/>
        </w:rPr>
        <w:t> </w:t>
      </w:r>
    </w:p>
    <w:p w14:paraId="2589AB7A" w14:textId="77777777" w:rsidR="00A81333" w:rsidRPr="009D452C" w:rsidRDefault="00A81333" w:rsidP="00A81333">
      <w:pPr>
        <w:pStyle w:val="paragraph"/>
        <w:spacing w:before="0" w:beforeAutospacing="0" w:after="0" w:afterAutospacing="0"/>
        <w:textAlignment w:val="baseline"/>
        <w:rPr>
          <w:rFonts w:ascii="Arial" w:hAnsi="Arial" w:cs="Arial"/>
          <w:sz w:val="18"/>
          <w:szCs w:val="18"/>
        </w:rPr>
      </w:pPr>
      <w:r w:rsidRPr="001429E0">
        <w:rPr>
          <w:rStyle w:val="normaltextrun"/>
          <w:rFonts w:ascii="Arial" w:hAnsi="Arial" w:cs="Arial"/>
          <w:sz w:val="22"/>
          <w:szCs w:val="22"/>
        </w:rPr>
        <w:t>Published by City &amp; Guilds, a registered charity established to promote education and training.</w:t>
      </w:r>
      <w:r w:rsidRPr="001429E0">
        <w:rPr>
          <w:rStyle w:val="eop"/>
          <w:rFonts w:ascii="Arial" w:hAnsi="Arial" w:cs="Arial"/>
          <w:sz w:val="22"/>
          <w:szCs w:val="22"/>
        </w:rPr>
        <w:t> </w:t>
      </w:r>
    </w:p>
    <w:p w14:paraId="2D841B9F" w14:textId="77777777" w:rsidR="00A81333" w:rsidRPr="001429E0" w:rsidRDefault="00A81333" w:rsidP="00A81333">
      <w:pPr>
        <w:pStyle w:val="NormalILM"/>
      </w:pPr>
    </w:p>
    <w:p w14:paraId="4024745C" w14:textId="77777777" w:rsidR="008A0395" w:rsidRPr="001429E0" w:rsidRDefault="008A0395" w:rsidP="008A0395">
      <w:pPr>
        <w:tabs>
          <w:tab w:val="clear" w:pos="2694"/>
        </w:tabs>
        <w:spacing w:before="40" w:after="40" w:line="240" w:lineRule="auto"/>
        <w:rPr>
          <w:rFonts w:eastAsia="Times New Roman"/>
          <w:b/>
          <w:sz w:val="22"/>
          <w:szCs w:val="24"/>
        </w:rPr>
      </w:pPr>
      <w:bookmarkStart w:id="89" w:name="_Hlk187398019"/>
      <w:proofErr w:type="spellStart"/>
      <w:r w:rsidRPr="001429E0">
        <w:rPr>
          <w:rFonts w:eastAsia="Times New Roman"/>
          <w:b/>
          <w:sz w:val="22"/>
          <w:szCs w:val="24"/>
        </w:rPr>
        <w:t>Giltspur</w:t>
      </w:r>
      <w:proofErr w:type="spellEnd"/>
      <w:r w:rsidRPr="001429E0">
        <w:rPr>
          <w:rFonts w:eastAsia="Times New Roman"/>
          <w:b/>
          <w:sz w:val="22"/>
          <w:szCs w:val="24"/>
        </w:rPr>
        <w:t xml:space="preserve"> House</w:t>
      </w:r>
    </w:p>
    <w:p w14:paraId="5190BFD8" w14:textId="77777777" w:rsidR="008A0395" w:rsidRPr="001429E0" w:rsidRDefault="008A0395" w:rsidP="008A0395">
      <w:pPr>
        <w:tabs>
          <w:tab w:val="clear" w:pos="2694"/>
        </w:tabs>
        <w:spacing w:before="40" w:after="40" w:line="240" w:lineRule="auto"/>
        <w:rPr>
          <w:rFonts w:eastAsia="Times New Roman"/>
          <w:b/>
          <w:sz w:val="22"/>
          <w:szCs w:val="24"/>
        </w:rPr>
      </w:pPr>
      <w:r w:rsidRPr="001429E0">
        <w:rPr>
          <w:rFonts w:eastAsia="Times New Roman"/>
          <w:b/>
          <w:sz w:val="22"/>
          <w:szCs w:val="24"/>
        </w:rPr>
        <w:t xml:space="preserve">5-6 </w:t>
      </w:r>
      <w:proofErr w:type="spellStart"/>
      <w:r w:rsidRPr="001429E0">
        <w:rPr>
          <w:rFonts w:eastAsia="Times New Roman"/>
          <w:b/>
          <w:sz w:val="22"/>
          <w:szCs w:val="24"/>
        </w:rPr>
        <w:t>Giltspur</w:t>
      </w:r>
      <w:proofErr w:type="spellEnd"/>
      <w:r w:rsidRPr="001429E0">
        <w:rPr>
          <w:rFonts w:eastAsia="Times New Roman"/>
          <w:b/>
          <w:sz w:val="22"/>
          <w:szCs w:val="24"/>
        </w:rPr>
        <w:t xml:space="preserve"> Street</w:t>
      </w:r>
    </w:p>
    <w:p w14:paraId="391C93D1" w14:textId="77777777" w:rsidR="008A0395" w:rsidRPr="001429E0" w:rsidRDefault="008A0395" w:rsidP="008A0395">
      <w:pPr>
        <w:tabs>
          <w:tab w:val="clear" w:pos="2694"/>
        </w:tabs>
        <w:spacing w:before="40" w:after="40" w:line="240" w:lineRule="auto"/>
        <w:rPr>
          <w:rFonts w:eastAsia="Times New Roman"/>
          <w:b/>
          <w:sz w:val="22"/>
          <w:szCs w:val="24"/>
        </w:rPr>
      </w:pPr>
      <w:r w:rsidRPr="001429E0">
        <w:rPr>
          <w:rFonts w:eastAsia="Times New Roman"/>
          <w:b/>
          <w:sz w:val="22"/>
          <w:szCs w:val="24"/>
        </w:rPr>
        <w:t>London EC1A 9DE</w:t>
      </w:r>
    </w:p>
    <w:p w14:paraId="185F844E" w14:textId="77777777" w:rsidR="008A0395" w:rsidRPr="001429E0" w:rsidRDefault="008A0395" w:rsidP="008A0395">
      <w:pPr>
        <w:tabs>
          <w:tab w:val="clear" w:pos="2694"/>
        </w:tabs>
        <w:spacing w:before="40" w:after="40" w:line="240" w:lineRule="auto"/>
        <w:rPr>
          <w:rFonts w:eastAsia="Times New Roman"/>
          <w:b/>
          <w:sz w:val="22"/>
          <w:szCs w:val="24"/>
        </w:rPr>
      </w:pPr>
      <w:hyperlink r:id="rId33" w:history="1">
        <w:r w:rsidRPr="001429E0">
          <w:rPr>
            <w:rFonts w:eastAsia="Times New Roman"/>
            <w:b/>
            <w:bCs/>
            <w:sz w:val="22"/>
            <w:szCs w:val="24"/>
          </w:rPr>
          <w:t>www.i-l-m.com</w:t>
        </w:r>
      </w:hyperlink>
    </w:p>
    <w:p w14:paraId="26978A42" w14:textId="06D9663B" w:rsidR="00C84A68" w:rsidRPr="009D452C" w:rsidRDefault="008A0395" w:rsidP="002C5E04">
      <w:pPr>
        <w:tabs>
          <w:tab w:val="clear" w:pos="2694"/>
        </w:tabs>
        <w:spacing w:before="40" w:after="40" w:line="240" w:lineRule="auto"/>
        <w:rPr>
          <w:rFonts w:eastAsia="Arial"/>
        </w:rPr>
      </w:pPr>
      <w:hyperlink r:id="rId34" w:tgtFrame="_blank" w:history="1">
        <w:r w:rsidRPr="001429E0">
          <w:rPr>
            <w:rFonts w:eastAsia="Times New Roman"/>
            <w:b/>
            <w:bCs/>
            <w:sz w:val="22"/>
            <w:szCs w:val="22"/>
            <w:u w:val="single"/>
            <w:shd w:val="clear" w:color="auto" w:fill="FFFFFF"/>
            <w:lang w:val="en-US"/>
          </w:rPr>
          <w:t>cityandguildsgroup.com</w:t>
        </w:r>
      </w:hyperlink>
      <w:r w:rsidRPr="001429E0">
        <w:rPr>
          <w:rFonts w:eastAsia="Times New Roman"/>
          <w:b/>
          <w:bCs/>
          <w:color w:val="000000"/>
          <w:sz w:val="22"/>
          <w:szCs w:val="22"/>
          <w:shd w:val="clear" w:color="auto" w:fill="FFFFFF"/>
          <w:lang w:val="en-US"/>
        </w:rPr>
        <w:t xml:space="preserve"> </w:t>
      </w:r>
      <w:r w:rsidRPr="001429E0">
        <w:rPr>
          <w:rFonts w:eastAsia="Times New Roman"/>
          <w:color w:val="000000"/>
          <w:sz w:val="22"/>
          <w:szCs w:val="22"/>
          <w:shd w:val="clear" w:color="auto" w:fill="FFFFFF"/>
        </w:rPr>
        <w:t> </w:t>
      </w:r>
      <w:bookmarkStart w:id="90" w:name="_Toc509142819"/>
      <w:bookmarkEnd w:id="89"/>
      <w:bookmarkEnd w:id="86"/>
      <w:bookmarkEnd w:id="87"/>
      <w:bookmarkEnd w:id="90"/>
    </w:p>
    <w:sectPr w:rsidR="00C84A68" w:rsidRPr="009D452C" w:rsidSect="00363512">
      <w:pgSz w:w="11907" w:h="16839" w:code="9"/>
      <w:pgMar w:top="1440" w:right="1440" w:bottom="1440" w:left="1440" w:header="709" w:footer="709"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98050" w14:textId="77777777" w:rsidR="00B7056F" w:rsidRDefault="00B7056F" w:rsidP="008D6E01">
      <w:r>
        <w:separator/>
      </w:r>
    </w:p>
  </w:endnote>
  <w:endnote w:type="continuationSeparator" w:id="0">
    <w:p w14:paraId="39C378E7" w14:textId="77777777" w:rsidR="00B7056F" w:rsidRDefault="00B7056F" w:rsidP="008D6E01">
      <w:r>
        <w:continuationSeparator/>
      </w:r>
    </w:p>
  </w:endnote>
  <w:endnote w:type="continuationNotice" w:id="1">
    <w:p w14:paraId="355AA2BB" w14:textId="77777777" w:rsidR="00B7056F" w:rsidRDefault="00B7056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ngressSans">
    <w:altName w:val="Calibri"/>
    <w:charset w:val="00"/>
    <w:family w:val="swiss"/>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itte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FUIText">
    <w:altName w:val="Arial Unicode MS"/>
    <w:charset w:val="88"/>
    <w:family w:val="auto"/>
    <w:pitch w:val="variable"/>
    <w:sig w:usb0="00000000" w:usb1="0A080003" w:usb2="00000010" w:usb3="00000000" w:csb0="001001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9D523" w14:textId="77777777" w:rsidR="006C2F08" w:rsidRPr="006C2F08" w:rsidRDefault="00806955" w:rsidP="006C2F08">
    <w:pPr>
      <w:tabs>
        <w:tab w:val="clear" w:pos="2694"/>
        <w:tab w:val="left" w:pos="2864"/>
        <w:tab w:val="right" w:pos="9072"/>
      </w:tabs>
      <w:spacing w:before="40" w:after="40"/>
      <w:rPr>
        <w:rFonts w:ascii="Avenir LT Std 35 Light" w:eastAsia="Arial" w:hAnsi="Avenir LT Std 35 Light"/>
        <w:b/>
        <w:bCs/>
        <w:sz w:val="20"/>
        <w:szCs w:val="20"/>
        <w:lang w:val="en-US"/>
      </w:rPr>
    </w:pPr>
    <w:r w:rsidRPr="006C2F08">
      <w:rPr>
        <w:rFonts w:ascii="Avenir LT Std 35 Light" w:eastAsia="Arial" w:hAnsi="Avenir LT Std 35 Light"/>
        <w:sz w:val="20"/>
        <w:szCs w:val="20"/>
        <w:lang w:val="en-US"/>
      </w:rPr>
      <w:t xml:space="preserve">Page </w:t>
    </w:r>
    <w:r w:rsidRPr="006C2F08">
      <w:rPr>
        <w:rFonts w:ascii="Avenir LT Std 35 Light" w:eastAsia="Arial" w:hAnsi="Avenir LT Std 35 Light"/>
        <w:b/>
        <w:bCs/>
        <w:sz w:val="20"/>
        <w:szCs w:val="20"/>
        <w:lang w:val="ru-RU"/>
      </w:rPr>
      <w:fldChar w:fldCharType="begin"/>
    </w:r>
    <w:r w:rsidRPr="006C2F08">
      <w:rPr>
        <w:rFonts w:ascii="Avenir LT Std 35 Light" w:eastAsia="Arial" w:hAnsi="Avenir LT Std 35 Light"/>
        <w:b/>
        <w:bCs/>
        <w:sz w:val="20"/>
        <w:szCs w:val="20"/>
        <w:lang w:val="en-US"/>
      </w:rPr>
      <w:instrText xml:space="preserve"> PAGE   \* MERGEFORMAT </w:instrText>
    </w:r>
    <w:r w:rsidRPr="006C2F08">
      <w:rPr>
        <w:rFonts w:ascii="Avenir LT Std 35 Light" w:eastAsia="Arial" w:hAnsi="Avenir LT Std 35 Light"/>
        <w:b/>
        <w:bCs/>
        <w:sz w:val="20"/>
        <w:szCs w:val="20"/>
        <w:lang w:val="ru-RU"/>
      </w:rPr>
      <w:fldChar w:fldCharType="separate"/>
    </w:r>
    <w:r w:rsidRPr="006C2F08">
      <w:rPr>
        <w:rFonts w:ascii="Avenir LT Std 35 Light" w:eastAsia="Arial" w:hAnsi="Avenir LT Std 35 Light"/>
        <w:b/>
        <w:bCs/>
        <w:noProof/>
        <w:sz w:val="20"/>
        <w:szCs w:val="20"/>
        <w:lang w:val="en-US"/>
      </w:rPr>
      <w:t>21</w:t>
    </w:r>
    <w:r w:rsidRPr="006C2F08">
      <w:rPr>
        <w:rFonts w:ascii="Avenir LT Std 35 Light" w:eastAsia="Arial" w:hAnsi="Avenir LT Std 35 Light"/>
        <w:b/>
        <w:bCs/>
        <w:sz w:val="20"/>
        <w:szCs w:val="20"/>
        <w:lang w:val="ru-RU"/>
      </w:rPr>
      <w:fldChar w:fldCharType="end"/>
    </w:r>
    <w:r w:rsidRPr="006C2F08">
      <w:rPr>
        <w:rFonts w:ascii="Avenir LT Std 35 Light" w:eastAsia="Arial" w:hAnsi="Avenir LT Std 35 Light"/>
        <w:sz w:val="20"/>
        <w:szCs w:val="20"/>
        <w:lang w:val="en-US"/>
      </w:rPr>
      <w:t xml:space="preserve"> of </w:t>
    </w:r>
    <w:r w:rsidRPr="006C2F08">
      <w:rPr>
        <w:rFonts w:ascii="Avenir LT Std 35 Light" w:eastAsia="Arial" w:hAnsi="Avenir LT Std 35 Light"/>
        <w:b/>
        <w:bCs/>
        <w:sz w:val="20"/>
        <w:szCs w:val="20"/>
        <w:lang w:val="en-US"/>
      </w:rPr>
      <w:fldChar w:fldCharType="begin"/>
    </w:r>
    <w:r w:rsidRPr="006C2F08">
      <w:rPr>
        <w:rFonts w:ascii="Avenir LT Std 35 Light" w:eastAsia="Arial" w:hAnsi="Avenir LT Std 35 Light"/>
        <w:b/>
        <w:bCs/>
        <w:sz w:val="20"/>
        <w:szCs w:val="20"/>
        <w:lang w:val="en-US"/>
      </w:rPr>
      <w:instrText xml:space="preserve"> NUMPAGES   \* MERGEFORMAT </w:instrText>
    </w:r>
    <w:r w:rsidRPr="006C2F08">
      <w:rPr>
        <w:rFonts w:ascii="Avenir LT Std 35 Light" w:eastAsia="Arial" w:hAnsi="Avenir LT Std 35 Light"/>
        <w:b/>
        <w:bCs/>
        <w:sz w:val="20"/>
        <w:szCs w:val="20"/>
        <w:lang w:val="en-US"/>
      </w:rPr>
      <w:fldChar w:fldCharType="separate"/>
    </w:r>
    <w:r w:rsidRPr="006C2F08">
      <w:rPr>
        <w:rFonts w:ascii="Avenir LT Std 35 Light" w:eastAsia="Arial" w:hAnsi="Avenir LT Std 35 Light"/>
        <w:b/>
        <w:bCs/>
        <w:noProof/>
        <w:sz w:val="20"/>
        <w:szCs w:val="20"/>
        <w:lang w:val="en-US"/>
      </w:rPr>
      <w:t>118</w:t>
    </w:r>
    <w:r w:rsidRPr="006C2F08">
      <w:rPr>
        <w:rFonts w:ascii="Avenir LT Std 35 Light" w:eastAsia="Arial" w:hAnsi="Avenir LT Std 35 Light"/>
        <w:b/>
        <w:bCs/>
        <w:sz w:val="20"/>
        <w:szCs w:val="20"/>
        <w:lang w:val="en-US"/>
      </w:rPr>
      <w:fldChar w:fldCharType="end"/>
    </w:r>
  </w:p>
  <w:p w14:paraId="53250D97" w14:textId="12FE421B" w:rsidR="00806955" w:rsidRPr="001429E0" w:rsidRDefault="008C07B6" w:rsidP="006C2F08">
    <w:pPr>
      <w:tabs>
        <w:tab w:val="clear" w:pos="2694"/>
        <w:tab w:val="left" w:pos="2864"/>
        <w:tab w:val="right" w:pos="9072"/>
      </w:tabs>
      <w:spacing w:before="40" w:after="40"/>
      <w:rPr>
        <w:sz w:val="20"/>
        <w:szCs w:val="20"/>
      </w:rPr>
    </w:pPr>
    <w:r w:rsidRPr="009D452C">
      <w:rPr>
        <w:rFonts w:eastAsia="Arial"/>
        <w:sz w:val="20"/>
        <w:szCs w:val="20"/>
        <w:lang w:val="en-US"/>
      </w:rPr>
      <w:t xml:space="preserve">City &amp; Guilds </w:t>
    </w:r>
    <w:r w:rsidR="006C2F08" w:rsidRPr="009D452C">
      <w:rPr>
        <w:rFonts w:eastAsia="Arial"/>
        <w:sz w:val="20"/>
        <w:szCs w:val="20"/>
        <w:lang w:val="en-US"/>
      </w:rPr>
      <w:t>L</w:t>
    </w:r>
    <w:r w:rsidR="00806955" w:rsidRPr="009D452C">
      <w:rPr>
        <w:rFonts w:eastAsia="Arial"/>
        <w:sz w:val="20"/>
        <w:szCs w:val="20"/>
        <w:lang w:val="en-US"/>
      </w:rPr>
      <w:t xml:space="preserve">evel 7 Certificate and Diploma for Executive </w:t>
    </w:r>
    <w:r w:rsidR="006C2F08" w:rsidRPr="009D452C">
      <w:rPr>
        <w:rFonts w:eastAsia="Arial"/>
        <w:sz w:val="20"/>
        <w:szCs w:val="20"/>
        <w:lang w:val="en-US"/>
      </w:rPr>
      <w:t>&amp;</w:t>
    </w:r>
    <w:r w:rsidR="00806955" w:rsidRPr="009D452C">
      <w:rPr>
        <w:rFonts w:eastAsia="Arial"/>
        <w:sz w:val="20"/>
        <w:szCs w:val="20"/>
        <w:lang w:val="en-US"/>
      </w:rPr>
      <w:t xml:space="preserve"> Senior Level Coaches </w:t>
    </w:r>
    <w:r w:rsidR="006C2F08" w:rsidRPr="009D452C">
      <w:rPr>
        <w:rFonts w:eastAsia="Arial"/>
        <w:sz w:val="20"/>
        <w:szCs w:val="20"/>
        <w:lang w:val="en-US"/>
      </w:rPr>
      <w:t>&amp;</w:t>
    </w:r>
    <w:r w:rsidR="00806955" w:rsidRPr="009D452C">
      <w:rPr>
        <w:rFonts w:eastAsia="Arial"/>
        <w:sz w:val="20"/>
        <w:szCs w:val="20"/>
        <w:lang w:val="en-US"/>
      </w:rPr>
      <w:t xml:space="preserve"> Mentors (8589)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DFCEC" w14:textId="77777777" w:rsidR="00B7056F" w:rsidRDefault="00B7056F" w:rsidP="008D6E01">
      <w:r>
        <w:separator/>
      </w:r>
    </w:p>
  </w:footnote>
  <w:footnote w:type="continuationSeparator" w:id="0">
    <w:p w14:paraId="57248396" w14:textId="77777777" w:rsidR="00B7056F" w:rsidRDefault="00B7056F" w:rsidP="008D6E01">
      <w:r>
        <w:continuationSeparator/>
      </w:r>
    </w:p>
  </w:footnote>
  <w:footnote w:type="continuationNotice" w:id="1">
    <w:p w14:paraId="53026AF7" w14:textId="77777777" w:rsidR="00B7056F" w:rsidRDefault="00B7056F">
      <w:pPr>
        <w:spacing w:before="0" w:after="0" w:line="240" w:lineRule="auto"/>
      </w:pPr>
    </w:p>
  </w:footnote>
  <w:footnote w:id="2">
    <w:p w14:paraId="281CAAF7" w14:textId="0DF43AC9" w:rsidR="00806955" w:rsidRPr="00C847A4" w:rsidRDefault="00806955">
      <w:pPr>
        <w:pStyle w:val="FootnoteText"/>
        <w:rPr>
          <w:rFonts w:asciiTheme="minorHAnsi" w:hAnsiTheme="minorHAnsi"/>
        </w:rPr>
      </w:pPr>
      <w:r w:rsidRPr="00C847A4">
        <w:rPr>
          <w:rStyle w:val="FootnoteReference"/>
          <w:rFonts w:asciiTheme="minorHAnsi" w:hAnsiTheme="minorHAnsi"/>
        </w:rPr>
        <w:footnoteRef/>
      </w:r>
      <w:r w:rsidRPr="00C847A4">
        <w:rPr>
          <w:rFonts w:asciiTheme="minorHAnsi" w:hAnsiTheme="minorHAnsi"/>
        </w:rPr>
        <w:t xml:space="preserve"> The learner must compare the strategic purposes of coaching and mentoring</w:t>
      </w:r>
    </w:p>
  </w:footnote>
  <w:footnote w:id="3">
    <w:p w14:paraId="6F829C2B" w14:textId="18AC4B1B" w:rsidR="00806955" w:rsidRDefault="00806955">
      <w:pPr>
        <w:pStyle w:val="FootnoteText"/>
      </w:pPr>
      <w:r w:rsidRPr="00534518">
        <w:rPr>
          <w:rFonts w:asciiTheme="minorHAnsi" w:hAnsiTheme="minorHAnsi"/>
          <w:vertAlign w:val="superscript"/>
        </w:rPr>
        <w:footnoteRef/>
      </w:r>
      <w:r w:rsidRPr="00C847A4">
        <w:rPr>
          <w:rFonts w:asciiTheme="minorHAnsi" w:hAnsiTheme="minorHAnsi"/>
        </w:rPr>
        <w:t xml:space="preserve"> The learner must follow their selected discipline and refer to either coaching or mentoring</w:t>
      </w:r>
    </w:p>
  </w:footnote>
  <w:footnote w:id="4">
    <w:p w14:paraId="288101C3" w14:textId="2755726F" w:rsidR="00806955" w:rsidRPr="00C847A4" w:rsidRDefault="00806955">
      <w:pPr>
        <w:pStyle w:val="FootnoteText"/>
        <w:rPr>
          <w:rFonts w:asciiTheme="minorHAnsi" w:hAnsiTheme="minorHAnsi"/>
        </w:rPr>
      </w:pPr>
      <w:r w:rsidRPr="00C847A4">
        <w:rPr>
          <w:rStyle w:val="FootnoteReference"/>
          <w:rFonts w:asciiTheme="minorHAnsi" w:hAnsiTheme="minorHAnsi"/>
        </w:rPr>
        <w:footnoteRef/>
      </w:r>
      <w:r w:rsidRPr="00C847A4">
        <w:rPr>
          <w:rFonts w:asciiTheme="minorHAnsi" w:hAnsiTheme="minorHAnsi"/>
        </w:rPr>
        <w:t xml:space="preserve"> The learner must consider coaching and mentoring as one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806955" w14:paraId="1B63474E" w14:textId="77777777" w:rsidTr="71B861AA">
      <w:tc>
        <w:tcPr>
          <w:tcW w:w="3009" w:type="dxa"/>
        </w:tcPr>
        <w:p w14:paraId="3E55DBFB" w14:textId="4AEF6C22" w:rsidR="00806955" w:rsidRDefault="00806955" w:rsidP="71B861AA">
          <w:pPr>
            <w:pStyle w:val="Header"/>
            <w:ind w:left="-115"/>
          </w:pPr>
        </w:p>
      </w:tc>
      <w:tc>
        <w:tcPr>
          <w:tcW w:w="3009" w:type="dxa"/>
        </w:tcPr>
        <w:p w14:paraId="6D5CDFA5" w14:textId="6FF43265" w:rsidR="00806955" w:rsidRDefault="00806955" w:rsidP="71B861AA">
          <w:pPr>
            <w:pStyle w:val="Header"/>
            <w:jc w:val="center"/>
          </w:pPr>
        </w:p>
      </w:tc>
      <w:tc>
        <w:tcPr>
          <w:tcW w:w="3009" w:type="dxa"/>
        </w:tcPr>
        <w:p w14:paraId="6B44248A" w14:textId="216A9039" w:rsidR="00806955" w:rsidRDefault="00806955" w:rsidP="71B861AA">
          <w:pPr>
            <w:pStyle w:val="Header"/>
            <w:ind w:right="-115"/>
            <w:jc w:val="right"/>
          </w:pPr>
        </w:p>
      </w:tc>
    </w:tr>
  </w:tbl>
  <w:p w14:paraId="7711D55F" w14:textId="1FE849E9" w:rsidR="00806955" w:rsidRDefault="00806955" w:rsidP="00824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806955" w14:paraId="18D5E51D" w14:textId="77777777" w:rsidTr="71B861AA">
      <w:tc>
        <w:tcPr>
          <w:tcW w:w="3009" w:type="dxa"/>
        </w:tcPr>
        <w:p w14:paraId="32008DA8" w14:textId="12E76B9E" w:rsidR="00806955" w:rsidRDefault="00806955" w:rsidP="71B861AA">
          <w:pPr>
            <w:pStyle w:val="Header"/>
            <w:ind w:left="-115"/>
          </w:pPr>
        </w:p>
      </w:tc>
      <w:tc>
        <w:tcPr>
          <w:tcW w:w="3009" w:type="dxa"/>
        </w:tcPr>
        <w:p w14:paraId="1ACFB105" w14:textId="4F178745" w:rsidR="00806955" w:rsidRDefault="00806955" w:rsidP="71B861AA">
          <w:pPr>
            <w:pStyle w:val="Header"/>
            <w:jc w:val="center"/>
          </w:pPr>
        </w:p>
      </w:tc>
      <w:tc>
        <w:tcPr>
          <w:tcW w:w="3009" w:type="dxa"/>
        </w:tcPr>
        <w:p w14:paraId="7B551F5C" w14:textId="5D23BF61" w:rsidR="00806955" w:rsidRDefault="00806955" w:rsidP="71B861AA">
          <w:pPr>
            <w:pStyle w:val="Header"/>
            <w:ind w:right="-115"/>
            <w:jc w:val="right"/>
          </w:pPr>
        </w:p>
      </w:tc>
    </w:tr>
  </w:tbl>
  <w:p w14:paraId="2BA50752" w14:textId="46506E1E" w:rsidR="00806955" w:rsidRDefault="00806955" w:rsidP="71B86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806955" w14:paraId="2AFCC97E" w14:textId="77777777" w:rsidTr="71B861AA">
      <w:tc>
        <w:tcPr>
          <w:tcW w:w="3009" w:type="dxa"/>
        </w:tcPr>
        <w:p w14:paraId="5127FD03" w14:textId="05B92CBC" w:rsidR="00806955" w:rsidRDefault="00806955" w:rsidP="71B861AA">
          <w:pPr>
            <w:pStyle w:val="Header"/>
            <w:ind w:left="-115"/>
          </w:pPr>
        </w:p>
      </w:tc>
      <w:tc>
        <w:tcPr>
          <w:tcW w:w="3009" w:type="dxa"/>
        </w:tcPr>
        <w:p w14:paraId="28CF8160" w14:textId="77682F6E" w:rsidR="00806955" w:rsidRDefault="00806955" w:rsidP="71B861AA">
          <w:pPr>
            <w:pStyle w:val="Header"/>
            <w:jc w:val="center"/>
          </w:pPr>
        </w:p>
      </w:tc>
      <w:tc>
        <w:tcPr>
          <w:tcW w:w="3009" w:type="dxa"/>
        </w:tcPr>
        <w:p w14:paraId="28133E20" w14:textId="616F2BA4" w:rsidR="00806955" w:rsidRDefault="00806955" w:rsidP="71B861AA">
          <w:pPr>
            <w:pStyle w:val="Header"/>
            <w:ind w:right="-115"/>
            <w:jc w:val="right"/>
          </w:pPr>
        </w:p>
      </w:tc>
    </w:tr>
  </w:tbl>
  <w:p w14:paraId="59FF9A35" w14:textId="0B244358" w:rsidR="00806955" w:rsidRDefault="00806955" w:rsidP="71B861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806955" w14:paraId="11DA6FE9" w14:textId="77777777" w:rsidTr="71B861AA">
      <w:tc>
        <w:tcPr>
          <w:tcW w:w="3009" w:type="dxa"/>
        </w:tcPr>
        <w:p w14:paraId="624FE774" w14:textId="6F779C7D" w:rsidR="00806955" w:rsidRDefault="00806955" w:rsidP="71B861AA">
          <w:pPr>
            <w:pStyle w:val="Header"/>
            <w:ind w:left="-115"/>
          </w:pPr>
        </w:p>
      </w:tc>
      <w:tc>
        <w:tcPr>
          <w:tcW w:w="3009" w:type="dxa"/>
        </w:tcPr>
        <w:p w14:paraId="6BB8DDCE" w14:textId="549A29D7" w:rsidR="00806955" w:rsidRDefault="00806955" w:rsidP="71B861AA">
          <w:pPr>
            <w:pStyle w:val="Header"/>
            <w:jc w:val="center"/>
          </w:pPr>
        </w:p>
      </w:tc>
      <w:tc>
        <w:tcPr>
          <w:tcW w:w="3009" w:type="dxa"/>
        </w:tcPr>
        <w:p w14:paraId="4610A67F" w14:textId="1EC5F854" w:rsidR="00806955" w:rsidRDefault="00806955" w:rsidP="71B861AA">
          <w:pPr>
            <w:pStyle w:val="Header"/>
            <w:ind w:right="-115"/>
            <w:jc w:val="right"/>
          </w:pPr>
        </w:p>
      </w:tc>
    </w:tr>
  </w:tbl>
  <w:p w14:paraId="2C94D5E9" w14:textId="5E94FF11" w:rsidR="00806955" w:rsidRDefault="00806955" w:rsidP="71B861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A7DE" w14:textId="77777777" w:rsidR="00A81333" w:rsidRDefault="00A8133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59E80" w14:textId="77777777" w:rsidR="00A81333" w:rsidRDefault="00A8133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6BF93" w14:textId="77777777" w:rsidR="00A81333" w:rsidRDefault="00A81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97054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A491C"/>
    <w:multiLevelType w:val="hybridMultilevel"/>
    <w:tmpl w:val="013A570C"/>
    <w:lvl w:ilvl="0" w:tplc="33B0334A">
      <w:start w:val="1"/>
      <w:numFmt w:val="bullet"/>
      <w:pStyle w:val="ILMsubbullet"/>
      <w:lvlText w:val="o"/>
      <w:lvlJc w:val="left"/>
      <w:pPr>
        <w:ind w:left="833" w:hanging="360"/>
      </w:pPr>
      <w:rPr>
        <w:rFonts w:ascii="Courier New" w:hAnsi="Courier New" w:hint="default"/>
        <w:color w:val="FD8209" w:themeColor="accent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87E77AF"/>
    <w:multiLevelType w:val="multilevel"/>
    <w:tmpl w:val="39D2B022"/>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ascii="Avenir LT Std 35 Light" w:eastAsia="Times New Roman" w:hAnsi="Avenir LT Std 35 Light" w:cs="Times New Roman"/>
      </w:rPr>
    </w:lvl>
    <w:lvl w:ilvl="2">
      <w:start w:val="1"/>
      <w:numFmt w:val="decimal"/>
      <w:lvlText w:val="%1.%2.%3"/>
      <w:lvlJc w:val="left"/>
      <w:pPr>
        <w:ind w:left="720" w:hanging="720"/>
      </w:pPr>
      <w:rPr>
        <w:rFonts w:eastAsia="Times New Roman" w:cs="Times New Roman"/>
        <w:b w:val="0"/>
        <w:color w:val="000000"/>
        <w:sz w:val="22"/>
        <w:szCs w:val="22"/>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3" w15:restartNumberingAfterBreak="0">
    <w:nsid w:val="0916389F"/>
    <w:multiLevelType w:val="multilevel"/>
    <w:tmpl w:val="F122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864DC"/>
    <w:multiLevelType w:val="hybridMultilevel"/>
    <w:tmpl w:val="2C9CCF96"/>
    <w:lvl w:ilvl="0" w:tplc="BC126EC0">
      <w:start w:val="1"/>
      <w:numFmt w:val="bullet"/>
      <w:pStyle w:val="ILMbullet2017"/>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54B47"/>
    <w:multiLevelType w:val="hybridMultilevel"/>
    <w:tmpl w:val="57781DEA"/>
    <w:lvl w:ilvl="0" w:tplc="2D14E758">
      <w:start w:val="1"/>
      <w:numFmt w:val="bullet"/>
      <w:lvlText w:val=""/>
      <w:lvlJc w:val="left"/>
      <w:pPr>
        <w:ind w:left="754" w:hanging="360"/>
      </w:pPr>
      <w:rPr>
        <w:rFonts w:ascii="Symbol" w:hAnsi="Symbol" w:hint="default"/>
        <w:color w:val="FD8209" w:themeColor="accent2"/>
      </w:r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6" w15:restartNumberingAfterBreak="0">
    <w:nsid w:val="1EE90CFF"/>
    <w:multiLevelType w:val="hybridMultilevel"/>
    <w:tmpl w:val="7C263838"/>
    <w:lvl w:ilvl="0" w:tplc="25A0E446">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81031"/>
    <w:multiLevelType w:val="hybridMultilevel"/>
    <w:tmpl w:val="FC165C02"/>
    <w:lvl w:ilvl="0" w:tplc="E2C42F86">
      <w:start w:val="1"/>
      <w:numFmt w:val="bullet"/>
      <w:pStyle w:val="Lesson-Topic-TitledBlock-ParaBlock-List-ItemPara-XY"/>
      <w:lvlText w:val=""/>
      <w:lvlJc w:val="left"/>
      <w:pPr>
        <w:ind w:left="1247" w:hanging="340"/>
      </w:pPr>
      <w:rPr>
        <w:rFonts w:ascii="Symbol" w:hAnsi="Symbol" w:hint="default"/>
      </w:rPr>
    </w:lvl>
    <w:lvl w:ilvl="1" w:tplc="A8D2ED60">
      <w:start w:val="1"/>
      <w:numFmt w:val="bullet"/>
      <w:pStyle w:val="Lesson-Topic-TitledBlock-ParaBlock-List-Item-SubList-Item-ItemPara-XY"/>
      <w:lvlText w:val="o"/>
      <w:lvlJc w:val="left"/>
      <w:pPr>
        <w:tabs>
          <w:tab w:val="num" w:pos="1588"/>
        </w:tabs>
        <w:ind w:left="1588" w:hanging="341"/>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8" w15:restartNumberingAfterBreak="0">
    <w:nsid w:val="268A388A"/>
    <w:multiLevelType w:val="hybridMultilevel"/>
    <w:tmpl w:val="9BB88778"/>
    <w:lvl w:ilvl="0" w:tplc="24D2FD4A">
      <w:start w:val="1"/>
      <w:numFmt w:val="bullet"/>
      <w:lvlText w:val=""/>
      <w:lvlJc w:val="left"/>
      <w:pPr>
        <w:ind w:left="720" w:hanging="360"/>
      </w:pPr>
      <w:rPr>
        <w:rFonts w:ascii="Symbol" w:hAnsi="Symbol" w:hint="default"/>
        <w:color w:val="F4951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C5F01"/>
    <w:multiLevelType w:val="hybridMultilevel"/>
    <w:tmpl w:val="D63C432C"/>
    <w:lvl w:ilvl="0" w:tplc="802A333E">
      <w:start w:val="1"/>
      <w:numFmt w:val="bullet"/>
      <w:lvlText w:val=""/>
      <w:lvlJc w:val="left"/>
      <w:pPr>
        <w:ind w:left="1080" w:hanging="360"/>
      </w:pPr>
      <w:rPr>
        <w:rFonts w:ascii="Symbol" w:hAnsi="Symbol" w:hint="default"/>
        <w:color w:val="FFA3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FB85DCE"/>
    <w:multiLevelType w:val="multilevel"/>
    <w:tmpl w:val="DAE8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CC69EE"/>
    <w:multiLevelType w:val="hybridMultilevel"/>
    <w:tmpl w:val="47981C24"/>
    <w:lvl w:ilvl="0" w:tplc="24D2FD4A">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D4573"/>
    <w:multiLevelType w:val="hybridMultilevel"/>
    <w:tmpl w:val="D270992E"/>
    <w:lvl w:ilvl="0" w:tplc="FEDA97E8">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131F4"/>
    <w:multiLevelType w:val="hybridMultilevel"/>
    <w:tmpl w:val="24D6B26C"/>
    <w:lvl w:ilvl="0" w:tplc="C7129C10">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FD8209"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2C3479"/>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A580ED9"/>
    <w:multiLevelType w:val="hybridMultilevel"/>
    <w:tmpl w:val="8B7C7868"/>
    <w:lvl w:ilvl="0" w:tplc="2D7EBA2E">
      <w:start w:val="1"/>
      <w:numFmt w:val="bullet"/>
      <w:lvlText w:val="o"/>
      <w:lvlJc w:val="left"/>
      <w:pPr>
        <w:ind w:left="720" w:hanging="360"/>
      </w:pPr>
      <w:rPr>
        <w:rFonts w:ascii="Segoe UI Symbol" w:eastAsia="Segoe UI Symbol" w:hAnsi="Segoe UI Symbol" w:cs="Segoe UI Symbol" w:hint="default"/>
        <w:b w:val="0"/>
        <w:i w:val="0"/>
        <w:strike w:val="0"/>
        <w:dstrike w:val="0"/>
        <w:color w:val="FE8306"/>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8811BE"/>
    <w:multiLevelType w:val="hybridMultilevel"/>
    <w:tmpl w:val="4C086150"/>
    <w:lvl w:ilvl="0" w:tplc="AE4E827C">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A020C"/>
    <w:multiLevelType w:val="multilevel"/>
    <w:tmpl w:val="7CF8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A93D4F"/>
    <w:multiLevelType w:val="hybridMultilevel"/>
    <w:tmpl w:val="8C90D52A"/>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20" w15:restartNumberingAfterBreak="0">
    <w:nsid w:val="484366B7"/>
    <w:multiLevelType w:val="hybridMultilevel"/>
    <w:tmpl w:val="4586BB3E"/>
    <w:lvl w:ilvl="0" w:tplc="B9905056">
      <w:start w:val="1"/>
      <w:numFmt w:val="bullet"/>
      <w:pStyle w:val="List-ItemPara-XY"/>
      <w:lvlText w:val=""/>
      <w:lvlJc w:val="left"/>
      <w:pPr>
        <w:ind w:left="360" w:hanging="360"/>
      </w:pPr>
      <w:rPr>
        <w:rFonts w:ascii="Symbol" w:hAnsi="Symbol" w:hint="default"/>
        <w:color w:val="F49515"/>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4F12DF"/>
    <w:multiLevelType w:val="hybridMultilevel"/>
    <w:tmpl w:val="637CFE26"/>
    <w:lvl w:ilvl="0" w:tplc="802A333E">
      <w:start w:val="1"/>
      <w:numFmt w:val="bullet"/>
      <w:lvlText w:val=""/>
      <w:lvlJc w:val="left"/>
      <w:pPr>
        <w:ind w:left="1080" w:hanging="360"/>
      </w:pPr>
      <w:rPr>
        <w:rFonts w:ascii="Symbol" w:hAnsi="Symbol" w:hint="default"/>
        <w:color w:val="FFA3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FD8209"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3" w15:restartNumberingAfterBreak="0">
    <w:nsid w:val="4FB50BFF"/>
    <w:multiLevelType w:val="hybridMultilevel"/>
    <w:tmpl w:val="EED4F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24B61"/>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68A3072"/>
    <w:multiLevelType w:val="multilevel"/>
    <w:tmpl w:val="93022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331030"/>
    <w:multiLevelType w:val="hybridMultilevel"/>
    <w:tmpl w:val="DCB0CD46"/>
    <w:lvl w:ilvl="0" w:tplc="B57E47E6">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201C63"/>
    <w:multiLevelType w:val="hybridMultilevel"/>
    <w:tmpl w:val="3032708E"/>
    <w:lvl w:ilvl="0" w:tplc="2FC618F8">
      <w:start w:val="1"/>
      <w:numFmt w:val="bullet"/>
      <w:pStyle w:val="Table-List-ItemPara-XY"/>
      <w:lvlText w:val=""/>
      <w:lvlJc w:val="left"/>
      <w:pPr>
        <w:ind w:left="357" w:hanging="283"/>
      </w:pPr>
      <w:rPr>
        <w:rFonts w:ascii="Symbol" w:hAnsi="Symbol" w:hint="default"/>
        <w:color w:val="F49515"/>
        <w:sz w:val="22"/>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8" w15:restartNumberingAfterBreak="0">
    <w:nsid w:val="599A3A5F"/>
    <w:multiLevelType w:val="multilevel"/>
    <w:tmpl w:val="9774B8C2"/>
    <w:numStyleLink w:val="StyleBulleted"/>
  </w:abstractNum>
  <w:abstractNum w:abstractNumId="29"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1683D"/>
    <w:multiLevelType w:val="multilevel"/>
    <w:tmpl w:val="730E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277970"/>
    <w:multiLevelType w:val="hybridMultilevel"/>
    <w:tmpl w:val="00CA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B80A34"/>
    <w:multiLevelType w:val="hybridMultilevel"/>
    <w:tmpl w:val="18CA3AF8"/>
    <w:lvl w:ilvl="0" w:tplc="C7129C10">
      <w:start w:val="1"/>
      <w:numFmt w:val="bullet"/>
      <w:lvlText w:val=""/>
      <w:lvlJc w:val="left"/>
      <w:pPr>
        <w:ind w:left="1440" w:hanging="360"/>
      </w:pPr>
      <w:rPr>
        <w:rFonts w:ascii="Symbol" w:hAnsi="Symbol" w:hint="default"/>
        <w:color w:val="FE8306"/>
      </w:rPr>
    </w:lvl>
    <w:lvl w:ilvl="1" w:tplc="A7ACD9EE">
      <w:numFmt w:val="bullet"/>
      <w:lvlText w:val="•"/>
      <w:lvlJc w:val="left"/>
      <w:pPr>
        <w:ind w:left="2370" w:hanging="570"/>
      </w:pPr>
      <w:rPr>
        <w:rFonts w:ascii="Avenir LT Std 35 Light" w:eastAsiaTheme="minorHAnsi" w:hAnsi="Avenir LT Std 35 Light" w:cs="CongressSan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CF82C6C"/>
    <w:multiLevelType w:val="hybridMultilevel"/>
    <w:tmpl w:val="D27A3A9A"/>
    <w:lvl w:ilvl="0" w:tplc="AF8638F4">
      <w:start w:val="1"/>
      <w:numFmt w:val="decimal"/>
      <w:lvlText w:val="%1."/>
      <w:lvlJc w:val="left"/>
      <w:pPr>
        <w:ind w:left="7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5E85656">
      <w:start w:val="1"/>
      <w:numFmt w:val="lowerLetter"/>
      <w:lvlText w:val="%2"/>
      <w:lvlJc w:val="left"/>
      <w:pPr>
        <w:ind w:left="1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1E40F22">
      <w:start w:val="1"/>
      <w:numFmt w:val="lowerRoman"/>
      <w:lvlText w:val="%3"/>
      <w:lvlJc w:val="left"/>
      <w:pPr>
        <w:ind w:left="22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294D7DE">
      <w:start w:val="1"/>
      <w:numFmt w:val="decimal"/>
      <w:lvlText w:val="%4"/>
      <w:lvlJc w:val="left"/>
      <w:pPr>
        <w:ind w:left="29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8281898">
      <w:start w:val="1"/>
      <w:numFmt w:val="lowerLetter"/>
      <w:lvlText w:val="%5"/>
      <w:lvlJc w:val="left"/>
      <w:pPr>
        <w:ind w:left="36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D20E640">
      <w:start w:val="1"/>
      <w:numFmt w:val="lowerRoman"/>
      <w:lvlText w:val="%6"/>
      <w:lvlJc w:val="left"/>
      <w:pPr>
        <w:ind w:left="43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846D07E">
      <w:start w:val="1"/>
      <w:numFmt w:val="decimal"/>
      <w:lvlText w:val="%7"/>
      <w:lvlJc w:val="left"/>
      <w:pPr>
        <w:ind w:left="51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09C42BE">
      <w:start w:val="1"/>
      <w:numFmt w:val="lowerLetter"/>
      <w:lvlText w:val="%8"/>
      <w:lvlJc w:val="left"/>
      <w:pPr>
        <w:ind w:left="58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A5009FE">
      <w:start w:val="1"/>
      <w:numFmt w:val="lowerRoman"/>
      <w:lvlText w:val="%9"/>
      <w:lvlJc w:val="left"/>
      <w:pPr>
        <w:ind w:left="65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216103D"/>
    <w:multiLevelType w:val="hybridMultilevel"/>
    <w:tmpl w:val="71EAA72A"/>
    <w:lvl w:ilvl="0" w:tplc="24D2FD4A">
      <w:start w:val="1"/>
      <w:numFmt w:val="bullet"/>
      <w:lvlText w:val=""/>
      <w:lvlJc w:val="left"/>
      <w:pPr>
        <w:ind w:left="446"/>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5CCEE1D6">
      <w:start w:val="1"/>
      <w:numFmt w:val="bullet"/>
      <w:lvlText w:val="o"/>
      <w:lvlJc w:val="left"/>
      <w:pPr>
        <w:ind w:left="128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57A01676">
      <w:start w:val="1"/>
      <w:numFmt w:val="bullet"/>
      <w:lvlText w:val="▪"/>
      <w:lvlJc w:val="left"/>
      <w:pPr>
        <w:ind w:left="20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14C2BF0C">
      <w:start w:val="1"/>
      <w:numFmt w:val="bullet"/>
      <w:lvlText w:val="•"/>
      <w:lvlJc w:val="left"/>
      <w:pPr>
        <w:ind w:left="272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A5764888">
      <w:start w:val="1"/>
      <w:numFmt w:val="bullet"/>
      <w:lvlText w:val="o"/>
      <w:lvlJc w:val="left"/>
      <w:pPr>
        <w:ind w:left="344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EA3CB4F6">
      <w:start w:val="1"/>
      <w:numFmt w:val="bullet"/>
      <w:lvlText w:val="▪"/>
      <w:lvlJc w:val="left"/>
      <w:pPr>
        <w:ind w:left="416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BD5C04D2">
      <w:start w:val="1"/>
      <w:numFmt w:val="bullet"/>
      <w:lvlText w:val="•"/>
      <w:lvlJc w:val="left"/>
      <w:pPr>
        <w:ind w:left="488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24E25054">
      <w:start w:val="1"/>
      <w:numFmt w:val="bullet"/>
      <w:lvlText w:val="o"/>
      <w:lvlJc w:val="left"/>
      <w:pPr>
        <w:ind w:left="56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325C5E38">
      <w:start w:val="1"/>
      <w:numFmt w:val="bullet"/>
      <w:lvlText w:val="▪"/>
      <w:lvlJc w:val="left"/>
      <w:pPr>
        <w:ind w:left="632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35" w15:restartNumberingAfterBreak="0">
    <w:nsid w:val="726B55D7"/>
    <w:multiLevelType w:val="hybridMultilevel"/>
    <w:tmpl w:val="C00E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3F0A1D"/>
    <w:multiLevelType w:val="hybridMultilevel"/>
    <w:tmpl w:val="346213B0"/>
    <w:lvl w:ilvl="0" w:tplc="24D2FD4A">
      <w:start w:val="1"/>
      <w:numFmt w:val="bullet"/>
      <w:lvlText w:val=""/>
      <w:lvlJc w:val="left"/>
      <w:pPr>
        <w:ind w:left="3923"/>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2D7EBA2E">
      <w:start w:val="1"/>
      <w:numFmt w:val="bullet"/>
      <w:lvlText w:val="o"/>
      <w:lvlJc w:val="left"/>
      <w:pPr>
        <w:ind w:left="463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1FCE6272">
      <w:start w:val="1"/>
      <w:numFmt w:val="bullet"/>
      <w:lvlText w:val="▪"/>
      <w:lvlJc w:val="left"/>
      <w:pPr>
        <w:ind w:left="53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1B528D50">
      <w:start w:val="1"/>
      <w:numFmt w:val="bullet"/>
      <w:lvlText w:val="•"/>
      <w:lvlJc w:val="left"/>
      <w:pPr>
        <w:ind w:left="607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CE44A2B6">
      <w:start w:val="1"/>
      <w:numFmt w:val="bullet"/>
      <w:lvlText w:val="o"/>
      <w:lvlJc w:val="left"/>
      <w:pPr>
        <w:ind w:left="679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8F8A15CA">
      <w:start w:val="1"/>
      <w:numFmt w:val="bullet"/>
      <w:lvlText w:val="▪"/>
      <w:lvlJc w:val="left"/>
      <w:pPr>
        <w:ind w:left="751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6F2EADB8">
      <w:start w:val="1"/>
      <w:numFmt w:val="bullet"/>
      <w:lvlText w:val="•"/>
      <w:lvlJc w:val="left"/>
      <w:pPr>
        <w:ind w:left="823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DC9CF7DE">
      <w:start w:val="1"/>
      <w:numFmt w:val="bullet"/>
      <w:lvlText w:val="o"/>
      <w:lvlJc w:val="left"/>
      <w:pPr>
        <w:ind w:left="89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A746CF0E">
      <w:start w:val="1"/>
      <w:numFmt w:val="bullet"/>
      <w:lvlText w:val="▪"/>
      <w:lvlJc w:val="left"/>
      <w:pPr>
        <w:ind w:left="967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37" w15:restartNumberingAfterBreak="0">
    <w:nsid w:val="78826D3A"/>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9A171C9"/>
    <w:multiLevelType w:val="multilevel"/>
    <w:tmpl w:val="9774B8C2"/>
    <w:styleLink w:val="StyleBulleted"/>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num w:numId="1" w16cid:durableId="895431595">
    <w:abstractNumId w:val="29"/>
  </w:num>
  <w:num w:numId="2" w16cid:durableId="295528051">
    <w:abstractNumId w:val="0"/>
  </w:num>
  <w:num w:numId="3" w16cid:durableId="599022713">
    <w:abstractNumId w:val="14"/>
  </w:num>
  <w:num w:numId="4" w16cid:durableId="560290619">
    <w:abstractNumId w:val="4"/>
  </w:num>
  <w:num w:numId="5" w16cid:durableId="1942297245">
    <w:abstractNumId w:val="1"/>
  </w:num>
  <w:num w:numId="6" w16cid:durableId="493302102">
    <w:abstractNumId w:val="22"/>
  </w:num>
  <w:num w:numId="7" w16cid:durableId="1612323970">
    <w:abstractNumId w:val="7"/>
  </w:num>
  <w:num w:numId="8" w16cid:durableId="1195387958">
    <w:abstractNumId w:val="38"/>
  </w:num>
  <w:num w:numId="9" w16cid:durableId="1498499780">
    <w:abstractNumId w:val="27"/>
  </w:num>
  <w:num w:numId="10" w16cid:durableId="1436361872">
    <w:abstractNumId w:val="27"/>
    <w:lvlOverride w:ilvl="0">
      <w:startOverride w:val="1"/>
    </w:lvlOverride>
  </w:num>
  <w:num w:numId="11" w16cid:durableId="1366101494">
    <w:abstractNumId w:val="20"/>
  </w:num>
  <w:num w:numId="12" w16cid:durableId="844636791">
    <w:abstractNumId w:val="20"/>
    <w:lvlOverride w:ilvl="0">
      <w:startOverride w:val="1"/>
      <w:lvl w:ilvl="0" w:tplc="B9905056">
        <w:start w:val="1"/>
        <w:numFmt w:val="decimal"/>
        <w:pStyle w:val="List-ItemPara-XY"/>
        <w:lvlText w:val="%1"/>
        <w:lvlJc w:val="left"/>
        <w:pPr>
          <w:ind w:left="360" w:hanging="360"/>
        </w:pPr>
        <w:rPr>
          <w:rFonts w:hint="default"/>
        </w:rPr>
      </w:lvl>
    </w:lvlOverride>
    <w:lvlOverride w:ilvl="1">
      <w:startOverride w:val="1"/>
      <w:lvl w:ilvl="1" w:tplc="04190003">
        <w:start w:val="1"/>
        <w:numFmt w:val="lowerLetter"/>
        <w:lvlText w:val="%2."/>
        <w:lvlJc w:val="left"/>
        <w:pPr>
          <w:ind w:left="1440" w:hanging="360"/>
        </w:pPr>
        <w:rPr>
          <w:rFonts w:ascii="Courier New" w:hAnsi="Courier New" w:cs="Courier New" w:hint="default"/>
        </w:rPr>
      </w:lvl>
    </w:lvlOverride>
    <w:lvlOverride w:ilvl="2">
      <w:startOverride w:val="1"/>
      <w:lvl w:ilvl="2" w:tplc="04190005" w:tentative="1">
        <w:start w:val="1"/>
        <w:numFmt w:val="lowerRoman"/>
        <w:lvlText w:val="%3."/>
        <w:lvlJc w:val="left"/>
        <w:pPr>
          <w:ind w:left="2160" w:hanging="360"/>
        </w:pPr>
        <w:rPr>
          <w:rFonts w:ascii="Wingdings" w:hAnsi="Wingdings" w:hint="default"/>
        </w:rPr>
      </w:lvl>
    </w:lvlOverride>
    <w:lvlOverride w:ilvl="3">
      <w:startOverride w:val="1"/>
      <w:lvl w:ilvl="3" w:tplc="04190001" w:tentative="1">
        <w:start w:val="1"/>
        <w:numFmt w:val="decimal"/>
        <w:lvlText w:val="%4."/>
        <w:lvlJc w:val="left"/>
        <w:pPr>
          <w:ind w:left="2880" w:hanging="360"/>
        </w:pPr>
        <w:rPr>
          <w:rFonts w:ascii="Symbol" w:hAnsi="Symbol" w:hint="default"/>
        </w:rPr>
      </w:lvl>
    </w:lvlOverride>
    <w:lvlOverride w:ilvl="4">
      <w:startOverride w:val="1"/>
      <w:lvl w:ilvl="4" w:tplc="04190003" w:tentative="1">
        <w:start w:val="1"/>
        <w:numFmt w:val="lowerLetter"/>
        <w:lvlText w:val="%5."/>
        <w:lvlJc w:val="left"/>
        <w:pPr>
          <w:ind w:left="3600" w:hanging="360"/>
        </w:pPr>
        <w:rPr>
          <w:rFonts w:ascii="Courier New" w:hAnsi="Courier New" w:cs="Courier New" w:hint="default"/>
        </w:rPr>
      </w:lvl>
    </w:lvlOverride>
    <w:lvlOverride w:ilvl="5">
      <w:startOverride w:val="1"/>
      <w:lvl w:ilvl="5" w:tplc="04190005" w:tentative="1">
        <w:start w:val="1"/>
        <w:numFmt w:val="lowerRoman"/>
        <w:lvlText w:val="%6."/>
        <w:lvlJc w:val="left"/>
        <w:pPr>
          <w:ind w:left="4320" w:hanging="360"/>
        </w:pPr>
        <w:rPr>
          <w:rFonts w:ascii="Wingdings" w:hAnsi="Wingdings" w:hint="default"/>
        </w:rPr>
      </w:lvl>
    </w:lvlOverride>
    <w:lvlOverride w:ilvl="6">
      <w:startOverride w:val="1"/>
      <w:lvl w:ilvl="6" w:tplc="04190001" w:tentative="1">
        <w:start w:val="1"/>
        <w:numFmt w:val="decimal"/>
        <w:lvlText w:val="%7."/>
        <w:lvlJc w:val="left"/>
        <w:pPr>
          <w:ind w:left="5040" w:hanging="360"/>
        </w:pPr>
        <w:rPr>
          <w:rFonts w:ascii="Symbol" w:hAnsi="Symbol" w:hint="default"/>
        </w:rPr>
      </w:lvl>
    </w:lvlOverride>
    <w:lvlOverride w:ilvl="7">
      <w:startOverride w:val="1"/>
      <w:lvl w:ilvl="7" w:tplc="04190003" w:tentative="1">
        <w:start w:val="1"/>
        <w:numFmt w:val="lowerLetter"/>
        <w:lvlText w:val="%8."/>
        <w:lvlJc w:val="left"/>
        <w:pPr>
          <w:ind w:left="5760" w:hanging="360"/>
        </w:pPr>
        <w:rPr>
          <w:rFonts w:ascii="Courier New" w:hAnsi="Courier New" w:cs="Courier New" w:hint="default"/>
        </w:rPr>
      </w:lvl>
    </w:lvlOverride>
    <w:lvlOverride w:ilvl="8">
      <w:startOverride w:val="1"/>
      <w:lvl w:ilvl="8" w:tplc="04190005" w:tentative="1">
        <w:start w:val="1"/>
        <w:numFmt w:val="lowerRoman"/>
        <w:lvlText w:val="%9."/>
        <w:lvlJc w:val="left"/>
        <w:pPr>
          <w:ind w:left="6480" w:hanging="360"/>
        </w:pPr>
        <w:rPr>
          <w:rFonts w:ascii="Wingdings" w:hAnsi="Wingdings" w:hint="default"/>
        </w:rPr>
      </w:lvl>
    </w:lvlOverride>
  </w:num>
  <w:num w:numId="13" w16cid:durableId="795635398">
    <w:abstractNumId w:val="20"/>
    <w:lvlOverride w:ilvl="0">
      <w:startOverride w:val="1"/>
    </w:lvlOverride>
  </w:num>
  <w:num w:numId="14" w16cid:durableId="677124611">
    <w:abstractNumId w:val="8"/>
  </w:num>
  <w:num w:numId="15" w16cid:durableId="1685940906">
    <w:abstractNumId w:val="36"/>
  </w:num>
  <w:num w:numId="16" w16cid:durableId="20399887">
    <w:abstractNumId w:val="33"/>
  </w:num>
  <w:num w:numId="17" w16cid:durableId="1184133333">
    <w:abstractNumId w:val="24"/>
  </w:num>
  <w:num w:numId="18" w16cid:durableId="932205596">
    <w:abstractNumId w:val="26"/>
  </w:num>
  <w:num w:numId="19" w16cid:durableId="1150244925">
    <w:abstractNumId w:val="16"/>
  </w:num>
  <w:num w:numId="20" w16cid:durableId="2102024673">
    <w:abstractNumId w:val="12"/>
  </w:num>
  <w:num w:numId="21" w16cid:durableId="361516060">
    <w:abstractNumId w:val="34"/>
  </w:num>
  <w:num w:numId="22" w16cid:durableId="96488883">
    <w:abstractNumId w:val="15"/>
  </w:num>
  <w:num w:numId="23" w16cid:durableId="1813785371">
    <w:abstractNumId w:val="2"/>
  </w:num>
  <w:num w:numId="24" w16cid:durableId="1600987153">
    <w:abstractNumId w:val="37"/>
  </w:num>
  <w:num w:numId="25" w16cid:durableId="111870585">
    <w:abstractNumId w:val="5"/>
  </w:num>
  <w:num w:numId="26" w16cid:durableId="1455950562">
    <w:abstractNumId w:val="11"/>
  </w:num>
  <w:num w:numId="27" w16cid:durableId="651258348">
    <w:abstractNumId w:val="32"/>
  </w:num>
  <w:num w:numId="28" w16cid:durableId="805513489">
    <w:abstractNumId w:val="13"/>
  </w:num>
  <w:num w:numId="29" w16cid:durableId="334499430">
    <w:abstractNumId w:val="35"/>
  </w:num>
  <w:num w:numId="30" w16cid:durableId="1110931116">
    <w:abstractNumId w:val="31"/>
  </w:num>
  <w:num w:numId="31" w16cid:durableId="1830750065">
    <w:abstractNumId w:val="17"/>
  </w:num>
  <w:num w:numId="32" w16cid:durableId="112015698">
    <w:abstractNumId w:val="19"/>
  </w:num>
  <w:num w:numId="33" w16cid:durableId="1346437474">
    <w:abstractNumId w:val="9"/>
  </w:num>
  <w:num w:numId="34" w16cid:durableId="1643149556">
    <w:abstractNumId w:val="21"/>
  </w:num>
  <w:num w:numId="35" w16cid:durableId="290407779">
    <w:abstractNumId w:val="6"/>
  </w:num>
  <w:num w:numId="36" w16cid:durableId="1815490416">
    <w:abstractNumId w:val="25"/>
  </w:num>
  <w:num w:numId="37" w16cid:durableId="667900833">
    <w:abstractNumId w:val="18"/>
  </w:num>
  <w:num w:numId="38" w16cid:durableId="2005235904">
    <w:abstractNumId w:val="3"/>
  </w:num>
  <w:num w:numId="39" w16cid:durableId="792988782">
    <w:abstractNumId w:val="10"/>
  </w:num>
  <w:num w:numId="40" w16cid:durableId="175385351">
    <w:abstractNumId w:val="30"/>
  </w:num>
  <w:num w:numId="41" w16cid:durableId="829521068">
    <w:abstractNumId w:val="28"/>
  </w:num>
  <w:num w:numId="42" w16cid:durableId="99799685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LightList-Accent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3"/>
    <w:rsid w:val="00000EB2"/>
    <w:rsid w:val="00001468"/>
    <w:rsid w:val="00003F3D"/>
    <w:rsid w:val="00004AFB"/>
    <w:rsid w:val="00007776"/>
    <w:rsid w:val="00013B61"/>
    <w:rsid w:val="0001492C"/>
    <w:rsid w:val="00015A17"/>
    <w:rsid w:val="00016758"/>
    <w:rsid w:val="00017971"/>
    <w:rsid w:val="00017CAC"/>
    <w:rsid w:val="000201DD"/>
    <w:rsid w:val="000211B6"/>
    <w:rsid w:val="00021E9A"/>
    <w:rsid w:val="00023463"/>
    <w:rsid w:val="0002368A"/>
    <w:rsid w:val="000242D3"/>
    <w:rsid w:val="00025505"/>
    <w:rsid w:val="00025710"/>
    <w:rsid w:val="00025DAD"/>
    <w:rsid w:val="00025FA9"/>
    <w:rsid w:val="0002606E"/>
    <w:rsid w:val="00027A1E"/>
    <w:rsid w:val="000318EB"/>
    <w:rsid w:val="0003262B"/>
    <w:rsid w:val="00032783"/>
    <w:rsid w:val="0003293A"/>
    <w:rsid w:val="00033A57"/>
    <w:rsid w:val="00033EC7"/>
    <w:rsid w:val="00034613"/>
    <w:rsid w:val="00034A6C"/>
    <w:rsid w:val="00034AE8"/>
    <w:rsid w:val="0003796D"/>
    <w:rsid w:val="000379D3"/>
    <w:rsid w:val="00041EA8"/>
    <w:rsid w:val="0004281E"/>
    <w:rsid w:val="00042F77"/>
    <w:rsid w:val="000432EE"/>
    <w:rsid w:val="00043DCB"/>
    <w:rsid w:val="0004409D"/>
    <w:rsid w:val="0004462C"/>
    <w:rsid w:val="000466A4"/>
    <w:rsid w:val="00046872"/>
    <w:rsid w:val="00047E8B"/>
    <w:rsid w:val="0005039B"/>
    <w:rsid w:val="000522EE"/>
    <w:rsid w:val="00053AFB"/>
    <w:rsid w:val="0005422B"/>
    <w:rsid w:val="00054BAE"/>
    <w:rsid w:val="00054F33"/>
    <w:rsid w:val="00056175"/>
    <w:rsid w:val="000575E9"/>
    <w:rsid w:val="000622AF"/>
    <w:rsid w:val="000622BB"/>
    <w:rsid w:val="000642C1"/>
    <w:rsid w:val="000653A5"/>
    <w:rsid w:val="0006698E"/>
    <w:rsid w:val="000669A4"/>
    <w:rsid w:val="00067378"/>
    <w:rsid w:val="000679BC"/>
    <w:rsid w:val="000709A9"/>
    <w:rsid w:val="000727DD"/>
    <w:rsid w:val="00073887"/>
    <w:rsid w:val="00073F6B"/>
    <w:rsid w:val="00074B2A"/>
    <w:rsid w:val="00074E22"/>
    <w:rsid w:val="000777B0"/>
    <w:rsid w:val="00077D48"/>
    <w:rsid w:val="00080B79"/>
    <w:rsid w:val="0008135A"/>
    <w:rsid w:val="00081786"/>
    <w:rsid w:val="00082428"/>
    <w:rsid w:val="00082C71"/>
    <w:rsid w:val="00084002"/>
    <w:rsid w:val="00085485"/>
    <w:rsid w:val="00086F12"/>
    <w:rsid w:val="00087009"/>
    <w:rsid w:val="0008747F"/>
    <w:rsid w:val="00087F76"/>
    <w:rsid w:val="0009066A"/>
    <w:rsid w:val="000934F0"/>
    <w:rsid w:val="000942A8"/>
    <w:rsid w:val="00094AD8"/>
    <w:rsid w:val="00094BDD"/>
    <w:rsid w:val="00094E80"/>
    <w:rsid w:val="000A0693"/>
    <w:rsid w:val="000A1C01"/>
    <w:rsid w:val="000A208F"/>
    <w:rsid w:val="000A2288"/>
    <w:rsid w:val="000A2970"/>
    <w:rsid w:val="000A3AAF"/>
    <w:rsid w:val="000A6405"/>
    <w:rsid w:val="000B06A1"/>
    <w:rsid w:val="000B1271"/>
    <w:rsid w:val="000B17C9"/>
    <w:rsid w:val="000B1A96"/>
    <w:rsid w:val="000B1D3B"/>
    <w:rsid w:val="000B298A"/>
    <w:rsid w:val="000B35BD"/>
    <w:rsid w:val="000B3FB8"/>
    <w:rsid w:val="000B5FF8"/>
    <w:rsid w:val="000B70EB"/>
    <w:rsid w:val="000C372D"/>
    <w:rsid w:val="000C4223"/>
    <w:rsid w:val="000C4253"/>
    <w:rsid w:val="000C63D1"/>
    <w:rsid w:val="000C6943"/>
    <w:rsid w:val="000D04B1"/>
    <w:rsid w:val="000D103B"/>
    <w:rsid w:val="000D21E2"/>
    <w:rsid w:val="000D232C"/>
    <w:rsid w:val="000D3C61"/>
    <w:rsid w:val="000D4424"/>
    <w:rsid w:val="000D7D55"/>
    <w:rsid w:val="000E220E"/>
    <w:rsid w:val="000E2636"/>
    <w:rsid w:val="000E3CBE"/>
    <w:rsid w:val="000E3DE2"/>
    <w:rsid w:val="000E4ECC"/>
    <w:rsid w:val="000E5CC7"/>
    <w:rsid w:val="000E5E2D"/>
    <w:rsid w:val="000E7F8A"/>
    <w:rsid w:val="000F0DA3"/>
    <w:rsid w:val="000F2DF5"/>
    <w:rsid w:val="000F2FD6"/>
    <w:rsid w:val="000F321F"/>
    <w:rsid w:val="000F3D17"/>
    <w:rsid w:val="000F4E8B"/>
    <w:rsid w:val="000F5CF5"/>
    <w:rsid w:val="000F7034"/>
    <w:rsid w:val="000F79B0"/>
    <w:rsid w:val="001002B1"/>
    <w:rsid w:val="0010083C"/>
    <w:rsid w:val="00101A9F"/>
    <w:rsid w:val="00101C20"/>
    <w:rsid w:val="00103A48"/>
    <w:rsid w:val="00104E55"/>
    <w:rsid w:val="00106AB7"/>
    <w:rsid w:val="00107722"/>
    <w:rsid w:val="001079D7"/>
    <w:rsid w:val="0011052E"/>
    <w:rsid w:val="001105BD"/>
    <w:rsid w:val="00110A1F"/>
    <w:rsid w:val="00110FE7"/>
    <w:rsid w:val="001116CE"/>
    <w:rsid w:val="00111884"/>
    <w:rsid w:val="001126C8"/>
    <w:rsid w:val="00113765"/>
    <w:rsid w:val="00116319"/>
    <w:rsid w:val="00116B64"/>
    <w:rsid w:val="001175D6"/>
    <w:rsid w:val="00117BAF"/>
    <w:rsid w:val="0012010D"/>
    <w:rsid w:val="00120C44"/>
    <w:rsid w:val="0012311E"/>
    <w:rsid w:val="0012321E"/>
    <w:rsid w:val="0012346E"/>
    <w:rsid w:val="00123828"/>
    <w:rsid w:val="00123F24"/>
    <w:rsid w:val="0012431A"/>
    <w:rsid w:val="0012431F"/>
    <w:rsid w:val="001249BB"/>
    <w:rsid w:val="0012513A"/>
    <w:rsid w:val="001265C4"/>
    <w:rsid w:val="00126646"/>
    <w:rsid w:val="001273C7"/>
    <w:rsid w:val="0012772D"/>
    <w:rsid w:val="00131E75"/>
    <w:rsid w:val="00132D90"/>
    <w:rsid w:val="00134E9C"/>
    <w:rsid w:val="00135152"/>
    <w:rsid w:val="0013564B"/>
    <w:rsid w:val="00137149"/>
    <w:rsid w:val="0014159E"/>
    <w:rsid w:val="00141F2E"/>
    <w:rsid w:val="00141F6C"/>
    <w:rsid w:val="001429E0"/>
    <w:rsid w:val="00144B4C"/>
    <w:rsid w:val="00145A56"/>
    <w:rsid w:val="0014684E"/>
    <w:rsid w:val="00146D17"/>
    <w:rsid w:val="00150811"/>
    <w:rsid w:val="00151A74"/>
    <w:rsid w:val="0015223F"/>
    <w:rsid w:val="00152A64"/>
    <w:rsid w:val="00153420"/>
    <w:rsid w:val="0015404D"/>
    <w:rsid w:val="0015549A"/>
    <w:rsid w:val="00156797"/>
    <w:rsid w:val="00157ABC"/>
    <w:rsid w:val="00160E4F"/>
    <w:rsid w:val="00161515"/>
    <w:rsid w:val="00161C28"/>
    <w:rsid w:val="001634B3"/>
    <w:rsid w:val="00163E10"/>
    <w:rsid w:val="001643E1"/>
    <w:rsid w:val="0016473F"/>
    <w:rsid w:val="00164CB9"/>
    <w:rsid w:val="00165E4D"/>
    <w:rsid w:val="001673F1"/>
    <w:rsid w:val="00170A7B"/>
    <w:rsid w:val="00171AAB"/>
    <w:rsid w:val="00172F87"/>
    <w:rsid w:val="001737CA"/>
    <w:rsid w:val="001739A5"/>
    <w:rsid w:val="00173D0C"/>
    <w:rsid w:val="0017471A"/>
    <w:rsid w:val="001750D7"/>
    <w:rsid w:val="001823C1"/>
    <w:rsid w:val="00183896"/>
    <w:rsid w:val="00183A01"/>
    <w:rsid w:val="00183C43"/>
    <w:rsid w:val="00184EF0"/>
    <w:rsid w:val="001869FB"/>
    <w:rsid w:val="00187013"/>
    <w:rsid w:val="0018708A"/>
    <w:rsid w:val="0019022F"/>
    <w:rsid w:val="001909EF"/>
    <w:rsid w:val="00190B4B"/>
    <w:rsid w:val="001912B5"/>
    <w:rsid w:val="001917F9"/>
    <w:rsid w:val="00191F35"/>
    <w:rsid w:val="00192EC5"/>
    <w:rsid w:val="00194103"/>
    <w:rsid w:val="00194661"/>
    <w:rsid w:val="00194A36"/>
    <w:rsid w:val="00195000"/>
    <w:rsid w:val="00195647"/>
    <w:rsid w:val="00197062"/>
    <w:rsid w:val="00197BEB"/>
    <w:rsid w:val="001A1603"/>
    <w:rsid w:val="001A27AF"/>
    <w:rsid w:val="001A398A"/>
    <w:rsid w:val="001B0819"/>
    <w:rsid w:val="001B33B8"/>
    <w:rsid w:val="001B3C2A"/>
    <w:rsid w:val="001B431E"/>
    <w:rsid w:val="001B6819"/>
    <w:rsid w:val="001B7CB6"/>
    <w:rsid w:val="001C074E"/>
    <w:rsid w:val="001C0897"/>
    <w:rsid w:val="001C0FD7"/>
    <w:rsid w:val="001C342E"/>
    <w:rsid w:val="001C37F4"/>
    <w:rsid w:val="001C4FB7"/>
    <w:rsid w:val="001C634B"/>
    <w:rsid w:val="001C742E"/>
    <w:rsid w:val="001C7D8E"/>
    <w:rsid w:val="001D0C7D"/>
    <w:rsid w:val="001D2FAC"/>
    <w:rsid w:val="001D4354"/>
    <w:rsid w:val="001D4735"/>
    <w:rsid w:val="001D62DD"/>
    <w:rsid w:val="001D6644"/>
    <w:rsid w:val="001E1BB0"/>
    <w:rsid w:val="001E3104"/>
    <w:rsid w:val="001E3C00"/>
    <w:rsid w:val="001E3CCA"/>
    <w:rsid w:val="001E478C"/>
    <w:rsid w:val="001E70C0"/>
    <w:rsid w:val="001E7338"/>
    <w:rsid w:val="001E793B"/>
    <w:rsid w:val="001F0D76"/>
    <w:rsid w:val="001F257A"/>
    <w:rsid w:val="001F2E72"/>
    <w:rsid w:val="001F5C58"/>
    <w:rsid w:val="001F5DEC"/>
    <w:rsid w:val="00200F9B"/>
    <w:rsid w:val="00201195"/>
    <w:rsid w:val="00203448"/>
    <w:rsid w:val="00206D6C"/>
    <w:rsid w:val="00207508"/>
    <w:rsid w:val="00207A01"/>
    <w:rsid w:val="00210B95"/>
    <w:rsid w:val="00210F41"/>
    <w:rsid w:val="00212494"/>
    <w:rsid w:val="00212C75"/>
    <w:rsid w:val="00214868"/>
    <w:rsid w:val="00215065"/>
    <w:rsid w:val="002150F6"/>
    <w:rsid w:val="00221298"/>
    <w:rsid w:val="0022138B"/>
    <w:rsid w:val="00222CEF"/>
    <w:rsid w:val="0022341E"/>
    <w:rsid w:val="002254DC"/>
    <w:rsid w:val="002264EB"/>
    <w:rsid w:val="0022661C"/>
    <w:rsid w:val="0022664C"/>
    <w:rsid w:val="002273F0"/>
    <w:rsid w:val="00230BD0"/>
    <w:rsid w:val="002319A4"/>
    <w:rsid w:val="00232836"/>
    <w:rsid w:val="00233594"/>
    <w:rsid w:val="00233639"/>
    <w:rsid w:val="0023405B"/>
    <w:rsid w:val="002346E9"/>
    <w:rsid w:val="00234B0F"/>
    <w:rsid w:val="0023534D"/>
    <w:rsid w:val="0023732F"/>
    <w:rsid w:val="002375B9"/>
    <w:rsid w:val="00237D18"/>
    <w:rsid w:val="002407C1"/>
    <w:rsid w:val="00240D84"/>
    <w:rsid w:val="00240E6D"/>
    <w:rsid w:val="00241687"/>
    <w:rsid w:val="00241816"/>
    <w:rsid w:val="0024357B"/>
    <w:rsid w:val="002439FB"/>
    <w:rsid w:val="002445BB"/>
    <w:rsid w:val="002468D9"/>
    <w:rsid w:val="0024769B"/>
    <w:rsid w:val="00247A30"/>
    <w:rsid w:val="002509AD"/>
    <w:rsid w:val="00250F25"/>
    <w:rsid w:val="00251387"/>
    <w:rsid w:val="002529BB"/>
    <w:rsid w:val="002534F7"/>
    <w:rsid w:val="00253595"/>
    <w:rsid w:val="00253FD7"/>
    <w:rsid w:val="002577E7"/>
    <w:rsid w:val="00257C85"/>
    <w:rsid w:val="00261AC8"/>
    <w:rsid w:val="00262A9C"/>
    <w:rsid w:val="0026303E"/>
    <w:rsid w:val="00263AB4"/>
    <w:rsid w:val="00263CFF"/>
    <w:rsid w:val="00264667"/>
    <w:rsid w:val="00264B85"/>
    <w:rsid w:val="0027175E"/>
    <w:rsid w:val="0027194C"/>
    <w:rsid w:val="002726D1"/>
    <w:rsid w:val="00272A85"/>
    <w:rsid w:val="00274B93"/>
    <w:rsid w:val="0027532E"/>
    <w:rsid w:val="00276A92"/>
    <w:rsid w:val="00282AB6"/>
    <w:rsid w:val="00282B09"/>
    <w:rsid w:val="00283F4B"/>
    <w:rsid w:val="00285CFB"/>
    <w:rsid w:val="002864E8"/>
    <w:rsid w:val="00286DC1"/>
    <w:rsid w:val="0028713C"/>
    <w:rsid w:val="002874E6"/>
    <w:rsid w:val="00290165"/>
    <w:rsid w:val="002902FD"/>
    <w:rsid w:val="00291175"/>
    <w:rsid w:val="00291A08"/>
    <w:rsid w:val="002935F7"/>
    <w:rsid w:val="00293A06"/>
    <w:rsid w:val="0029466A"/>
    <w:rsid w:val="002953B5"/>
    <w:rsid w:val="00296D24"/>
    <w:rsid w:val="002A2134"/>
    <w:rsid w:val="002A314A"/>
    <w:rsid w:val="002A4AB9"/>
    <w:rsid w:val="002A53EF"/>
    <w:rsid w:val="002A5497"/>
    <w:rsid w:val="002A5C7D"/>
    <w:rsid w:val="002A6959"/>
    <w:rsid w:val="002A695D"/>
    <w:rsid w:val="002A7785"/>
    <w:rsid w:val="002A7F00"/>
    <w:rsid w:val="002B0051"/>
    <w:rsid w:val="002B00AA"/>
    <w:rsid w:val="002B0810"/>
    <w:rsid w:val="002B1259"/>
    <w:rsid w:val="002B2733"/>
    <w:rsid w:val="002B34B7"/>
    <w:rsid w:val="002B430C"/>
    <w:rsid w:val="002B4E21"/>
    <w:rsid w:val="002B5CE8"/>
    <w:rsid w:val="002B6334"/>
    <w:rsid w:val="002B7643"/>
    <w:rsid w:val="002C293B"/>
    <w:rsid w:val="002C409A"/>
    <w:rsid w:val="002C4819"/>
    <w:rsid w:val="002C5E04"/>
    <w:rsid w:val="002C6863"/>
    <w:rsid w:val="002C7536"/>
    <w:rsid w:val="002D0C47"/>
    <w:rsid w:val="002D1BCA"/>
    <w:rsid w:val="002D357D"/>
    <w:rsid w:val="002D4143"/>
    <w:rsid w:val="002D4C74"/>
    <w:rsid w:val="002D5713"/>
    <w:rsid w:val="002D63EE"/>
    <w:rsid w:val="002D665A"/>
    <w:rsid w:val="002D73B5"/>
    <w:rsid w:val="002E0345"/>
    <w:rsid w:val="002E0E0E"/>
    <w:rsid w:val="002E17BC"/>
    <w:rsid w:val="002E1E72"/>
    <w:rsid w:val="002E27AF"/>
    <w:rsid w:val="002E6DED"/>
    <w:rsid w:val="002E70CB"/>
    <w:rsid w:val="002F0024"/>
    <w:rsid w:val="002F1F4B"/>
    <w:rsid w:val="002F36DB"/>
    <w:rsid w:val="002F4065"/>
    <w:rsid w:val="002F44B7"/>
    <w:rsid w:val="002F4D09"/>
    <w:rsid w:val="002F622D"/>
    <w:rsid w:val="002F65C9"/>
    <w:rsid w:val="002F677D"/>
    <w:rsid w:val="002F73A7"/>
    <w:rsid w:val="002F7610"/>
    <w:rsid w:val="002F7946"/>
    <w:rsid w:val="00300D27"/>
    <w:rsid w:val="00300F59"/>
    <w:rsid w:val="0030139E"/>
    <w:rsid w:val="00301F63"/>
    <w:rsid w:val="00304209"/>
    <w:rsid w:val="00312E8F"/>
    <w:rsid w:val="00314296"/>
    <w:rsid w:val="00314CE3"/>
    <w:rsid w:val="00314E63"/>
    <w:rsid w:val="00316F9B"/>
    <w:rsid w:val="00320AA9"/>
    <w:rsid w:val="00321807"/>
    <w:rsid w:val="00322461"/>
    <w:rsid w:val="003229A2"/>
    <w:rsid w:val="00322C59"/>
    <w:rsid w:val="003243E9"/>
    <w:rsid w:val="00324930"/>
    <w:rsid w:val="00324AA4"/>
    <w:rsid w:val="00325FA0"/>
    <w:rsid w:val="003271A7"/>
    <w:rsid w:val="003276EC"/>
    <w:rsid w:val="00327B4A"/>
    <w:rsid w:val="00330AA4"/>
    <w:rsid w:val="003316EC"/>
    <w:rsid w:val="00332A8B"/>
    <w:rsid w:val="00332BF1"/>
    <w:rsid w:val="0033300F"/>
    <w:rsid w:val="00333550"/>
    <w:rsid w:val="00333F2D"/>
    <w:rsid w:val="003359FD"/>
    <w:rsid w:val="00337D68"/>
    <w:rsid w:val="003402B6"/>
    <w:rsid w:val="00340ED8"/>
    <w:rsid w:val="00342F3E"/>
    <w:rsid w:val="00343082"/>
    <w:rsid w:val="0034379F"/>
    <w:rsid w:val="00346960"/>
    <w:rsid w:val="00346AC9"/>
    <w:rsid w:val="00346BF6"/>
    <w:rsid w:val="00347164"/>
    <w:rsid w:val="003525DB"/>
    <w:rsid w:val="003548CC"/>
    <w:rsid w:val="00355951"/>
    <w:rsid w:val="0035639E"/>
    <w:rsid w:val="0035692B"/>
    <w:rsid w:val="00356E06"/>
    <w:rsid w:val="00363512"/>
    <w:rsid w:val="00363EB3"/>
    <w:rsid w:val="00365028"/>
    <w:rsid w:val="00365A66"/>
    <w:rsid w:val="00365D88"/>
    <w:rsid w:val="00366004"/>
    <w:rsid w:val="003662F1"/>
    <w:rsid w:val="003670AC"/>
    <w:rsid w:val="00370965"/>
    <w:rsid w:val="00370E01"/>
    <w:rsid w:val="003731B0"/>
    <w:rsid w:val="003753E1"/>
    <w:rsid w:val="0037665B"/>
    <w:rsid w:val="003777B0"/>
    <w:rsid w:val="003778DA"/>
    <w:rsid w:val="00381DA6"/>
    <w:rsid w:val="00381F26"/>
    <w:rsid w:val="00383F4C"/>
    <w:rsid w:val="00385FCF"/>
    <w:rsid w:val="0038605E"/>
    <w:rsid w:val="00386D3F"/>
    <w:rsid w:val="00386F13"/>
    <w:rsid w:val="0038718B"/>
    <w:rsid w:val="00387918"/>
    <w:rsid w:val="00387927"/>
    <w:rsid w:val="00390886"/>
    <w:rsid w:val="00390C99"/>
    <w:rsid w:val="003927FB"/>
    <w:rsid w:val="003933B2"/>
    <w:rsid w:val="0039450B"/>
    <w:rsid w:val="003947F9"/>
    <w:rsid w:val="00394B20"/>
    <w:rsid w:val="0039556B"/>
    <w:rsid w:val="003979D1"/>
    <w:rsid w:val="00397C8A"/>
    <w:rsid w:val="003A16A2"/>
    <w:rsid w:val="003A2581"/>
    <w:rsid w:val="003A3060"/>
    <w:rsid w:val="003A4814"/>
    <w:rsid w:val="003A4E85"/>
    <w:rsid w:val="003A6DEE"/>
    <w:rsid w:val="003B067A"/>
    <w:rsid w:val="003B0B0F"/>
    <w:rsid w:val="003B2273"/>
    <w:rsid w:val="003B2AA5"/>
    <w:rsid w:val="003B5350"/>
    <w:rsid w:val="003B6884"/>
    <w:rsid w:val="003B7588"/>
    <w:rsid w:val="003C04FF"/>
    <w:rsid w:val="003C0DAD"/>
    <w:rsid w:val="003C0FD5"/>
    <w:rsid w:val="003C3441"/>
    <w:rsid w:val="003C51FD"/>
    <w:rsid w:val="003C5205"/>
    <w:rsid w:val="003C6017"/>
    <w:rsid w:val="003C6AE0"/>
    <w:rsid w:val="003C79A0"/>
    <w:rsid w:val="003C7E04"/>
    <w:rsid w:val="003D073D"/>
    <w:rsid w:val="003D2A82"/>
    <w:rsid w:val="003D2F0D"/>
    <w:rsid w:val="003D31C1"/>
    <w:rsid w:val="003D40BD"/>
    <w:rsid w:val="003D4DF9"/>
    <w:rsid w:val="003D58C6"/>
    <w:rsid w:val="003D624F"/>
    <w:rsid w:val="003D66B5"/>
    <w:rsid w:val="003D6AB2"/>
    <w:rsid w:val="003D7B03"/>
    <w:rsid w:val="003E253A"/>
    <w:rsid w:val="003E253C"/>
    <w:rsid w:val="003E2A5C"/>
    <w:rsid w:val="003E2B78"/>
    <w:rsid w:val="003E399E"/>
    <w:rsid w:val="003F05A7"/>
    <w:rsid w:val="003F0AF6"/>
    <w:rsid w:val="003F1EE8"/>
    <w:rsid w:val="003F2057"/>
    <w:rsid w:val="003F247D"/>
    <w:rsid w:val="003F2E16"/>
    <w:rsid w:val="003F3698"/>
    <w:rsid w:val="003F36C1"/>
    <w:rsid w:val="003F40AE"/>
    <w:rsid w:val="003F4431"/>
    <w:rsid w:val="003F45FC"/>
    <w:rsid w:val="003F490C"/>
    <w:rsid w:val="003F4B42"/>
    <w:rsid w:val="003F4DCC"/>
    <w:rsid w:val="003F4E1C"/>
    <w:rsid w:val="003F5023"/>
    <w:rsid w:val="003F5A0A"/>
    <w:rsid w:val="003F7AA6"/>
    <w:rsid w:val="004005B1"/>
    <w:rsid w:val="00401CA9"/>
    <w:rsid w:val="00401ECE"/>
    <w:rsid w:val="00402D6B"/>
    <w:rsid w:val="004043A9"/>
    <w:rsid w:val="00404820"/>
    <w:rsid w:val="00404BA9"/>
    <w:rsid w:val="0040657A"/>
    <w:rsid w:val="004065C7"/>
    <w:rsid w:val="004079EC"/>
    <w:rsid w:val="00407FBB"/>
    <w:rsid w:val="00411045"/>
    <w:rsid w:val="004116D4"/>
    <w:rsid w:val="00412C86"/>
    <w:rsid w:val="004132E6"/>
    <w:rsid w:val="00413E18"/>
    <w:rsid w:val="00413E41"/>
    <w:rsid w:val="00414C90"/>
    <w:rsid w:val="00414CF1"/>
    <w:rsid w:val="00414DAA"/>
    <w:rsid w:val="0041684C"/>
    <w:rsid w:val="0041758D"/>
    <w:rsid w:val="00417E56"/>
    <w:rsid w:val="00417F1D"/>
    <w:rsid w:val="004213D1"/>
    <w:rsid w:val="00421E2E"/>
    <w:rsid w:val="00422AA1"/>
    <w:rsid w:val="00424EF1"/>
    <w:rsid w:val="004252D0"/>
    <w:rsid w:val="0042566B"/>
    <w:rsid w:val="00426AD2"/>
    <w:rsid w:val="004315A2"/>
    <w:rsid w:val="00432798"/>
    <w:rsid w:val="00435B5F"/>
    <w:rsid w:val="00437164"/>
    <w:rsid w:val="00441921"/>
    <w:rsid w:val="00441BE6"/>
    <w:rsid w:val="00444235"/>
    <w:rsid w:val="004446FD"/>
    <w:rsid w:val="00446ACF"/>
    <w:rsid w:val="00446AD9"/>
    <w:rsid w:val="004471B3"/>
    <w:rsid w:val="004503FB"/>
    <w:rsid w:val="00451894"/>
    <w:rsid w:val="00451A79"/>
    <w:rsid w:val="004520BA"/>
    <w:rsid w:val="00452133"/>
    <w:rsid w:val="0045538B"/>
    <w:rsid w:val="0045599F"/>
    <w:rsid w:val="00457E0E"/>
    <w:rsid w:val="00460928"/>
    <w:rsid w:val="0046193A"/>
    <w:rsid w:val="00465424"/>
    <w:rsid w:val="00465751"/>
    <w:rsid w:val="004677A0"/>
    <w:rsid w:val="00470374"/>
    <w:rsid w:val="00470E66"/>
    <w:rsid w:val="004713F4"/>
    <w:rsid w:val="00472AB0"/>
    <w:rsid w:val="0047331A"/>
    <w:rsid w:val="00473C13"/>
    <w:rsid w:val="00480AC3"/>
    <w:rsid w:val="00482E5D"/>
    <w:rsid w:val="00483A10"/>
    <w:rsid w:val="004908C1"/>
    <w:rsid w:val="0049230D"/>
    <w:rsid w:val="0049323B"/>
    <w:rsid w:val="0049346A"/>
    <w:rsid w:val="004945B5"/>
    <w:rsid w:val="004950C4"/>
    <w:rsid w:val="004954DF"/>
    <w:rsid w:val="00495F12"/>
    <w:rsid w:val="0049734E"/>
    <w:rsid w:val="004A064F"/>
    <w:rsid w:val="004A1EFD"/>
    <w:rsid w:val="004A2150"/>
    <w:rsid w:val="004A390F"/>
    <w:rsid w:val="004A4A36"/>
    <w:rsid w:val="004A4E27"/>
    <w:rsid w:val="004A5706"/>
    <w:rsid w:val="004A5B84"/>
    <w:rsid w:val="004A60E6"/>
    <w:rsid w:val="004B0994"/>
    <w:rsid w:val="004B0BC0"/>
    <w:rsid w:val="004B109B"/>
    <w:rsid w:val="004B3229"/>
    <w:rsid w:val="004B35E3"/>
    <w:rsid w:val="004B3B7B"/>
    <w:rsid w:val="004B3F02"/>
    <w:rsid w:val="004B4087"/>
    <w:rsid w:val="004B44EB"/>
    <w:rsid w:val="004B5203"/>
    <w:rsid w:val="004B5213"/>
    <w:rsid w:val="004B5F09"/>
    <w:rsid w:val="004B6BFB"/>
    <w:rsid w:val="004B7C3F"/>
    <w:rsid w:val="004C009A"/>
    <w:rsid w:val="004C16C4"/>
    <w:rsid w:val="004C19C2"/>
    <w:rsid w:val="004C1C4F"/>
    <w:rsid w:val="004C217C"/>
    <w:rsid w:val="004C320B"/>
    <w:rsid w:val="004C400D"/>
    <w:rsid w:val="004C58D0"/>
    <w:rsid w:val="004C76F5"/>
    <w:rsid w:val="004D05B2"/>
    <w:rsid w:val="004D148C"/>
    <w:rsid w:val="004D47A7"/>
    <w:rsid w:val="004D4924"/>
    <w:rsid w:val="004D6656"/>
    <w:rsid w:val="004D797A"/>
    <w:rsid w:val="004D7C89"/>
    <w:rsid w:val="004D7F00"/>
    <w:rsid w:val="004E048D"/>
    <w:rsid w:val="004E0F29"/>
    <w:rsid w:val="004E214C"/>
    <w:rsid w:val="004E3AC9"/>
    <w:rsid w:val="004E5BA5"/>
    <w:rsid w:val="004E6025"/>
    <w:rsid w:val="004E63B7"/>
    <w:rsid w:val="004E7B9B"/>
    <w:rsid w:val="004F0000"/>
    <w:rsid w:val="004F1405"/>
    <w:rsid w:val="004F1458"/>
    <w:rsid w:val="004F2A29"/>
    <w:rsid w:val="004F2FDE"/>
    <w:rsid w:val="004F3ABB"/>
    <w:rsid w:val="004F436E"/>
    <w:rsid w:val="004F456E"/>
    <w:rsid w:val="004F46E9"/>
    <w:rsid w:val="004F6D92"/>
    <w:rsid w:val="00500A74"/>
    <w:rsid w:val="00500E88"/>
    <w:rsid w:val="005013A2"/>
    <w:rsid w:val="005024CC"/>
    <w:rsid w:val="00502580"/>
    <w:rsid w:val="00502685"/>
    <w:rsid w:val="005029B1"/>
    <w:rsid w:val="00503D86"/>
    <w:rsid w:val="005063C1"/>
    <w:rsid w:val="00507ADA"/>
    <w:rsid w:val="00507C7B"/>
    <w:rsid w:val="00510729"/>
    <w:rsid w:val="00511A2D"/>
    <w:rsid w:val="0051327F"/>
    <w:rsid w:val="00514166"/>
    <w:rsid w:val="0051476C"/>
    <w:rsid w:val="00514EE2"/>
    <w:rsid w:val="005163AC"/>
    <w:rsid w:val="005171F7"/>
    <w:rsid w:val="00517E9D"/>
    <w:rsid w:val="00520711"/>
    <w:rsid w:val="00520B72"/>
    <w:rsid w:val="0052131B"/>
    <w:rsid w:val="0052173F"/>
    <w:rsid w:val="005226FE"/>
    <w:rsid w:val="00522DC6"/>
    <w:rsid w:val="00522E86"/>
    <w:rsid w:val="005244A9"/>
    <w:rsid w:val="00526882"/>
    <w:rsid w:val="00526E20"/>
    <w:rsid w:val="005275D0"/>
    <w:rsid w:val="00531D4B"/>
    <w:rsid w:val="005327AB"/>
    <w:rsid w:val="005327F1"/>
    <w:rsid w:val="00534518"/>
    <w:rsid w:val="00534B1B"/>
    <w:rsid w:val="005353AB"/>
    <w:rsid w:val="00535843"/>
    <w:rsid w:val="0053726B"/>
    <w:rsid w:val="005378E5"/>
    <w:rsid w:val="00540309"/>
    <w:rsid w:val="00541244"/>
    <w:rsid w:val="00545493"/>
    <w:rsid w:val="00545F9B"/>
    <w:rsid w:val="005464A3"/>
    <w:rsid w:val="00547323"/>
    <w:rsid w:val="00547830"/>
    <w:rsid w:val="00547E71"/>
    <w:rsid w:val="00550005"/>
    <w:rsid w:val="0055096E"/>
    <w:rsid w:val="00551A51"/>
    <w:rsid w:val="00551F29"/>
    <w:rsid w:val="005525D6"/>
    <w:rsid w:val="00553FA6"/>
    <w:rsid w:val="00554A5E"/>
    <w:rsid w:val="005557E4"/>
    <w:rsid w:val="00555905"/>
    <w:rsid w:val="0055599A"/>
    <w:rsid w:val="005569CD"/>
    <w:rsid w:val="00556B52"/>
    <w:rsid w:val="00556EB4"/>
    <w:rsid w:val="00557669"/>
    <w:rsid w:val="005577DB"/>
    <w:rsid w:val="005613DE"/>
    <w:rsid w:val="005616A9"/>
    <w:rsid w:val="00561AF7"/>
    <w:rsid w:val="00564324"/>
    <w:rsid w:val="005643A7"/>
    <w:rsid w:val="00564ACE"/>
    <w:rsid w:val="00564FA0"/>
    <w:rsid w:val="0056689D"/>
    <w:rsid w:val="005679B1"/>
    <w:rsid w:val="00570DE9"/>
    <w:rsid w:val="0057162A"/>
    <w:rsid w:val="00571C4A"/>
    <w:rsid w:val="00572A97"/>
    <w:rsid w:val="00572C93"/>
    <w:rsid w:val="00573F83"/>
    <w:rsid w:val="00575296"/>
    <w:rsid w:val="00575A08"/>
    <w:rsid w:val="00575FAD"/>
    <w:rsid w:val="0057613A"/>
    <w:rsid w:val="00581CFD"/>
    <w:rsid w:val="005824C4"/>
    <w:rsid w:val="00582DBB"/>
    <w:rsid w:val="005833D2"/>
    <w:rsid w:val="00583651"/>
    <w:rsid w:val="00584FA8"/>
    <w:rsid w:val="0058643A"/>
    <w:rsid w:val="00587260"/>
    <w:rsid w:val="00592837"/>
    <w:rsid w:val="0059322D"/>
    <w:rsid w:val="00593D9A"/>
    <w:rsid w:val="00595D0C"/>
    <w:rsid w:val="005A2134"/>
    <w:rsid w:val="005A246A"/>
    <w:rsid w:val="005A2C26"/>
    <w:rsid w:val="005A4AC6"/>
    <w:rsid w:val="005A5938"/>
    <w:rsid w:val="005A608F"/>
    <w:rsid w:val="005A68CF"/>
    <w:rsid w:val="005A7487"/>
    <w:rsid w:val="005B08D6"/>
    <w:rsid w:val="005B1042"/>
    <w:rsid w:val="005B1255"/>
    <w:rsid w:val="005B2726"/>
    <w:rsid w:val="005B2B6C"/>
    <w:rsid w:val="005B316D"/>
    <w:rsid w:val="005B3781"/>
    <w:rsid w:val="005B3B6A"/>
    <w:rsid w:val="005B3BFD"/>
    <w:rsid w:val="005B4315"/>
    <w:rsid w:val="005B4AC6"/>
    <w:rsid w:val="005B4B84"/>
    <w:rsid w:val="005B5D9A"/>
    <w:rsid w:val="005C0178"/>
    <w:rsid w:val="005C1C7C"/>
    <w:rsid w:val="005C35DD"/>
    <w:rsid w:val="005C5064"/>
    <w:rsid w:val="005D459D"/>
    <w:rsid w:val="005D58A5"/>
    <w:rsid w:val="005D6787"/>
    <w:rsid w:val="005E0F6C"/>
    <w:rsid w:val="005E2453"/>
    <w:rsid w:val="005E5144"/>
    <w:rsid w:val="005E539C"/>
    <w:rsid w:val="005E5959"/>
    <w:rsid w:val="005E6C08"/>
    <w:rsid w:val="005E6CCC"/>
    <w:rsid w:val="005E70E0"/>
    <w:rsid w:val="005E74DF"/>
    <w:rsid w:val="005F0AD4"/>
    <w:rsid w:val="005F4C90"/>
    <w:rsid w:val="005F5063"/>
    <w:rsid w:val="005F52D0"/>
    <w:rsid w:val="005F6F8B"/>
    <w:rsid w:val="0060008A"/>
    <w:rsid w:val="0060070F"/>
    <w:rsid w:val="006028BE"/>
    <w:rsid w:val="0060446E"/>
    <w:rsid w:val="00604BA7"/>
    <w:rsid w:val="00605F55"/>
    <w:rsid w:val="0060672D"/>
    <w:rsid w:val="006108F5"/>
    <w:rsid w:val="00612A49"/>
    <w:rsid w:val="0061351C"/>
    <w:rsid w:val="00613945"/>
    <w:rsid w:val="00613A03"/>
    <w:rsid w:val="00614009"/>
    <w:rsid w:val="00614159"/>
    <w:rsid w:val="00617347"/>
    <w:rsid w:val="006177FE"/>
    <w:rsid w:val="00623093"/>
    <w:rsid w:val="006238DE"/>
    <w:rsid w:val="00623F1A"/>
    <w:rsid w:val="006248E2"/>
    <w:rsid w:val="00624C84"/>
    <w:rsid w:val="00626CFD"/>
    <w:rsid w:val="006302F6"/>
    <w:rsid w:val="00631154"/>
    <w:rsid w:val="00632629"/>
    <w:rsid w:val="00633814"/>
    <w:rsid w:val="006358A7"/>
    <w:rsid w:val="006366A0"/>
    <w:rsid w:val="00636B2E"/>
    <w:rsid w:val="0063746E"/>
    <w:rsid w:val="00637FB1"/>
    <w:rsid w:val="00641842"/>
    <w:rsid w:val="00641D76"/>
    <w:rsid w:val="00643781"/>
    <w:rsid w:val="00644CC4"/>
    <w:rsid w:val="00644D50"/>
    <w:rsid w:val="00644F67"/>
    <w:rsid w:val="006450E3"/>
    <w:rsid w:val="00646CE7"/>
    <w:rsid w:val="00650597"/>
    <w:rsid w:val="00650B3F"/>
    <w:rsid w:val="00651153"/>
    <w:rsid w:val="006511FC"/>
    <w:rsid w:val="006523FC"/>
    <w:rsid w:val="006524C9"/>
    <w:rsid w:val="0065387C"/>
    <w:rsid w:val="006553F4"/>
    <w:rsid w:val="006559DA"/>
    <w:rsid w:val="00655BD5"/>
    <w:rsid w:val="00655BE0"/>
    <w:rsid w:val="00660CA7"/>
    <w:rsid w:val="0066167A"/>
    <w:rsid w:val="0066210A"/>
    <w:rsid w:val="006621C6"/>
    <w:rsid w:val="0066242F"/>
    <w:rsid w:val="006624E5"/>
    <w:rsid w:val="006625C5"/>
    <w:rsid w:val="006636C3"/>
    <w:rsid w:val="00663FB7"/>
    <w:rsid w:val="0066403F"/>
    <w:rsid w:val="006645E1"/>
    <w:rsid w:val="006702A8"/>
    <w:rsid w:val="00670E73"/>
    <w:rsid w:val="0067118B"/>
    <w:rsid w:val="0067310D"/>
    <w:rsid w:val="00674413"/>
    <w:rsid w:val="00674924"/>
    <w:rsid w:val="006752A9"/>
    <w:rsid w:val="006757F7"/>
    <w:rsid w:val="006771CB"/>
    <w:rsid w:val="00677C64"/>
    <w:rsid w:val="00680460"/>
    <w:rsid w:val="006809A4"/>
    <w:rsid w:val="00681B09"/>
    <w:rsid w:val="00681FE4"/>
    <w:rsid w:val="00682D03"/>
    <w:rsid w:val="00682D80"/>
    <w:rsid w:val="006830DE"/>
    <w:rsid w:val="0068416C"/>
    <w:rsid w:val="0068433E"/>
    <w:rsid w:val="00686567"/>
    <w:rsid w:val="00686588"/>
    <w:rsid w:val="00686BF7"/>
    <w:rsid w:val="006871C4"/>
    <w:rsid w:val="00690898"/>
    <w:rsid w:val="00690C98"/>
    <w:rsid w:val="00694A07"/>
    <w:rsid w:val="00696F43"/>
    <w:rsid w:val="006979EB"/>
    <w:rsid w:val="006A0296"/>
    <w:rsid w:val="006A170C"/>
    <w:rsid w:val="006A176E"/>
    <w:rsid w:val="006A1874"/>
    <w:rsid w:val="006A1E72"/>
    <w:rsid w:val="006A24E3"/>
    <w:rsid w:val="006A409B"/>
    <w:rsid w:val="006A4C7C"/>
    <w:rsid w:val="006A71B4"/>
    <w:rsid w:val="006B2ABE"/>
    <w:rsid w:val="006B3A69"/>
    <w:rsid w:val="006B3BB1"/>
    <w:rsid w:val="006B6155"/>
    <w:rsid w:val="006B7445"/>
    <w:rsid w:val="006B78C8"/>
    <w:rsid w:val="006C17A7"/>
    <w:rsid w:val="006C22DE"/>
    <w:rsid w:val="006C2874"/>
    <w:rsid w:val="006C2F08"/>
    <w:rsid w:val="006C4D18"/>
    <w:rsid w:val="006C5F34"/>
    <w:rsid w:val="006C6710"/>
    <w:rsid w:val="006C7484"/>
    <w:rsid w:val="006C7F45"/>
    <w:rsid w:val="006D05AD"/>
    <w:rsid w:val="006D07C1"/>
    <w:rsid w:val="006D15AB"/>
    <w:rsid w:val="006D19F4"/>
    <w:rsid w:val="006D1CA9"/>
    <w:rsid w:val="006D6300"/>
    <w:rsid w:val="006D6547"/>
    <w:rsid w:val="006D792A"/>
    <w:rsid w:val="006D7F74"/>
    <w:rsid w:val="006E00D9"/>
    <w:rsid w:val="006E0E85"/>
    <w:rsid w:val="006E1B46"/>
    <w:rsid w:val="006E2287"/>
    <w:rsid w:val="006E260A"/>
    <w:rsid w:val="006E2904"/>
    <w:rsid w:val="006E2A0D"/>
    <w:rsid w:val="006E2F6E"/>
    <w:rsid w:val="006E34ED"/>
    <w:rsid w:val="006E507B"/>
    <w:rsid w:val="006E5C2E"/>
    <w:rsid w:val="006F1ABF"/>
    <w:rsid w:val="006F3ABC"/>
    <w:rsid w:val="006F4636"/>
    <w:rsid w:val="006F4F3A"/>
    <w:rsid w:val="006F6C95"/>
    <w:rsid w:val="006F7FF4"/>
    <w:rsid w:val="007006D4"/>
    <w:rsid w:val="00701ADC"/>
    <w:rsid w:val="00702807"/>
    <w:rsid w:val="00707A7A"/>
    <w:rsid w:val="00707E9A"/>
    <w:rsid w:val="00710CE1"/>
    <w:rsid w:val="00711958"/>
    <w:rsid w:val="00712280"/>
    <w:rsid w:val="0071342B"/>
    <w:rsid w:val="00714368"/>
    <w:rsid w:val="00715776"/>
    <w:rsid w:val="00715F4E"/>
    <w:rsid w:val="00716848"/>
    <w:rsid w:val="007177E1"/>
    <w:rsid w:val="007207CF"/>
    <w:rsid w:val="00720C1E"/>
    <w:rsid w:val="007243F0"/>
    <w:rsid w:val="00726267"/>
    <w:rsid w:val="0073009C"/>
    <w:rsid w:val="007301BE"/>
    <w:rsid w:val="007318BF"/>
    <w:rsid w:val="007331D1"/>
    <w:rsid w:val="00736726"/>
    <w:rsid w:val="00737D4B"/>
    <w:rsid w:val="0074064C"/>
    <w:rsid w:val="00740DB5"/>
    <w:rsid w:val="00742AA8"/>
    <w:rsid w:val="007434CF"/>
    <w:rsid w:val="00745B7E"/>
    <w:rsid w:val="00747BAC"/>
    <w:rsid w:val="00747EF2"/>
    <w:rsid w:val="00750E9E"/>
    <w:rsid w:val="00751661"/>
    <w:rsid w:val="007522D8"/>
    <w:rsid w:val="007527B3"/>
    <w:rsid w:val="00753594"/>
    <w:rsid w:val="00754B33"/>
    <w:rsid w:val="0075546B"/>
    <w:rsid w:val="00756450"/>
    <w:rsid w:val="00756A4B"/>
    <w:rsid w:val="00757310"/>
    <w:rsid w:val="007573D3"/>
    <w:rsid w:val="00760108"/>
    <w:rsid w:val="0076013E"/>
    <w:rsid w:val="0076195E"/>
    <w:rsid w:val="00761B82"/>
    <w:rsid w:val="00763F23"/>
    <w:rsid w:val="00764B6C"/>
    <w:rsid w:val="0076664D"/>
    <w:rsid w:val="007705DF"/>
    <w:rsid w:val="007705F0"/>
    <w:rsid w:val="007716B4"/>
    <w:rsid w:val="007724C0"/>
    <w:rsid w:val="00773299"/>
    <w:rsid w:val="00773303"/>
    <w:rsid w:val="007739A3"/>
    <w:rsid w:val="00773A1C"/>
    <w:rsid w:val="007750CB"/>
    <w:rsid w:val="007763D4"/>
    <w:rsid w:val="00777A12"/>
    <w:rsid w:val="007817C4"/>
    <w:rsid w:val="00782374"/>
    <w:rsid w:val="007836C7"/>
    <w:rsid w:val="007857C3"/>
    <w:rsid w:val="0078648F"/>
    <w:rsid w:val="007907C4"/>
    <w:rsid w:val="007917C3"/>
    <w:rsid w:val="0079203F"/>
    <w:rsid w:val="00792C3A"/>
    <w:rsid w:val="00792F63"/>
    <w:rsid w:val="00794C21"/>
    <w:rsid w:val="00794EC9"/>
    <w:rsid w:val="00797F1D"/>
    <w:rsid w:val="007A00A7"/>
    <w:rsid w:val="007A12C7"/>
    <w:rsid w:val="007A1E70"/>
    <w:rsid w:val="007A2195"/>
    <w:rsid w:val="007A2203"/>
    <w:rsid w:val="007A53B6"/>
    <w:rsid w:val="007B0EFC"/>
    <w:rsid w:val="007B1301"/>
    <w:rsid w:val="007B16E7"/>
    <w:rsid w:val="007B4F18"/>
    <w:rsid w:val="007B58C4"/>
    <w:rsid w:val="007B5C57"/>
    <w:rsid w:val="007B62F9"/>
    <w:rsid w:val="007B7482"/>
    <w:rsid w:val="007C00EF"/>
    <w:rsid w:val="007C0214"/>
    <w:rsid w:val="007C0B87"/>
    <w:rsid w:val="007C0E9E"/>
    <w:rsid w:val="007C20EF"/>
    <w:rsid w:val="007C4863"/>
    <w:rsid w:val="007C5CE5"/>
    <w:rsid w:val="007C6982"/>
    <w:rsid w:val="007C6D70"/>
    <w:rsid w:val="007D15F1"/>
    <w:rsid w:val="007D2B7D"/>
    <w:rsid w:val="007D306A"/>
    <w:rsid w:val="007D35F3"/>
    <w:rsid w:val="007D491A"/>
    <w:rsid w:val="007D4C7B"/>
    <w:rsid w:val="007D5408"/>
    <w:rsid w:val="007D5623"/>
    <w:rsid w:val="007D5DC6"/>
    <w:rsid w:val="007D6BE8"/>
    <w:rsid w:val="007E0E33"/>
    <w:rsid w:val="007E128F"/>
    <w:rsid w:val="007E2B68"/>
    <w:rsid w:val="007E3C07"/>
    <w:rsid w:val="007E43B2"/>
    <w:rsid w:val="007E6333"/>
    <w:rsid w:val="007E6ECA"/>
    <w:rsid w:val="007E6F84"/>
    <w:rsid w:val="007E736D"/>
    <w:rsid w:val="007F045C"/>
    <w:rsid w:val="007F1C1B"/>
    <w:rsid w:val="007F4B06"/>
    <w:rsid w:val="007F5369"/>
    <w:rsid w:val="007F69EF"/>
    <w:rsid w:val="007F6A36"/>
    <w:rsid w:val="007F74DE"/>
    <w:rsid w:val="00800D7D"/>
    <w:rsid w:val="00800FE3"/>
    <w:rsid w:val="00801174"/>
    <w:rsid w:val="0080177B"/>
    <w:rsid w:val="0080276E"/>
    <w:rsid w:val="00802EA2"/>
    <w:rsid w:val="00804341"/>
    <w:rsid w:val="00804A8C"/>
    <w:rsid w:val="00804CC7"/>
    <w:rsid w:val="008051F9"/>
    <w:rsid w:val="008058FD"/>
    <w:rsid w:val="00805B4A"/>
    <w:rsid w:val="00805DAF"/>
    <w:rsid w:val="00806955"/>
    <w:rsid w:val="008077A9"/>
    <w:rsid w:val="00810A41"/>
    <w:rsid w:val="00811401"/>
    <w:rsid w:val="00813574"/>
    <w:rsid w:val="00814725"/>
    <w:rsid w:val="00815606"/>
    <w:rsid w:val="0081591B"/>
    <w:rsid w:val="00815BAC"/>
    <w:rsid w:val="00815EE9"/>
    <w:rsid w:val="0081660A"/>
    <w:rsid w:val="008173AD"/>
    <w:rsid w:val="008201BD"/>
    <w:rsid w:val="0082157B"/>
    <w:rsid w:val="00822AB6"/>
    <w:rsid w:val="00822DD4"/>
    <w:rsid w:val="008234E6"/>
    <w:rsid w:val="00824489"/>
    <w:rsid w:val="0082523A"/>
    <w:rsid w:val="00825FD8"/>
    <w:rsid w:val="008261FA"/>
    <w:rsid w:val="00826621"/>
    <w:rsid w:val="00826DAF"/>
    <w:rsid w:val="0083056B"/>
    <w:rsid w:val="00831A6B"/>
    <w:rsid w:val="0083329F"/>
    <w:rsid w:val="00833FC1"/>
    <w:rsid w:val="008355B4"/>
    <w:rsid w:val="00836131"/>
    <w:rsid w:val="00836D87"/>
    <w:rsid w:val="00837B70"/>
    <w:rsid w:val="00837BA6"/>
    <w:rsid w:val="00840358"/>
    <w:rsid w:val="008416B8"/>
    <w:rsid w:val="0084173C"/>
    <w:rsid w:val="00842187"/>
    <w:rsid w:val="008423D5"/>
    <w:rsid w:val="00846953"/>
    <w:rsid w:val="008477FB"/>
    <w:rsid w:val="00850262"/>
    <w:rsid w:val="00851D90"/>
    <w:rsid w:val="008529FF"/>
    <w:rsid w:val="00852AFC"/>
    <w:rsid w:val="0085345B"/>
    <w:rsid w:val="00854584"/>
    <w:rsid w:val="00854607"/>
    <w:rsid w:val="0085664F"/>
    <w:rsid w:val="00856BC1"/>
    <w:rsid w:val="008576E3"/>
    <w:rsid w:val="00857C9E"/>
    <w:rsid w:val="00857D12"/>
    <w:rsid w:val="008627F5"/>
    <w:rsid w:val="00863387"/>
    <w:rsid w:val="00864734"/>
    <w:rsid w:val="00865A1D"/>
    <w:rsid w:val="0086781E"/>
    <w:rsid w:val="008700EA"/>
    <w:rsid w:val="00870300"/>
    <w:rsid w:val="00871117"/>
    <w:rsid w:val="00873071"/>
    <w:rsid w:val="00873CCF"/>
    <w:rsid w:val="00874F91"/>
    <w:rsid w:val="00875639"/>
    <w:rsid w:val="008767CE"/>
    <w:rsid w:val="0087712B"/>
    <w:rsid w:val="008777E1"/>
    <w:rsid w:val="00880230"/>
    <w:rsid w:val="0088075D"/>
    <w:rsid w:val="00880CC5"/>
    <w:rsid w:val="008811E2"/>
    <w:rsid w:val="0088142F"/>
    <w:rsid w:val="00882A6B"/>
    <w:rsid w:val="00882DE2"/>
    <w:rsid w:val="008837D1"/>
    <w:rsid w:val="00885384"/>
    <w:rsid w:val="00885C63"/>
    <w:rsid w:val="00886B96"/>
    <w:rsid w:val="00887ACD"/>
    <w:rsid w:val="00887C86"/>
    <w:rsid w:val="008914D1"/>
    <w:rsid w:val="008946A9"/>
    <w:rsid w:val="008A0395"/>
    <w:rsid w:val="008A0647"/>
    <w:rsid w:val="008A2133"/>
    <w:rsid w:val="008A257A"/>
    <w:rsid w:val="008A2EDE"/>
    <w:rsid w:val="008A4211"/>
    <w:rsid w:val="008A4D10"/>
    <w:rsid w:val="008A5597"/>
    <w:rsid w:val="008A55A4"/>
    <w:rsid w:val="008B0D8A"/>
    <w:rsid w:val="008B11C3"/>
    <w:rsid w:val="008B1D6C"/>
    <w:rsid w:val="008B4556"/>
    <w:rsid w:val="008B5140"/>
    <w:rsid w:val="008B5399"/>
    <w:rsid w:val="008B5F33"/>
    <w:rsid w:val="008B64F7"/>
    <w:rsid w:val="008C0679"/>
    <w:rsid w:val="008C07B6"/>
    <w:rsid w:val="008C0C3C"/>
    <w:rsid w:val="008C1B4B"/>
    <w:rsid w:val="008C27B9"/>
    <w:rsid w:val="008C3542"/>
    <w:rsid w:val="008C4461"/>
    <w:rsid w:val="008C6B92"/>
    <w:rsid w:val="008D042D"/>
    <w:rsid w:val="008D1A1E"/>
    <w:rsid w:val="008D2765"/>
    <w:rsid w:val="008D34F1"/>
    <w:rsid w:val="008D3B91"/>
    <w:rsid w:val="008D54D0"/>
    <w:rsid w:val="008D5540"/>
    <w:rsid w:val="008D68DE"/>
    <w:rsid w:val="008D6E01"/>
    <w:rsid w:val="008D6E84"/>
    <w:rsid w:val="008D7407"/>
    <w:rsid w:val="008E068D"/>
    <w:rsid w:val="008E096E"/>
    <w:rsid w:val="008E11CB"/>
    <w:rsid w:val="008E25CB"/>
    <w:rsid w:val="008E3680"/>
    <w:rsid w:val="008E3A9B"/>
    <w:rsid w:val="008E3E9A"/>
    <w:rsid w:val="008E44A5"/>
    <w:rsid w:val="008E44CC"/>
    <w:rsid w:val="008E54C9"/>
    <w:rsid w:val="008E6699"/>
    <w:rsid w:val="008F0730"/>
    <w:rsid w:val="008F0A2C"/>
    <w:rsid w:val="008F1342"/>
    <w:rsid w:val="008F166A"/>
    <w:rsid w:val="008F1FBA"/>
    <w:rsid w:val="008F21E6"/>
    <w:rsid w:val="008F31C9"/>
    <w:rsid w:val="008F3486"/>
    <w:rsid w:val="008F46D7"/>
    <w:rsid w:val="008F5433"/>
    <w:rsid w:val="008F5891"/>
    <w:rsid w:val="008F5F69"/>
    <w:rsid w:val="008F6756"/>
    <w:rsid w:val="008F7FE2"/>
    <w:rsid w:val="00900968"/>
    <w:rsid w:val="0090180F"/>
    <w:rsid w:val="00901F83"/>
    <w:rsid w:val="0090441B"/>
    <w:rsid w:val="009048FB"/>
    <w:rsid w:val="00904CDC"/>
    <w:rsid w:val="00905E84"/>
    <w:rsid w:val="00906EA3"/>
    <w:rsid w:val="00911827"/>
    <w:rsid w:val="009118B9"/>
    <w:rsid w:val="0091244E"/>
    <w:rsid w:val="00914187"/>
    <w:rsid w:val="009141FA"/>
    <w:rsid w:val="00914501"/>
    <w:rsid w:val="009151B1"/>
    <w:rsid w:val="00915CA5"/>
    <w:rsid w:val="009161F6"/>
    <w:rsid w:val="00916703"/>
    <w:rsid w:val="0092042B"/>
    <w:rsid w:val="0092096F"/>
    <w:rsid w:val="00920CD8"/>
    <w:rsid w:val="009214CA"/>
    <w:rsid w:val="00924D10"/>
    <w:rsid w:val="009251DB"/>
    <w:rsid w:val="00925717"/>
    <w:rsid w:val="00926D9B"/>
    <w:rsid w:val="0092720F"/>
    <w:rsid w:val="00927326"/>
    <w:rsid w:val="00927E8F"/>
    <w:rsid w:val="0093062C"/>
    <w:rsid w:val="009308C1"/>
    <w:rsid w:val="00932566"/>
    <w:rsid w:val="0093572B"/>
    <w:rsid w:val="00935C58"/>
    <w:rsid w:val="0093735F"/>
    <w:rsid w:val="00940512"/>
    <w:rsid w:val="00940905"/>
    <w:rsid w:val="00942928"/>
    <w:rsid w:val="009446A8"/>
    <w:rsid w:val="0094517A"/>
    <w:rsid w:val="0094521A"/>
    <w:rsid w:val="00952F0E"/>
    <w:rsid w:val="00954182"/>
    <w:rsid w:val="00954A86"/>
    <w:rsid w:val="0095714D"/>
    <w:rsid w:val="009576D9"/>
    <w:rsid w:val="00960323"/>
    <w:rsid w:val="009603E6"/>
    <w:rsid w:val="00961DE3"/>
    <w:rsid w:val="00963576"/>
    <w:rsid w:val="00964C27"/>
    <w:rsid w:val="0096538A"/>
    <w:rsid w:val="009659BB"/>
    <w:rsid w:val="00967D92"/>
    <w:rsid w:val="009704B4"/>
    <w:rsid w:val="00970C9B"/>
    <w:rsid w:val="009711E7"/>
    <w:rsid w:val="0097277F"/>
    <w:rsid w:val="00974D7B"/>
    <w:rsid w:val="00975638"/>
    <w:rsid w:val="00975762"/>
    <w:rsid w:val="00975AF1"/>
    <w:rsid w:val="00976139"/>
    <w:rsid w:val="009764AF"/>
    <w:rsid w:val="00980854"/>
    <w:rsid w:val="009811C8"/>
    <w:rsid w:val="009831BD"/>
    <w:rsid w:val="00983262"/>
    <w:rsid w:val="00983CAD"/>
    <w:rsid w:val="009857C5"/>
    <w:rsid w:val="0098642A"/>
    <w:rsid w:val="00986FE8"/>
    <w:rsid w:val="00987049"/>
    <w:rsid w:val="00987787"/>
    <w:rsid w:val="009911D1"/>
    <w:rsid w:val="009917DE"/>
    <w:rsid w:val="0099185E"/>
    <w:rsid w:val="00991B4B"/>
    <w:rsid w:val="00993009"/>
    <w:rsid w:val="00995316"/>
    <w:rsid w:val="00995869"/>
    <w:rsid w:val="00995C4C"/>
    <w:rsid w:val="00997BBA"/>
    <w:rsid w:val="00997EB5"/>
    <w:rsid w:val="009A0297"/>
    <w:rsid w:val="009A06B0"/>
    <w:rsid w:val="009A0FEE"/>
    <w:rsid w:val="009A117D"/>
    <w:rsid w:val="009A14F4"/>
    <w:rsid w:val="009A17BD"/>
    <w:rsid w:val="009A182E"/>
    <w:rsid w:val="009A23B9"/>
    <w:rsid w:val="009A27E3"/>
    <w:rsid w:val="009A30B4"/>
    <w:rsid w:val="009A33B1"/>
    <w:rsid w:val="009A357E"/>
    <w:rsid w:val="009A3E78"/>
    <w:rsid w:val="009A5277"/>
    <w:rsid w:val="009A61A4"/>
    <w:rsid w:val="009A6DE3"/>
    <w:rsid w:val="009A7353"/>
    <w:rsid w:val="009B0BCC"/>
    <w:rsid w:val="009B110C"/>
    <w:rsid w:val="009B20BE"/>
    <w:rsid w:val="009B237E"/>
    <w:rsid w:val="009B3251"/>
    <w:rsid w:val="009B3CAB"/>
    <w:rsid w:val="009B57D0"/>
    <w:rsid w:val="009C08E4"/>
    <w:rsid w:val="009C2477"/>
    <w:rsid w:val="009C26F8"/>
    <w:rsid w:val="009C2EEB"/>
    <w:rsid w:val="009C3681"/>
    <w:rsid w:val="009C4310"/>
    <w:rsid w:val="009C4395"/>
    <w:rsid w:val="009C445C"/>
    <w:rsid w:val="009C54F3"/>
    <w:rsid w:val="009C57D1"/>
    <w:rsid w:val="009C5A28"/>
    <w:rsid w:val="009C6254"/>
    <w:rsid w:val="009C76C8"/>
    <w:rsid w:val="009C7FD0"/>
    <w:rsid w:val="009D2FA3"/>
    <w:rsid w:val="009D3934"/>
    <w:rsid w:val="009D3EDD"/>
    <w:rsid w:val="009D452C"/>
    <w:rsid w:val="009D56A2"/>
    <w:rsid w:val="009D6BC4"/>
    <w:rsid w:val="009E12CF"/>
    <w:rsid w:val="009E1CD9"/>
    <w:rsid w:val="009E1F5F"/>
    <w:rsid w:val="009E2161"/>
    <w:rsid w:val="009E2E7C"/>
    <w:rsid w:val="009E4024"/>
    <w:rsid w:val="009E46D3"/>
    <w:rsid w:val="009E4B79"/>
    <w:rsid w:val="009E7374"/>
    <w:rsid w:val="009F3414"/>
    <w:rsid w:val="009F3B6C"/>
    <w:rsid w:val="009F4E95"/>
    <w:rsid w:val="009F5967"/>
    <w:rsid w:val="00A0037F"/>
    <w:rsid w:val="00A00C22"/>
    <w:rsid w:val="00A01020"/>
    <w:rsid w:val="00A0204C"/>
    <w:rsid w:val="00A02B82"/>
    <w:rsid w:val="00A032F2"/>
    <w:rsid w:val="00A03AAF"/>
    <w:rsid w:val="00A03C41"/>
    <w:rsid w:val="00A04E8A"/>
    <w:rsid w:val="00A04FCC"/>
    <w:rsid w:val="00A05488"/>
    <w:rsid w:val="00A05B9B"/>
    <w:rsid w:val="00A0695C"/>
    <w:rsid w:val="00A06D04"/>
    <w:rsid w:val="00A10A3F"/>
    <w:rsid w:val="00A115FF"/>
    <w:rsid w:val="00A11ADA"/>
    <w:rsid w:val="00A11C8A"/>
    <w:rsid w:val="00A12FC2"/>
    <w:rsid w:val="00A13D10"/>
    <w:rsid w:val="00A13ED0"/>
    <w:rsid w:val="00A16C4B"/>
    <w:rsid w:val="00A16F01"/>
    <w:rsid w:val="00A20CD6"/>
    <w:rsid w:val="00A21833"/>
    <w:rsid w:val="00A24670"/>
    <w:rsid w:val="00A25B86"/>
    <w:rsid w:val="00A268AE"/>
    <w:rsid w:val="00A30457"/>
    <w:rsid w:val="00A311C9"/>
    <w:rsid w:val="00A31489"/>
    <w:rsid w:val="00A31B2E"/>
    <w:rsid w:val="00A32031"/>
    <w:rsid w:val="00A32E64"/>
    <w:rsid w:val="00A34370"/>
    <w:rsid w:val="00A34710"/>
    <w:rsid w:val="00A34F72"/>
    <w:rsid w:val="00A3511D"/>
    <w:rsid w:val="00A35C20"/>
    <w:rsid w:val="00A35CE7"/>
    <w:rsid w:val="00A37786"/>
    <w:rsid w:val="00A3788A"/>
    <w:rsid w:val="00A37FB2"/>
    <w:rsid w:val="00A41DD9"/>
    <w:rsid w:val="00A42139"/>
    <w:rsid w:val="00A42CE0"/>
    <w:rsid w:val="00A43BD0"/>
    <w:rsid w:val="00A446D7"/>
    <w:rsid w:val="00A47AB7"/>
    <w:rsid w:val="00A50913"/>
    <w:rsid w:val="00A50F12"/>
    <w:rsid w:val="00A51151"/>
    <w:rsid w:val="00A5339B"/>
    <w:rsid w:val="00A536AA"/>
    <w:rsid w:val="00A55464"/>
    <w:rsid w:val="00A5547A"/>
    <w:rsid w:val="00A554E3"/>
    <w:rsid w:val="00A56188"/>
    <w:rsid w:val="00A569CD"/>
    <w:rsid w:val="00A56A02"/>
    <w:rsid w:val="00A56CA5"/>
    <w:rsid w:val="00A61893"/>
    <w:rsid w:val="00A62394"/>
    <w:rsid w:val="00A62952"/>
    <w:rsid w:val="00A62A07"/>
    <w:rsid w:val="00A62F7F"/>
    <w:rsid w:val="00A62FCB"/>
    <w:rsid w:val="00A63250"/>
    <w:rsid w:val="00A6433C"/>
    <w:rsid w:val="00A64634"/>
    <w:rsid w:val="00A673FE"/>
    <w:rsid w:val="00A70901"/>
    <w:rsid w:val="00A715E0"/>
    <w:rsid w:val="00A7175A"/>
    <w:rsid w:val="00A7332F"/>
    <w:rsid w:val="00A7461D"/>
    <w:rsid w:val="00A75430"/>
    <w:rsid w:val="00A7668C"/>
    <w:rsid w:val="00A77808"/>
    <w:rsid w:val="00A80787"/>
    <w:rsid w:val="00A81333"/>
    <w:rsid w:val="00A81AB8"/>
    <w:rsid w:val="00A81C5D"/>
    <w:rsid w:val="00A82CA9"/>
    <w:rsid w:val="00A83695"/>
    <w:rsid w:val="00A837E6"/>
    <w:rsid w:val="00A84938"/>
    <w:rsid w:val="00A85123"/>
    <w:rsid w:val="00A85D9C"/>
    <w:rsid w:val="00A86F3D"/>
    <w:rsid w:val="00A8765B"/>
    <w:rsid w:val="00A90DBA"/>
    <w:rsid w:val="00A90DE8"/>
    <w:rsid w:val="00A9102F"/>
    <w:rsid w:val="00A919DA"/>
    <w:rsid w:val="00A92261"/>
    <w:rsid w:val="00A9436F"/>
    <w:rsid w:val="00A95838"/>
    <w:rsid w:val="00A95AD1"/>
    <w:rsid w:val="00A960EC"/>
    <w:rsid w:val="00A9640C"/>
    <w:rsid w:val="00A967AE"/>
    <w:rsid w:val="00A96DD9"/>
    <w:rsid w:val="00A96F2F"/>
    <w:rsid w:val="00AA3620"/>
    <w:rsid w:val="00AA3FCD"/>
    <w:rsid w:val="00AA47EB"/>
    <w:rsid w:val="00AA4C40"/>
    <w:rsid w:val="00AB0970"/>
    <w:rsid w:val="00AB181A"/>
    <w:rsid w:val="00AB1BD6"/>
    <w:rsid w:val="00AB1E4B"/>
    <w:rsid w:val="00AB239B"/>
    <w:rsid w:val="00AB4537"/>
    <w:rsid w:val="00AB455B"/>
    <w:rsid w:val="00AB4831"/>
    <w:rsid w:val="00AB4E41"/>
    <w:rsid w:val="00AB5055"/>
    <w:rsid w:val="00AB545D"/>
    <w:rsid w:val="00AB56BB"/>
    <w:rsid w:val="00AB5FDB"/>
    <w:rsid w:val="00AB60DC"/>
    <w:rsid w:val="00AB677F"/>
    <w:rsid w:val="00AB76CA"/>
    <w:rsid w:val="00AC032E"/>
    <w:rsid w:val="00AC057C"/>
    <w:rsid w:val="00AC0758"/>
    <w:rsid w:val="00AC0CA9"/>
    <w:rsid w:val="00AC0E7E"/>
    <w:rsid w:val="00AC2632"/>
    <w:rsid w:val="00AC2D68"/>
    <w:rsid w:val="00AC4855"/>
    <w:rsid w:val="00AC638A"/>
    <w:rsid w:val="00AC6BE1"/>
    <w:rsid w:val="00AC70D1"/>
    <w:rsid w:val="00AD0D58"/>
    <w:rsid w:val="00AD1707"/>
    <w:rsid w:val="00AD1755"/>
    <w:rsid w:val="00AD29FD"/>
    <w:rsid w:val="00AD2B4E"/>
    <w:rsid w:val="00AD3549"/>
    <w:rsid w:val="00AD3D0F"/>
    <w:rsid w:val="00AD4E05"/>
    <w:rsid w:val="00AD52F9"/>
    <w:rsid w:val="00AD57BE"/>
    <w:rsid w:val="00AD65CE"/>
    <w:rsid w:val="00AE0301"/>
    <w:rsid w:val="00AE0638"/>
    <w:rsid w:val="00AE19FC"/>
    <w:rsid w:val="00AE3BCF"/>
    <w:rsid w:val="00AE516C"/>
    <w:rsid w:val="00AE51D1"/>
    <w:rsid w:val="00AE6F6D"/>
    <w:rsid w:val="00AF043A"/>
    <w:rsid w:val="00AF09CE"/>
    <w:rsid w:val="00AF0A67"/>
    <w:rsid w:val="00AF0A93"/>
    <w:rsid w:val="00AF3802"/>
    <w:rsid w:val="00AF4988"/>
    <w:rsid w:val="00AF5720"/>
    <w:rsid w:val="00AF57D1"/>
    <w:rsid w:val="00AF62E9"/>
    <w:rsid w:val="00AF6687"/>
    <w:rsid w:val="00AF707A"/>
    <w:rsid w:val="00AF7132"/>
    <w:rsid w:val="00AF7A84"/>
    <w:rsid w:val="00B00F19"/>
    <w:rsid w:val="00B0181A"/>
    <w:rsid w:val="00B01AF5"/>
    <w:rsid w:val="00B01EEB"/>
    <w:rsid w:val="00B02180"/>
    <w:rsid w:val="00B03022"/>
    <w:rsid w:val="00B03766"/>
    <w:rsid w:val="00B03D6D"/>
    <w:rsid w:val="00B03DCF"/>
    <w:rsid w:val="00B03E96"/>
    <w:rsid w:val="00B05678"/>
    <w:rsid w:val="00B06902"/>
    <w:rsid w:val="00B06F71"/>
    <w:rsid w:val="00B074BB"/>
    <w:rsid w:val="00B07E24"/>
    <w:rsid w:val="00B100BF"/>
    <w:rsid w:val="00B10684"/>
    <w:rsid w:val="00B10996"/>
    <w:rsid w:val="00B1211E"/>
    <w:rsid w:val="00B12F61"/>
    <w:rsid w:val="00B153F6"/>
    <w:rsid w:val="00B16650"/>
    <w:rsid w:val="00B16EE9"/>
    <w:rsid w:val="00B2267C"/>
    <w:rsid w:val="00B22E34"/>
    <w:rsid w:val="00B23EF4"/>
    <w:rsid w:val="00B2532D"/>
    <w:rsid w:val="00B257D6"/>
    <w:rsid w:val="00B265FF"/>
    <w:rsid w:val="00B26D8E"/>
    <w:rsid w:val="00B27E8A"/>
    <w:rsid w:val="00B30736"/>
    <w:rsid w:val="00B3249A"/>
    <w:rsid w:val="00B33527"/>
    <w:rsid w:val="00B33E83"/>
    <w:rsid w:val="00B34675"/>
    <w:rsid w:val="00B36A04"/>
    <w:rsid w:val="00B37C82"/>
    <w:rsid w:val="00B40BAB"/>
    <w:rsid w:val="00B429D2"/>
    <w:rsid w:val="00B4357B"/>
    <w:rsid w:val="00B44DE1"/>
    <w:rsid w:val="00B4695D"/>
    <w:rsid w:val="00B46E25"/>
    <w:rsid w:val="00B51098"/>
    <w:rsid w:val="00B51183"/>
    <w:rsid w:val="00B5206C"/>
    <w:rsid w:val="00B52B07"/>
    <w:rsid w:val="00B5366F"/>
    <w:rsid w:val="00B57965"/>
    <w:rsid w:val="00B60889"/>
    <w:rsid w:val="00B619C5"/>
    <w:rsid w:val="00B62246"/>
    <w:rsid w:val="00B63417"/>
    <w:rsid w:val="00B635F7"/>
    <w:rsid w:val="00B640C6"/>
    <w:rsid w:val="00B6472F"/>
    <w:rsid w:val="00B655DC"/>
    <w:rsid w:val="00B66429"/>
    <w:rsid w:val="00B676CB"/>
    <w:rsid w:val="00B7056F"/>
    <w:rsid w:val="00B728F6"/>
    <w:rsid w:val="00B73167"/>
    <w:rsid w:val="00B73DAD"/>
    <w:rsid w:val="00B740B7"/>
    <w:rsid w:val="00B77104"/>
    <w:rsid w:val="00B77F25"/>
    <w:rsid w:val="00B77F4D"/>
    <w:rsid w:val="00B8047E"/>
    <w:rsid w:val="00B80B35"/>
    <w:rsid w:val="00B80DB5"/>
    <w:rsid w:val="00B81360"/>
    <w:rsid w:val="00B82BE0"/>
    <w:rsid w:val="00B841C4"/>
    <w:rsid w:val="00B84F04"/>
    <w:rsid w:val="00B85444"/>
    <w:rsid w:val="00B856A8"/>
    <w:rsid w:val="00B85FB4"/>
    <w:rsid w:val="00B8724E"/>
    <w:rsid w:val="00B87D84"/>
    <w:rsid w:val="00B87FF9"/>
    <w:rsid w:val="00B9011D"/>
    <w:rsid w:val="00B901AE"/>
    <w:rsid w:val="00B9116E"/>
    <w:rsid w:val="00B9233B"/>
    <w:rsid w:val="00B92461"/>
    <w:rsid w:val="00B929AD"/>
    <w:rsid w:val="00B93C39"/>
    <w:rsid w:val="00B9653D"/>
    <w:rsid w:val="00B97097"/>
    <w:rsid w:val="00BA020E"/>
    <w:rsid w:val="00BA0A9F"/>
    <w:rsid w:val="00BA0F9B"/>
    <w:rsid w:val="00BA12BA"/>
    <w:rsid w:val="00BA3020"/>
    <w:rsid w:val="00BA3B46"/>
    <w:rsid w:val="00BA553E"/>
    <w:rsid w:val="00BA56B2"/>
    <w:rsid w:val="00BA57D8"/>
    <w:rsid w:val="00BA7183"/>
    <w:rsid w:val="00BA72DB"/>
    <w:rsid w:val="00BA7DDC"/>
    <w:rsid w:val="00BB4141"/>
    <w:rsid w:val="00BB51A2"/>
    <w:rsid w:val="00BB543F"/>
    <w:rsid w:val="00BB5765"/>
    <w:rsid w:val="00BB68D5"/>
    <w:rsid w:val="00BB6D0F"/>
    <w:rsid w:val="00BB75B0"/>
    <w:rsid w:val="00BB7ACC"/>
    <w:rsid w:val="00BC26B2"/>
    <w:rsid w:val="00BC3069"/>
    <w:rsid w:val="00BC5934"/>
    <w:rsid w:val="00BC5F47"/>
    <w:rsid w:val="00BD0049"/>
    <w:rsid w:val="00BD0428"/>
    <w:rsid w:val="00BD0C65"/>
    <w:rsid w:val="00BD111A"/>
    <w:rsid w:val="00BD264B"/>
    <w:rsid w:val="00BD2728"/>
    <w:rsid w:val="00BD3569"/>
    <w:rsid w:val="00BD4E08"/>
    <w:rsid w:val="00BD5345"/>
    <w:rsid w:val="00BD64BD"/>
    <w:rsid w:val="00BD764D"/>
    <w:rsid w:val="00BD77F5"/>
    <w:rsid w:val="00BE1CD5"/>
    <w:rsid w:val="00BE1EC0"/>
    <w:rsid w:val="00BE2E13"/>
    <w:rsid w:val="00BE3422"/>
    <w:rsid w:val="00BE4428"/>
    <w:rsid w:val="00BE4A9B"/>
    <w:rsid w:val="00BE4E35"/>
    <w:rsid w:val="00BE5ABA"/>
    <w:rsid w:val="00BE6E85"/>
    <w:rsid w:val="00BF0BB1"/>
    <w:rsid w:val="00BF16EA"/>
    <w:rsid w:val="00BF2254"/>
    <w:rsid w:val="00BF2729"/>
    <w:rsid w:val="00BF3CE1"/>
    <w:rsid w:val="00BF659D"/>
    <w:rsid w:val="00BF71D1"/>
    <w:rsid w:val="00C00276"/>
    <w:rsid w:val="00C02051"/>
    <w:rsid w:val="00C02138"/>
    <w:rsid w:val="00C02686"/>
    <w:rsid w:val="00C02CB9"/>
    <w:rsid w:val="00C0304B"/>
    <w:rsid w:val="00C030A6"/>
    <w:rsid w:val="00C03CCD"/>
    <w:rsid w:val="00C06498"/>
    <w:rsid w:val="00C068C1"/>
    <w:rsid w:val="00C0727A"/>
    <w:rsid w:val="00C07D43"/>
    <w:rsid w:val="00C100C9"/>
    <w:rsid w:val="00C124E3"/>
    <w:rsid w:val="00C12626"/>
    <w:rsid w:val="00C148B6"/>
    <w:rsid w:val="00C15340"/>
    <w:rsid w:val="00C15E26"/>
    <w:rsid w:val="00C1756D"/>
    <w:rsid w:val="00C23781"/>
    <w:rsid w:val="00C23D46"/>
    <w:rsid w:val="00C23E31"/>
    <w:rsid w:val="00C241F7"/>
    <w:rsid w:val="00C246E0"/>
    <w:rsid w:val="00C259C0"/>
    <w:rsid w:val="00C25FEB"/>
    <w:rsid w:val="00C26B17"/>
    <w:rsid w:val="00C2787E"/>
    <w:rsid w:val="00C30E75"/>
    <w:rsid w:val="00C31F1E"/>
    <w:rsid w:val="00C32386"/>
    <w:rsid w:val="00C3292E"/>
    <w:rsid w:val="00C3310B"/>
    <w:rsid w:val="00C33C9E"/>
    <w:rsid w:val="00C34124"/>
    <w:rsid w:val="00C358CD"/>
    <w:rsid w:val="00C369C7"/>
    <w:rsid w:val="00C37607"/>
    <w:rsid w:val="00C40602"/>
    <w:rsid w:val="00C41079"/>
    <w:rsid w:val="00C4334C"/>
    <w:rsid w:val="00C433C1"/>
    <w:rsid w:val="00C43B2E"/>
    <w:rsid w:val="00C43C65"/>
    <w:rsid w:val="00C444A0"/>
    <w:rsid w:val="00C44597"/>
    <w:rsid w:val="00C45F13"/>
    <w:rsid w:val="00C46B69"/>
    <w:rsid w:val="00C46D32"/>
    <w:rsid w:val="00C47342"/>
    <w:rsid w:val="00C473B3"/>
    <w:rsid w:val="00C47D17"/>
    <w:rsid w:val="00C47F9C"/>
    <w:rsid w:val="00C51659"/>
    <w:rsid w:val="00C51C2D"/>
    <w:rsid w:val="00C52CF4"/>
    <w:rsid w:val="00C52E2E"/>
    <w:rsid w:val="00C547B1"/>
    <w:rsid w:val="00C54C9A"/>
    <w:rsid w:val="00C55CAC"/>
    <w:rsid w:val="00C55EB2"/>
    <w:rsid w:val="00C5653E"/>
    <w:rsid w:val="00C57318"/>
    <w:rsid w:val="00C60F13"/>
    <w:rsid w:val="00C61035"/>
    <w:rsid w:val="00C61B7D"/>
    <w:rsid w:val="00C6234F"/>
    <w:rsid w:val="00C63834"/>
    <w:rsid w:val="00C6629D"/>
    <w:rsid w:val="00C6672C"/>
    <w:rsid w:val="00C66DD5"/>
    <w:rsid w:val="00C6773E"/>
    <w:rsid w:val="00C704FC"/>
    <w:rsid w:val="00C71AE6"/>
    <w:rsid w:val="00C73410"/>
    <w:rsid w:val="00C745CF"/>
    <w:rsid w:val="00C747C9"/>
    <w:rsid w:val="00C74B9B"/>
    <w:rsid w:val="00C75088"/>
    <w:rsid w:val="00C774AB"/>
    <w:rsid w:val="00C7758B"/>
    <w:rsid w:val="00C812D8"/>
    <w:rsid w:val="00C816C8"/>
    <w:rsid w:val="00C82581"/>
    <w:rsid w:val="00C8369B"/>
    <w:rsid w:val="00C847A4"/>
    <w:rsid w:val="00C84A68"/>
    <w:rsid w:val="00C84AF9"/>
    <w:rsid w:val="00C86F6D"/>
    <w:rsid w:val="00C876CB"/>
    <w:rsid w:val="00C8775D"/>
    <w:rsid w:val="00C87B82"/>
    <w:rsid w:val="00C91E14"/>
    <w:rsid w:val="00C93A22"/>
    <w:rsid w:val="00C93CD5"/>
    <w:rsid w:val="00C957AA"/>
    <w:rsid w:val="00C96FB8"/>
    <w:rsid w:val="00C975D2"/>
    <w:rsid w:val="00CA0EA2"/>
    <w:rsid w:val="00CA0FA3"/>
    <w:rsid w:val="00CA3F1F"/>
    <w:rsid w:val="00CA3F7C"/>
    <w:rsid w:val="00CA3FDC"/>
    <w:rsid w:val="00CA42F8"/>
    <w:rsid w:val="00CA4FCD"/>
    <w:rsid w:val="00CA61F0"/>
    <w:rsid w:val="00CA6F89"/>
    <w:rsid w:val="00CA783B"/>
    <w:rsid w:val="00CA7E0B"/>
    <w:rsid w:val="00CA7EC5"/>
    <w:rsid w:val="00CB2458"/>
    <w:rsid w:val="00CB2766"/>
    <w:rsid w:val="00CB3539"/>
    <w:rsid w:val="00CB4F19"/>
    <w:rsid w:val="00CB5003"/>
    <w:rsid w:val="00CB7201"/>
    <w:rsid w:val="00CB73CA"/>
    <w:rsid w:val="00CC0533"/>
    <w:rsid w:val="00CC0869"/>
    <w:rsid w:val="00CC1446"/>
    <w:rsid w:val="00CC2B42"/>
    <w:rsid w:val="00CC402F"/>
    <w:rsid w:val="00CC427C"/>
    <w:rsid w:val="00CC5424"/>
    <w:rsid w:val="00CC5C92"/>
    <w:rsid w:val="00CC6F3F"/>
    <w:rsid w:val="00CD0060"/>
    <w:rsid w:val="00CD0385"/>
    <w:rsid w:val="00CD0E82"/>
    <w:rsid w:val="00CD157D"/>
    <w:rsid w:val="00CD2450"/>
    <w:rsid w:val="00CD2E26"/>
    <w:rsid w:val="00CD6608"/>
    <w:rsid w:val="00CD762D"/>
    <w:rsid w:val="00CE04ED"/>
    <w:rsid w:val="00CE13BE"/>
    <w:rsid w:val="00CE27E3"/>
    <w:rsid w:val="00CE312E"/>
    <w:rsid w:val="00CE3B5A"/>
    <w:rsid w:val="00CE740E"/>
    <w:rsid w:val="00CF0473"/>
    <w:rsid w:val="00CF0630"/>
    <w:rsid w:val="00CF17C1"/>
    <w:rsid w:val="00CF27BA"/>
    <w:rsid w:val="00CF4A85"/>
    <w:rsid w:val="00CF5DC3"/>
    <w:rsid w:val="00CF6FAF"/>
    <w:rsid w:val="00CF7E11"/>
    <w:rsid w:val="00D00AB5"/>
    <w:rsid w:val="00D0115A"/>
    <w:rsid w:val="00D0293F"/>
    <w:rsid w:val="00D04D54"/>
    <w:rsid w:val="00D055D5"/>
    <w:rsid w:val="00D07DBA"/>
    <w:rsid w:val="00D1055F"/>
    <w:rsid w:val="00D108E4"/>
    <w:rsid w:val="00D123DF"/>
    <w:rsid w:val="00D12589"/>
    <w:rsid w:val="00D12C24"/>
    <w:rsid w:val="00D15C58"/>
    <w:rsid w:val="00D168F6"/>
    <w:rsid w:val="00D1775F"/>
    <w:rsid w:val="00D20B93"/>
    <w:rsid w:val="00D20E3F"/>
    <w:rsid w:val="00D2101B"/>
    <w:rsid w:val="00D21D56"/>
    <w:rsid w:val="00D233C4"/>
    <w:rsid w:val="00D23AB6"/>
    <w:rsid w:val="00D30725"/>
    <w:rsid w:val="00D3085B"/>
    <w:rsid w:val="00D3145C"/>
    <w:rsid w:val="00D32CB6"/>
    <w:rsid w:val="00D33387"/>
    <w:rsid w:val="00D3377A"/>
    <w:rsid w:val="00D337B5"/>
    <w:rsid w:val="00D355FB"/>
    <w:rsid w:val="00D41F43"/>
    <w:rsid w:val="00D44BE2"/>
    <w:rsid w:val="00D45B45"/>
    <w:rsid w:val="00D46382"/>
    <w:rsid w:val="00D51B00"/>
    <w:rsid w:val="00D5220D"/>
    <w:rsid w:val="00D53C05"/>
    <w:rsid w:val="00D54B37"/>
    <w:rsid w:val="00D556AF"/>
    <w:rsid w:val="00D5659E"/>
    <w:rsid w:val="00D577DB"/>
    <w:rsid w:val="00D60FD3"/>
    <w:rsid w:val="00D61F99"/>
    <w:rsid w:val="00D62824"/>
    <w:rsid w:val="00D64526"/>
    <w:rsid w:val="00D64D3D"/>
    <w:rsid w:val="00D66B12"/>
    <w:rsid w:val="00D70669"/>
    <w:rsid w:val="00D708A0"/>
    <w:rsid w:val="00D714DC"/>
    <w:rsid w:val="00D72706"/>
    <w:rsid w:val="00D72D5C"/>
    <w:rsid w:val="00D7304C"/>
    <w:rsid w:val="00D731D8"/>
    <w:rsid w:val="00D74A1F"/>
    <w:rsid w:val="00D74EA8"/>
    <w:rsid w:val="00D756CF"/>
    <w:rsid w:val="00D75ECD"/>
    <w:rsid w:val="00D8181B"/>
    <w:rsid w:val="00D818C2"/>
    <w:rsid w:val="00D81D51"/>
    <w:rsid w:val="00D82180"/>
    <w:rsid w:val="00D83349"/>
    <w:rsid w:val="00D83899"/>
    <w:rsid w:val="00D841EE"/>
    <w:rsid w:val="00D8465E"/>
    <w:rsid w:val="00D84B22"/>
    <w:rsid w:val="00D860CA"/>
    <w:rsid w:val="00D863A7"/>
    <w:rsid w:val="00D90072"/>
    <w:rsid w:val="00D90D77"/>
    <w:rsid w:val="00D9102E"/>
    <w:rsid w:val="00D91BB2"/>
    <w:rsid w:val="00D92771"/>
    <w:rsid w:val="00D92949"/>
    <w:rsid w:val="00D957FF"/>
    <w:rsid w:val="00D95F37"/>
    <w:rsid w:val="00D97C42"/>
    <w:rsid w:val="00DA29ED"/>
    <w:rsid w:val="00DA3C79"/>
    <w:rsid w:val="00DA581E"/>
    <w:rsid w:val="00DA6868"/>
    <w:rsid w:val="00DA7246"/>
    <w:rsid w:val="00DB094C"/>
    <w:rsid w:val="00DB2498"/>
    <w:rsid w:val="00DB24A0"/>
    <w:rsid w:val="00DB30BE"/>
    <w:rsid w:val="00DB380F"/>
    <w:rsid w:val="00DB45B4"/>
    <w:rsid w:val="00DB528A"/>
    <w:rsid w:val="00DB6487"/>
    <w:rsid w:val="00DB6757"/>
    <w:rsid w:val="00DB6D55"/>
    <w:rsid w:val="00DB7DA8"/>
    <w:rsid w:val="00DC13EF"/>
    <w:rsid w:val="00DC1E06"/>
    <w:rsid w:val="00DC4351"/>
    <w:rsid w:val="00DC5E3E"/>
    <w:rsid w:val="00DC6A78"/>
    <w:rsid w:val="00DC6AE2"/>
    <w:rsid w:val="00DC6B63"/>
    <w:rsid w:val="00DC6CC0"/>
    <w:rsid w:val="00DD029E"/>
    <w:rsid w:val="00DD06D6"/>
    <w:rsid w:val="00DD0CD5"/>
    <w:rsid w:val="00DD1BB8"/>
    <w:rsid w:val="00DD3636"/>
    <w:rsid w:val="00DD48A6"/>
    <w:rsid w:val="00DD4B87"/>
    <w:rsid w:val="00DD542C"/>
    <w:rsid w:val="00DD793D"/>
    <w:rsid w:val="00DE0726"/>
    <w:rsid w:val="00DE1078"/>
    <w:rsid w:val="00DE110C"/>
    <w:rsid w:val="00DE1DBC"/>
    <w:rsid w:val="00DE2DFD"/>
    <w:rsid w:val="00DE3FE0"/>
    <w:rsid w:val="00DE4D1D"/>
    <w:rsid w:val="00DE502E"/>
    <w:rsid w:val="00DF1018"/>
    <w:rsid w:val="00DF1ED6"/>
    <w:rsid w:val="00DF2A00"/>
    <w:rsid w:val="00DF3C47"/>
    <w:rsid w:val="00DF4279"/>
    <w:rsid w:val="00DF6483"/>
    <w:rsid w:val="00E03AC5"/>
    <w:rsid w:val="00E05EDB"/>
    <w:rsid w:val="00E0727F"/>
    <w:rsid w:val="00E1081F"/>
    <w:rsid w:val="00E1118C"/>
    <w:rsid w:val="00E111D7"/>
    <w:rsid w:val="00E1283B"/>
    <w:rsid w:val="00E12888"/>
    <w:rsid w:val="00E13616"/>
    <w:rsid w:val="00E15A42"/>
    <w:rsid w:val="00E15EC4"/>
    <w:rsid w:val="00E1604A"/>
    <w:rsid w:val="00E1660E"/>
    <w:rsid w:val="00E16A21"/>
    <w:rsid w:val="00E16E39"/>
    <w:rsid w:val="00E177B2"/>
    <w:rsid w:val="00E2152D"/>
    <w:rsid w:val="00E22F54"/>
    <w:rsid w:val="00E2456A"/>
    <w:rsid w:val="00E24D9E"/>
    <w:rsid w:val="00E278AD"/>
    <w:rsid w:val="00E303CA"/>
    <w:rsid w:val="00E323D8"/>
    <w:rsid w:val="00E32582"/>
    <w:rsid w:val="00E325DA"/>
    <w:rsid w:val="00E325DE"/>
    <w:rsid w:val="00E3304F"/>
    <w:rsid w:val="00E34536"/>
    <w:rsid w:val="00E35CBB"/>
    <w:rsid w:val="00E3685A"/>
    <w:rsid w:val="00E36CAC"/>
    <w:rsid w:val="00E37015"/>
    <w:rsid w:val="00E40BFF"/>
    <w:rsid w:val="00E41124"/>
    <w:rsid w:val="00E417D7"/>
    <w:rsid w:val="00E42282"/>
    <w:rsid w:val="00E43FE1"/>
    <w:rsid w:val="00E45B58"/>
    <w:rsid w:val="00E46894"/>
    <w:rsid w:val="00E50382"/>
    <w:rsid w:val="00E5146B"/>
    <w:rsid w:val="00E51667"/>
    <w:rsid w:val="00E51A4B"/>
    <w:rsid w:val="00E520D2"/>
    <w:rsid w:val="00E5482C"/>
    <w:rsid w:val="00E60A48"/>
    <w:rsid w:val="00E61A53"/>
    <w:rsid w:val="00E62005"/>
    <w:rsid w:val="00E623B4"/>
    <w:rsid w:val="00E64431"/>
    <w:rsid w:val="00E66466"/>
    <w:rsid w:val="00E667C7"/>
    <w:rsid w:val="00E66D7D"/>
    <w:rsid w:val="00E66E21"/>
    <w:rsid w:val="00E67D67"/>
    <w:rsid w:val="00E70AFC"/>
    <w:rsid w:val="00E71139"/>
    <w:rsid w:val="00E714B9"/>
    <w:rsid w:val="00E7179A"/>
    <w:rsid w:val="00E71EC7"/>
    <w:rsid w:val="00E72066"/>
    <w:rsid w:val="00E73117"/>
    <w:rsid w:val="00E7476F"/>
    <w:rsid w:val="00E7782A"/>
    <w:rsid w:val="00E80C2B"/>
    <w:rsid w:val="00E83A27"/>
    <w:rsid w:val="00E84704"/>
    <w:rsid w:val="00E8693E"/>
    <w:rsid w:val="00E90FE9"/>
    <w:rsid w:val="00E910DF"/>
    <w:rsid w:val="00E93EED"/>
    <w:rsid w:val="00E953F5"/>
    <w:rsid w:val="00E95D50"/>
    <w:rsid w:val="00E95DE2"/>
    <w:rsid w:val="00E96145"/>
    <w:rsid w:val="00E96505"/>
    <w:rsid w:val="00E96651"/>
    <w:rsid w:val="00EA0221"/>
    <w:rsid w:val="00EA0712"/>
    <w:rsid w:val="00EA1801"/>
    <w:rsid w:val="00EA3176"/>
    <w:rsid w:val="00EA437C"/>
    <w:rsid w:val="00EA52FB"/>
    <w:rsid w:val="00EA5397"/>
    <w:rsid w:val="00EA569D"/>
    <w:rsid w:val="00EA57F4"/>
    <w:rsid w:val="00EA59E2"/>
    <w:rsid w:val="00EA69FC"/>
    <w:rsid w:val="00EA6C8A"/>
    <w:rsid w:val="00EB0E8F"/>
    <w:rsid w:val="00EB11FD"/>
    <w:rsid w:val="00EB148D"/>
    <w:rsid w:val="00EB1847"/>
    <w:rsid w:val="00EB247B"/>
    <w:rsid w:val="00EB27A7"/>
    <w:rsid w:val="00EB2B3F"/>
    <w:rsid w:val="00EB2CDD"/>
    <w:rsid w:val="00EB31BB"/>
    <w:rsid w:val="00EB43F9"/>
    <w:rsid w:val="00EB6852"/>
    <w:rsid w:val="00EB7386"/>
    <w:rsid w:val="00EB789E"/>
    <w:rsid w:val="00EB7A24"/>
    <w:rsid w:val="00EC0455"/>
    <w:rsid w:val="00EC0E82"/>
    <w:rsid w:val="00EC2F1E"/>
    <w:rsid w:val="00EC4710"/>
    <w:rsid w:val="00EC4F01"/>
    <w:rsid w:val="00EC5E37"/>
    <w:rsid w:val="00EC694B"/>
    <w:rsid w:val="00EC7A48"/>
    <w:rsid w:val="00ED10FF"/>
    <w:rsid w:val="00ED4D15"/>
    <w:rsid w:val="00ED5797"/>
    <w:rsid w:val="00ED601E"/>
    <w:rsid w:val="00ED6556"/>
    <w:rsid w:val="00ED6AD0"/>
    <w:rsid w:val="00ED6F1D"/>
    <w:rsid w:val="00ED7AC0"/>
    <w:rsid w:val="00EE065F"/>
    <w:rsid w:val="00EE112B"/>
    <w:rsid w:val="00EE38F2"/>
    <w:rsid w:val="00EE66FD"/>
    <w:rsid w:val="00EE703C"/>
    <w:rsid w:val="00EE75CF"/>
    <w:rsid w:val="00EF0377"/>
    <w:rsid w:val="00EF0DCC"/>
    <w:rsid w:val="00EF0F34"/>
    <w:rsid w:val="00EF1E30"/>
    <w:rsid w:val="00EF3007"/>
    <w:rsid w:val="00EF31CC"/>
    <w:rsid w:val="00EF3924"/>
    <w:rsid w:val="00EF4C9B"/>
    <w:rsid w:val="00EF552A"/>
    <w:rsid w:val="00EF5BD2"/>
    <w:rsid w:val="00EF6F07"/>
    <w:rsid w:val="00EF72BD"/>
    <w:rsid w:val="00EF798E"/>
    <w:rsid w:val="00F0229A"/>
    <w:rsid w:val="00F02622"/>
    <w:rsid w:val="00F03730"/>
    <w:rsid w:val="00F04DDF"/>
    <w:rsid w:val="00F04FE9"/>
    <w:rsid w:val="00F0567C"/>
    <w:rsid w:val="00F064A2"/>
    <w:rsid w:val="00F066A2"/>
    <w:rsid w:val="00F06DF6"/>
    <w:rsid w:val="00F14B24"/>
    <w:rsid w:val="00F1506F"/>
    <w:rsid w:val="00F1518B"/>
    <w:rsid w:val="00F153A3"/>
    <w:rsid w:val="00F15C10"/>
    <w:rsid w:val="00F173CF"/>
    <w:rsid w:val="00F20DC4"/>
    <w:rsid w:val="00F21157"/>
    <w:rsid w:val="00F21504"/>
    <w:rsid w:val="00F219EF"/>
    <w:rsid w:val="00F21FEA"/>
    <w:rsid w:val="00F23E67"/>
    <w:rsid w:val="00F24D0A"/>
    <w:rsid w:val="00F27759"/>
    <w:rsid w:val="00F27A23"/>
    <w:rsid w:val="00F27A90"/>
    <w:rsid w:val="00F30629"/>
    <w:rsid w:val="00F30979"/>
    <w:rsid w:val="00F30DFD"/>
    <w:rsid w:val="00F3104D"/>
    <w:rsid w:val="00F31357"/>
    <w:rsid w:val="00F31C47"/>
    <w:rsid w:val="00F31CEE"/>
    <w:rsid w:val="00F31D22"/>
    <w:rsid w:val="00F32273"/>
    <w:rsid w:val="00F32ECC"/>
    <w:rsid w:val="00F339CC"/>
    <w:rsid w:val="00F34297"/>
    <w:rsid w:val="00F34924"/>
    <w:rsid w:val="00F355A0"/>
    <w:rsid w:val="00F35C9A"/>
    <w:rsid w:val="00F3622A"/>
    <w:rsid w:val="00F40FBC"/>
    <w:rsid w:val="00F41747"/>
    <w:rsid w:val="00F42B76"/>
    <w:rsid w:val="00F455FE"/>
    <w:rsid w:val="00F47231"/>
    <w:rsid w:val="00F50E86"/>
    <w:rsid w:val="00F515B1"/>
    <w:rsid w:val="00F52195"/>
    <w:rsid w:val="00F53A3E"/>
    <w:rsid w:val="00F5412E"/>
    <w:rsid w:val="00F553D8"/>
    <w:rsid w:val="00F55870"/>
    <w:rsid w:val="00F60775"/>
    <w:rsid w:val="00F61485"/>
    <w:rsid w:val="00F618DD"/>
    <w:rsid w:val="00F61E08"/>
    <w:rsid w:val="00F61EB2"/>
    <w:rsid w:val="00F623DE"/>
    <w:rsid w:val="00F63D65"/>
    <w:rsid w:val="00F64302"/>
    <w:rsid w:val="00F647FD"/>
    <w:rsid w:val="00F6671A"/>
    <w:rsid w:val="00F66914"/>
    <w:rsid w:val="00F673DD"/>
    <w:rsid w:val="00F67748"/>
    <w:rsid w:val="00F67870"/>
    <w:rsid w:val="00F710F3"/>
    <w:rsid w:val="00F71BA1"/>
    <w:rsid w:val="00F73ED1"/>
    <w:rsid w:val="00F74372"/>
    <w:rsid w:val="00F747BD"/>
    <w:rsid w:val="00F74A33"/>
    <w:rsid w:val="00F752EA"/>
    <w:rsid w:val="00F76DC7"/>
    <w:rsid w:val="00F7754A"/>
    <w:rsid w:val="00F81B10"/>
    <w:rsid w:val="00F83BB9"/>
    <w:rsid w:val="00F83DB6"/>
    <w:rsid w:val="00F841A5"/>
    <w:rsid w:val="00F8598E"/>
    <w:rsid w:val="00F86328"/>
    <w:rsid w:val="00F86533"/>
    <w:rsid w:val="00F87C1B"/>
    <w:rsid w:val="00F90249"/>
    <w:rsid w:val="00F91B9F"/>
    <w:rsid w:val="00F92A92"/>
    <w:rsid w:val="00F94D71"/>
    <w:rsid w:val="00F95574"/>
    <w:rsid w:val="00F9583B"/>
    <w:rsid w:val="00F95A12"/>
    <w:rsid w:val="00F9677D"/>
    <w:rsid w:val="00F96A11"/>
    <w:rsid w:val="00F9736B"/>
    <w:rsid w:val="00F9792E"/>
    <w:rsid w:val="00FA0FD6"/>
    <w:rsid w:val="00FA1A19"/>
    <w:rsid w:val="00FA22B3"/>
    <w:rsid w:val="00FA4BFD"/>
    <w:rsid w:val="00FA6333"/>
    <w:rsid w:val="00FA65DE"/>
    <w:rsid w:val="00FA6831"/>
    <w:rsid w:val="00FA68DE"/>
    <w:rsid w:val="00FA69C6"/>
    <w:rsid w:val="00FA70FE"/>
    <w:rsid w:val="00FA75CF"/>
    <w:rsid w:val="00FA7F6F"/>
    <w:rsid w:val="00FB02F7"/>
    <w:rsid w:val="00FB0E89"/>
    <w:rsid w:val="00FB125C"/>
    <w:rsid w:val="00FB13E3"/>
    <w:rsid w:val="00FB1D80"/>
    <w:rsid w:val="00FB2158"/>
    <w:rsid w:val="00FB252B"/>
    <w:rsid w:val="00FB2B29"/>
    <w:rsid w:val="00FB5F4C"/>
    <w:rsid w:val="00FB6C53"/>
    <w:rsid w:val="00FB6DB3"/>
    <w:rsid w:val="00FB7E36"/>
    <w:rsid w:val="00FC3840"/>
    <w:rsid w:val="00FC393A"/>
    <w:rsid w:val="00FC3C0A"/>
    <w:rsid w:val="00FC4206"/>
    <w:rsid w:val="00FC4D37"/>
    <w:rsid w:val="00FC4E4C"/>
    <w:rsid w:val="00FC4FAC"/>
    <w:rsid w:val="00FC51BA"/>
    <w:rsid w:val="00FC529D"/>
    <w:rsid w:val="00FC7086"/>
    <w:rsid w:val="00FC794C"/>
    <w:rsid w:val="00FD0F9D"/>
    <w:rsid w:val="00FD1ECB"/>
    <w:rsid w:val="00FD2B88"/>
    <w:rsid w:val="00FD2C66"/>
    <w:rsid w:val="00FD374D"/>
    <w:rsid w:val="00FD4535"/>
    <w:rsid w:val="00FD497F"/>
    <w:rsid w:val="00FD4DCD"/>
    <w:rsid w:val="00FD524C"/>
    <w:rsid w:val="00FD52E2"/>
    <w:rsid w:val="00FD56F1"/>
    <w:rsid w:val="00FD7825"/>
    <w:rsid w:val="00FE0A1D"/>
    <w:rsid w:val="00FE1FD6"/>
    <w:rsid w:val="00FE2F12"/>
    <w:rsid w:val="00FE3A57"/>
    <w:rsid w:val="00FE41EA"/>
    <w:rsid w:val="00FE4776"/>
    <w:rsid w:val="00FE4AE7"/>
    <w:rsid w:val="00FF0439"/>
    <w:rsid w:val="00FF1357"/>
    <w:rsid w:val="00FF1803"/>
    <w:rsid w:val="00FF2042"/>
    <w:rsid w:val="00FF2984"/>
    <w:rsid w:val="00FF2CDC"/>
    <w:rsid w:val="00FF33A0"/>
    <w:rsid w:val="00FF3986"/>
    <w:rsid w:val="00FF3FEB"/>
    <w:rsid w:val="00FF4DEB"/>
    <w:rsid w:val="00FF61D3"/>
    <w:rsid w:val="00FF6331"/>
    <w:rsid w:val="0214096E"/>
    <w:rsid w:val="0C7357AA"/>
    <w:rsid w:val="0EC00DAC"/>
    <w:rsid w:val="105CEB9E"/>
    <w:rsid w:val="47CAD835"/>
    <w:rsid w:val="672A0D21"/>
    <w:rsid w:val="6ABFC143"/>
    <w:rsid w:val="71B861AA"/>
    <w:rsid w:val="78A7E3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195D86"/>
  <w14:defaultImageDpi w14:val="300"/>
  <w15:docId w15:val="{21363DF7-1548-4DF0-A35D-5689FEF2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5E37"/>
    <w:pPr>
      <w:tabs>
        <w:tab w:val="left" w:pos="2694"/>
      </w:tabs>
      <w:spacing w:before="120" w:after="120" w:line="276" w:lineRule="auto"/>
    </w:pPr>
    <w:rPr>
      <w:rFonts w:ascii="Arial" w:eastAsiaTheme="minorHAnsi" w:hAnsi="Arial" w:cs="Arial"/>
      <w:sz w:val="18"/>
      <w:szCs w:val="18"/>
      <w:lang w:eastAsia="en-US"/>
    </w:rPr>
  </w:style>
  <w:style w:type="paragraph" w:styleId="Heading1">
    <w:name w:val="heading 1"/>
    <w:basedOn w:val="Normal"/>
    <w:next w:val="Normal"/>
    <w:link w:val="Heading1Char"/>
    <w:uiPriority w:val="9"/>
    <w:qFormat/>
    <w:rsid w:val="006028BE"/>
    <w:pPr>
      <w:keepNext/>
      <w:keepLines/>
      <w:spacing w:before="240" w:after="0"/>
      <w:outlineLvl w:val="0"/>
    </w:pPr>
    <w:rPr>
      <w:rFonts w:asciiTheme="majorHAnsi" w:eastAsiaTheme="majorEastAsia" w:hAnsiTheme="majorHAnsi" w:cstheme="majorBidi"/>
      <w:color w:val="C49A01" w:themeColor="accent1" w:themeShade="BF"/>
      <w:sz w:val="32"/>
      <w:szCs w:val="32"/>
    </w:rPr>
  </w:style>
  <w:style w:type="paragraph" w:styleId="Heading2">
    <w:name w:val="heading 2"/>
    <w:basedOn w:val="Normal"/>
    <w:next w:val="Normal"/>
    <w:link w:val="Heading2Char"/>
    <w:uiPriority w:val="9"/>
    <w:unhideWhenUsed/>
    <w:qFormat/>
    <w:rsid w:val="008D6E01"/>
    <w:pPr>
      <w:keepNext/>
      <w:keepLines/>
      <w:spacing w:before="200" w:after="0"/>
      <w:outlineLvl w:val="1"/>
    </w:pPr>
    <w:rPr>
      <w:rFonts w:asciiTheme="majorHAnsi" w:eastAsiaTheme="majorEastAsia" w:hAnsiTheme="majorHAnsi" w:cstheme="majorBidi"/>
      <w:b/>
      <w:bCs/>
      <w:color w:val="FECA0A" w:themeColor="accent1"/>
      <w:sz w:val="26"/>
      <w:szCs w:val="26"/>
    </w:rPr>
  </w:style>
  <w:style w:type="paragraph" w:styleId="Heading3">
    <w:name w:val="heading 3"/>
    <w:basedOn w:val="Normal"/>
    <w:next w:val="Normal"/>
    <w:link w:val="Heading3Char"/>
    <w:uiPriority w:val="9"/>
    <w:semiHidden/>
    <w:unhideWhenUsed/>
    <w:qFormat/>
    <w:rsid w:val="00CF6FAF"/>
    <w:pPr>
      <w:keepNext/>
      <w:keepLines/>
      <w:spacing w:before="40" w:after="0"/>
      <w:outlineLvl w:val="2"/>
    </w:pPr>
    <w:rPr>
      <w:rFonts w:asciiTheme="majorHAnsi" w:eastAsiaTheme="majorEastAsia" w:hAnsiTheme="majorHAnsi" w:cstheme="majorBidi"/>
      <w:color w:val="826600" w:themeColor="accent1" w:themeShade="7F"/>
      <w:sz w:val="24"/>
      <w:szCs w:val="24"/>
    </w:rPr>
  </w:style>
  <w:style w:type="paragraph" w:styleId="Heading4">
    <w:name w:val="heading 4"/>
    <w:basedOn w:val="Normal"/>
    <w:next w:val="Normal"/>
    <w:link w:val="Heading4Char"/>
    <w:uiPriority w:val="9"/>
    <w:unhideWhenUsed/>
    <w:qFormat/>
    <w:rsid w:val="008D6E01"/>
    <w:pPr>
      <w:keepNext/>
      <w:keepLines/>
      <w:spacing w:before="200" w:after="0"/>
      <w:outlineLvl w:val="3"/>
    </w:pPr>
    <w:rPr>
      <w:rFonts w:asciiTheme="majorHAnsi" w:eastAsiaTheme="majorEastAsia" w:hAnsiTheme="majorHAnsi" w:cstheme="majorBidi"/>
      <w:b/>
      <w:bCs/>
      <w:i/>
      <w:iCs/>
      <w:color w:val="FECA0A" w:themeColor="accent1"/>
    </w:rPr>
  </w:style>
  <w:style w:type="paragraph" w:styleId="Heading5">
    <w:name w:val="heading 5"/>
    <w:basedOn w:val="Normal"/>
    <w:next w:val="Normal"/>
    <w:link w:val="Heading5Char"/>
    <w:uiPriority w:val="9"/>
    <w:unhideWhenUsed/>
    <w:qFormat/>
    <w:rsid w:val="008D6E01"/>
    <w:pPr>
      <w:keepNext/>
      <w:keepLines/>
      <w:spacing w:before="200" w:after="0"/>
      <w:outlineLvl w:val="4"/>
    </w:pPr>
    <w:rPr>
      <w:rFonts w:asciiTheme="majorHAnsi" w:eastAsiaTheme="majorEastAsia" w:hAnsiTheme="majorHAnsi" w:cstheme="majorBidi"/>
      <w:color w:val="826600" w:themeColor="accent1" w:themeShade="7F"/>
    </w:rPr>
  </w:style>
  <w:style w:type="paragraph" w:styleId="Heading6">
    <w:name w:val="heading 6"/>
    <w:basedOn w:val="Normal"/>
    <w:next w:val="Normal"/>
    <w:link w:val="Heading6Char"/>
    <w:uiPriority w:val="9"/>
    <w:unhideWhenUsed/>
    <w:qFormat/>
    <w:rsid w:val="008D6E01"/>
    <w:pPr>
      <w:keepNext/>
      <w:keepLines/>
      <w:spacing w:before="200" w:after="0"/>
      <w:outlineLvl w:val="5"/>
    </w:pPr>
    <w:rPr>
      <w:rFonts w:asciiTheme="majorHAnsi" w:eastAsiaTheme="majorEastAsia" w:hAnsiTheme="majorHAnsi" w:cstheme="majorBidi"/>
      <w:i/>
      <w:iCs/>
      <w:color w:val="826600" w:themeColor="accent1" w:themeShade="7F"/>
    </w:rPr>
  </w:style>
  <w:style w:type="paragraph" w:styleId="Heading7">
    <w:name w:val="heading 7"/>
    <w:basedOn w:val="Normal"/>
    <w:next w:val="Normal"/>
    <w:link w:val="Heading7Char"/>
    <w:uiPriority w:val="9"/>
    <w:unhideWhenUsed/>
    <w:qFormat/>
    <w:rsid w:val="008D6E01"/>
    <w:pPr>
      <w:keepNext/>
      <w:keepLines/>
      <w:spacing w:before="200" w:after="0"/>
      <w:outlineLvl w:val="6"/>
    </w:pPr>
    <w:rPr>
      <w:rFonts w:asciiTheme="majorHAnsi" w:eastAsiaTheme="majorEastAsia" w:hAnsiTheme="majorHAnsi" w:cstheme="majorBidi"/>
      <w:i/>
      <w:iCs/>
      <w:color w:val="FFFFFF"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E01"/>
    <w:rPr>
      <w:rFonts w:asciiTheme="majorHAnsi" w:eastAsiaTheme="majorEastAsia" w:hAnsiTheme="majorHAnsi" w:cstheme="majorBidi"/>
      <w:b/>
      <w:bCs/>
      <w:color w:val="FECA0A" w:themeColor="accent1"/>
      <w:sz w:val="26"/>
      <w:szCs w:val="26"/>
      <w:lang w:eastAsia="en-US"/>
    </w:rPr>
  </w:style>
  <w:style w:type="character" w:customStyle="1" w:styleId="Heading4Char">
    <w:name w:val="Heading 4 Char"/>
    <w:basedOn w:val="DefaultParagraphFont"/>
    <w:link w:val="Heading4"/>
    <w:uiPriority w:val="9"/>
    <w:rsid w:val="008D6E01"/>
    <w:rPr>
      <w:rFonts w:asciiTheme="majorHAnsi" w:eastAsiaTheme="majorEastAsia" w:hAnsiTheme="majorHAnsi" w:cstheme="majorBidi"/>
      <w:b/>
      <w:bCs/>
      <w:i/>
      <w:iCs/>
      <w:color w:val="FECA0A" w:themeColor="accent1"/>
      <w:sz w:val="22"/>
      <w:szCs w:val="22"/>
      <w:lang w:eastAsia="en-US"/>
    </w:rPr>
  </w:style>
  <w:style w:type="character" w:customStyle="1" w:styleId="Heading5Char">
    <w:name w:val="Heading 5 Char"/>
    <w:basedOn w:val="DefaultParagraphFont"/>
    <w:link w:val="Heading5"/>
    <w:uiPriority w:val="9"/>
    <w:rsid w:val="008D6E01"/>
    <w:rPr>
      <w:rFonts w:asciiTheme="majorHAnsi" w:eastAsiaTheme="majorEastAsia" w:hAnsiTheme="majorHAnsi" w:cstheme="majorBidi"/>
      <w:color w:val="826600" w:themeColor="accent1" w:themeShade="7F"/>
      <w:sz w:val="22"/>
      <w:szCs w:val="22"/>
      <w:lang w:eastAsia="en-US"/>
    </w:rPr>
  </w:style>
  <w:style w:type="character" w:customStyle="1" w:styleId="Heading6Char">
    <w:name w:val="Heading 6 Char"/>
    <w:basedOn w:val="DefaultParagraphFont"/>
    <w:link w:val="Heading6"/>
    <w:uiPriority w:val="9"/>
    <w:rsid w:val="008D6E01"/>
    <w:rPr>
      <w:rFonts w:asciiTheme="majorHAnsi" w:eastAsiaTheme="majorEastAsia" w:hAnsiTheme="majorHAnsi" w:cstheme="majorBidi"/>
      <w:i/>
      <w:iCs/>
      <w:color w:val="826600" w:themeColor="accent1" w:themeShade="7F"/>
      <w:sz w:val="22"/>
      <w:szCs w:val="22"/>
      <w:lang w:eastAsia="en-US"/>
    </w:rPr>
  </w:style>
  <w:style w:type="character" w:customStyle="1" w:styleId="Heading7Char">
    <w:name w:val="Heading 7 Char"/>
    <w:basedOn w:val="DefaultParagraphFont"/>
    <w:link w:val="Heading7"/>
    <w:uiPriority w:val="9"/>
    <w:rsid w:val="008D6E01"/>
    <w:rPr>
      <w:rFonts w:asciiTheme="majorHAnsi" w:eastAsiaTheme="majorEastAsia" w:hAnsiTheme="majorHAnsi" w:cstheme="majorBidi"/>
      <w:i/>
      <w:iCs/>
      <w:color w:val="FFFFFF" w:themeColor="text1" w:themeTint="BF"/>
      <w:sz w:val="22"/>
      <w:szCs w:val="22"/>
      <w:lang w:eastAsia="en-US"/>
    </w:rPr>
  </w:style>
  <w:style w:type="paragraph" w:customStyle="1" w:styleId="ILMsectiontitle2017">
    <w:name w:val="ILM section title 2017"/>
    <w:basedOn w:val="Normal"/>
    <w:autoRedefine/>
    <w:rsid w:val="00FD374D"/>
    <w:pPr>
      <w:outlineLvl w:val="0"/>
    </w:pPr>
    <w:rPr>
      <w:b/>
      <w:color w:val="FD8209" w:themeColor="accent2"/>
      <w:sz w:val="32"/>
      <w:szCs w:val="28"/>
    </w:rPr>
  </w:style>
  <w:style w:type="paragraph" w:customStyle="1" w:styleId="ILMbodytext2017">
    <w:name w:val="ILM body text 2017"/>
    <w:basedOn w:val="Normal"/>
    <w:qFormat/>
    <w:rsid w:val="00B728F6"/>
    <w:pPr>
      <w:ind w:left="34"/>
    </w:pPr>
    <w:rPr>
      <w:rFonts w:ascii="Avenir LT Std 35 Light" w:hAnsi="Avenir LT Std 35 Light"/>
      <w:sz w:val="22"/>
      <w:szCs w:val="16"/>
    </w:rPr>
  </w:style>
  <w:style w:type="paragraph" w:customStyle="1" w:styleId="ILMbullet">
    <w:name w:val="ILM bullet"/>
    <w:basedOn w:val="ILMbodytext2017"/>
    <w:autoRedefine/>
    <w:qFormat/>
    <w:rsid w:val="007B16E7"/>
    <w:pPr>
      <w:tabs>
        <w:tab w:val="num" w:pos="340"/>
      </w:tabs>
      <w:ind w:left="340" w:hanging="340"/>
    </w:pPr>
  </w:style>
  <w:style w:type="paragraph" w:customStyle="1" w:styleId="sectiontitle">
    <w:name w:val="section title"/>
    <w:basedOn w:val="Normal"/>
    <w:qFormat/>
    <w:rsid w:val="00D61F99"/>
    <w:pPr>
      <w:outlineLvl w:val="0"/>
    </w:pPr>
    <w:rPr>
      <w:sz w:val="96"/>
      <w:szCs w:val="22"/>
    </w:rPr>
  </w:style>
  <w:style w:type="paragraph" w:customStyle="1" w:styleId="Reporttitle">
    <w:name w:val="Report title"/>
    <w:qFormat/>
    <w:rsid w:val="00451A79"/>
    <w:pPr>
      <w:pBdr>
        <w:top w:val="single" w:sz="4" w:space="1" w:color="auto"/>
      </w:pBdr>
      <w:outlineLvl w:val="0"/>
    </w:pPr>
    <w:rPr>
      <w:rFonts w:ascii="Arial" w:eastAsiaTheme="minorHAnsi" w:hAnsi="Arial" w:cs="Arial"/>
      <w:sz w:val="96"/>
      <w:szCs w:val="22"/>
      <w:lang w:eastAsia="en-US"/>
    </w:rPr>
  </w:style>
  <w:style w:type="paragraph" w:customStyle="1" w:styleId="reporttitlered">
    <w:name w:val="report title red"/>
    <w:basedOn w:val="Normal"/>
    <w:qFormat/>
    <w:rsid w:val="00D61F99"/>
    <w:pPr>
      <w:spacing w:after="200"/>
    </w:pPr>
    <w:rPr>
      <w:color w:val="CD0920"/>
      <w:sz w:val="96"/>
      <w:szCs w:val="96"/>
    </w:rPr>
  </w:style>
  <w:style w:type="paragraph" w:customStyle="1" w:styleId="Reporttitlesubhead2017">
    <w:name w:val="Report title subhead 2017"/>
    <w:basedOn w:val="Normal"/>
    <w:qFormat/>
    <w:rsid w:val="00837B70"/>
    <w:pPr>
      <w:pBdr>
        <w:top w:val="single" w:sz="4" w:space="1" w:color="auto"/>
      </w:pBdr>
    </w:pPr>
    <w:rPr>
      <w:rFonts w:ascii="Avenir LT Std 35 Light" w:hAnsi="Avenir LT Std 35 Light"/>
      <w:sz w:val="36"/>
    </w:rPr>
  </w:style>
  <w:style w:type="paragraph" w:customStyle="1" w:styleId="Footer1">
    <w:name w:val="Footer1"/>
    <w:basedOn w:val="Normal"/>
    <w:qFormat/>
    <w:rsid w:val="008D6E01"/>
    <w:pPr>
      <w:tabs>
        <w:tab w:val="center" w:pos="4320"/>
        <w:tab w:val="right" w:pos="8640"/>
      </w:tabs>
    </w:pPr>
    <w:rPr>
      <w:color w:val="161719" w:themeColor="background1" w:themeShade="80"/>
      <w:sz w:val="20"/>
      <w:szCs w:val="20"/>
    </w:rPr>
  </w:style>
  <w:style w:type="character" w:customStyle="1" w:styleId="Subtitlegreystarter">
    <w:name w:val="Subtitle grey starter"/>
    <w:uiPriority w:val="1"/>
    <w:qFormat/>
    <w:rsid w:val="00D61F99"/>
    <w:rPr>
      <w:color w:val="161719" w:themeColor="background1" w:themeShade="80"/>
      <w:lang w:eastAsia="en-GB"/>
    </w:rPr>
  </w:style>
  <w:style w:type="paragraph" w:customStyle="1" w:styleId="ILMbodytextbold">
    <w:name w:val="ILM body text bold"/>
    <w:basedOn w:val="ILMbodytext2017"/>
    <w:qFormat/>
    <w:rsid w:val="0013564B"/>
    <w:pPr>
      <w:tabs>
        <w:tab w:val="left" w:pos="567"/>
        <w:tab w:val="left" w:pos="851"/>
      </w:tabs>
      <w:spacing w:after="0"/>
    </w:pPr>
    <w:rPr>
      <w:b/>
    </w:rPr>
  </w:style>
  <w:style w:type="paragraph" w:customStyle="1" w:styleId="ILMtabletext0114">
    <w:name w:val="ILM table text 0114"/>
    <w:basedOn w:val="ILMbodytext2017"/>
    <w:qFormat/>
    <w:rsid w:val="00EF1E30"/>
    <w:pPr>
      <w:spacing w:before="100" w:after="100"/>
    </w:pPr>
    <w:rPr>
      <w:rFonts w:ascii="Calibri" w:eastAsia="Calibri" w:hAnsi="Calibri" w:cs="Calibri"/>
      <w:sz w:val="18"/>
      <w:szCs w:val="18"/>
    </w:rPr>
  </w:style>
  <w:style w:type="paragraph" w:customStyle="1" w:styleId="ilmletterline2017">
    <w:name w:val="ilm letter line 2017"/>
    <w:basedOn w:val="Normal"/>
    <w:rsid w:val="00D82180"/>
    <w:pPr>
      <w:spacing w:after="200"/>
      <w:ind w:left="473" w:hanging="360"/>
    </w:pPr>
  </w:style>
  <w:style w:type="paragraph" w:customStyle="1" w:styleId="ilmnumber">
    <w:name w:val="ilm number"/>
    <w:basedOn w:val="Normal"/>
    <w:qFormat/>
    <w:rsid w:val="007B16E7"/>
    <w:pPr>
      <w:numPr>
        <w:numId w:val="1"/>
      </w:numPr>
      <w:spacing w:before="100" w:beforeAutospacing="1"/>
    </w:pPr>
    <w:rPr>
      <w:rFonts w:asciiTheme="minorHAnsi" w:eastAsia="Calibri" w:hAnsiTheme="minorHAnsi"/>
      <w:noProof/>
      <w:sz w:val="21"/>
      <w:szCs w:val="22"/>
      <w:lang w:val="en-US" w:eastAsia="en-GB"/>
    </w:rPr>
  </w:style>
  <w:style w:type="paragraph" w:customStyle="1" w:styleId="ILMTabletext">
    <w:name w:val="ILM Table text !!!!!!!"/>
    <w:basedOn w:val="ILMbodytext2017"/>
    <w:qFormat/>
    <w:rsid w:val="007B16E7"/>
    <w:pPr>
      <w:spacing w:after="0"/>
    </w:pPr>
    <w:rPr>
      <w:lang w:val="en-US" w:eastAsia="ja-JP"/>
    </w:rPr>
  </w:style>
  <w:style w:type="paragraph" w:customStyle="1" w:styleId="ilmsub2red">
    <w:name w:val="ilm sub 2 red"/>
    <w:basedOn w:val="ILMbodytext2017"/>
    <w:qFormat/>
    <w:rsid w:val="00FB5F4C"/>
    <w:pPr>
      <w:tabs>
        <w:tab w:val="clear" w:pos="2694"/>
        <w:tab w:val="left" w:pos="851"/>
        <w:tab w:val="left" w:pos="1101"/>
      </w:tabs>
      <w:ind w:left="0"/>
    </w:pPr>
    <w:rPr>
      <w:color w:val="FECA0A" w:themeColor="accent1"/>
    </w:rPr>
  </w:style>
  <w:style w:type="paragraph" w:customStyle="1" w:styleId="ilmboxred2">
    <w:name w:val="ilm box red2"/>
    <w:basedOn w:val="ilmsub2red"/>
    <w:qFormat/>
    <w:rsid w:val="006D07C1"/>
    <w:pPr>
      <w:spacing w:after="0"/>
    </w:pPr>
  </w:style>
  <w:style w:type="table" w:customStyle="1" w:styleId="formpurplemay2015">
    <w:name w:val="form purple may 2015"/>
    <w:basedOn w:val="TableNormal"/>
    <w:uiPriority w:val="99"/>
    <w:rsid w:val="0052131B"/>
    <w:pPr>
      <w:spacing w:before="113" w:after="113"/>
      <w:ind w:left="113" w:right="113"/>
    </w:pPr>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formpurplemay2015v2">
    <w:name w:val="form purple may 2015v2"/>
    <w:basedOn w:val="TableNormal"/>
    <w:uiPriority w:val="99"/>
    <w:rsid w:val="0052131B"/>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CellMar>
        <w:top w:w="57" w:type="dxa"/>
        <w:left w:w="57" w:type="dxa"/>
        <w:bottom w:w="57" w:type="dxa"/>
        <w:right w:w="57" w:type="dxa"/>
      </w:tblCellMar>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Style3">
    <w:name w:val="Style3"/>
    <w:basedOn w:val="TableNormal"/>
    <w:uiPriority w:val="99"/>
    <w:rsid w:val="00AF043A"/>
    <w:rPr>
      <w:sz w:val="20"/>
      <w:szCs w:val="20"/>
    </w:rPr>
    <w:tblPr/>
  </w:style>
  <w:style w:type="table" w:customStyle="1" w:styleId="ilmjuly2015">
    <w:name w:val="ilm july 2015"/>
    <w:basedOn w:val="TableNormal"/>
    <w:uiPriority w:val="99"/>
    <w:rsid w:val="00AF043A"/>
    <w:pPr>
      <w:spacing w:before="113" w:after="113"/>
    </w:pPr>
    <w:rPr>
      <w:rFonts w:asciiTheme="majorHAnsi" w:hAnsiTheme="majorHAnsi"/>
      <w:sz w:val="20"/>
      <w:szCs w:val="20"/>
    </w:rPr>
    <w:tblPr>
      <w:tblBorders>
        <w:top w:val="single" w:sz="4" w:space="0" w:color="FECA0A" w:themeColor="accent1"/>
        <w:bottom w:val="single" w:sz="4" w:space="0" w:color="FECA0A" w:themeColor="accent1"/>
        <w:insideH w:val="single" w:sz="4" w:space="0" w:color="FECA0A" w:themeColor="accent1"/>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2D2E33" w:themeColor="background1"/>
        <w:sz w:val="20"/>
      </w:rPr>
      <w:tblPr/>
      <w:tcPr>
        <w:shd w:val="clear" w:color="auto" w:fill="FECA0A" w:themeFill="accent1"/>
      </w:tcPr>
    </w:tblStylePr>
  </w:style>
  <w:style w:type="table" w:customStyle="1" w:styleId="Style4">
    <w:name w:val="Style4"/>
    <w:basedOn w:val="TableNormal"/>
    <w:uiPriority w:val="99"/>
    <w:rsid w:val="00AF043A"/>
    <w:rPr>
      <w:rFonts w:asciiTheme="majorHAnsi" w:hAnsiTheme="majorHAnsi"/>
      <w:sz w:val="20"/>
      <w:szCs w:val="20"/>
    </w:rPr>
    <w:tblPr/>
  </w:style>
  <w:style w:type="table" w:styleId="TableGrid">
    <w:name w:val="Table Grid"/>
    <w:basedOn w:val="TableNormal"/>
    <w:rsid w:val="00CE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Header2017">
    <w:name w:val="FP Header 2017"/>
    <w:basedOn w:val="Normal"/>
    <w:qFormat/>
    <w:rsid w:val="004C16C4"/>
    <w:pPr>
      <w:spacing w:before="0" w:after="0" w:line="240" w:lineRule="auto"/>
      <w:outlineLvl w:val="0"/>
    </w:pPr>
    <w:rPr>
      <w:rFonts w:ascii="Bitter" w:hAnsi="Bitter"/>
      <w:b/>
      <w:sz w:val="96"/>
      <w:szCs w:val="96"/>
    </w:rPr>
  </w:style>
  <w:style w:type="paragraph" w:customStyle="1" w:styleId="FPHeader22017">
    <w:name w:val="FP Header 2 2017"/>
    <w:basedOn w:val="Normal"/>
    <w:qFormat/>
    <w:rsid w:val="004C16C4"/>
    <w:pPr>
      <w:spacing w:before="0" w:after="0" w:line="240" w:lineRule="auto"/>
      <w:outlineLvl w:val="0"/>
    </w:pPr>
    <w:rPr>
      <w:rFonts w:ascii="Bitter" w:hAnsi="Bitter"/>
      <w:b/>
      <w:color w:val="E4792F"/>
      <w:sz w:val="96"/>
      <w:szCs w:val="96"/>
    </w:rPr>
  </w:style>
  <w:style w:type="table" w:styleId="LightList-Accent2">
    <w:name w:val="Light List Accent 2"/>
    <w:basedOn w:val="TableNormal"/>
    <w:uiPriority w:val="61"/>
    <w:rsid w:val="00CE27E3"/>
    <w:tblPr>
      <w:tblStyleRowBandSize w:val="1"/>
      <w:tblStyleColBandSize w:val="1"/>
      <w:tblBorders>
        <w:top w:val="single" w:sz="8" w:space="0" w:color="FD8209" w:themeColor="accent2"/>
        <w:left w:val="single" w:sz="8" w:space="0" w:color="FD8209" w:themeColor="accent2"/>
        <w:bottom w:val="single" w:sz="8" w:space="0" w:color="FD8209" w:themeColor="accent2"/>
        <w:right w:val="single" w:sz="8" w:space="0" w:color="FD8209" w:themeColor="accent2"/>
      </w:tblBorders>
    </w:tblPr>
    <w:tblStylePr w:type="firstRow">
      <w:pPr>
        <w:spacing w:before="0" w:after="0" w:line="240" w:lineRule="auto"/>
      </w:pPr>
      <w:rPr>
        <w:b/>
        <w:bCs/>
        <w:color w:val="2D2E33" w:themeColor="background1"/>
      </w:rPr>
      <w:tblPr/>
      <w:tcPr>
        <w:shd w:val="clear" w:color="auto" w:fill="FD8209" w:themeFill="accent2"/>
      </w:tcPr>
    </w:tblStylePr>
    <w:tblStylePr w:type="lastRow">
      <w:pPr>
        <w:spacing w:before="0" w:after="0" w:line="240" w:lineRule="auto"/>
      </w:pPr>
      <w:rPr>
        <w:b/>
        <w:bCs/>
      </w:rPr>
      <w:tblPr/>
      <w:tcPr>
        <w:tcBorders>
          <w:top w:val="double" w:sz="6" w:space="0" w:color="FD8209" w:themeColor="accent2"/>
          <w:left w:val="single" w:sz="8" w:space="0" w:color="FD8209" w:themeColor="accent2"/>
          <w:bottom w:val="single" w:sz="8" w:space="0" w:color="FD8209" w:themeColor="accent2"/>
          <w:right w:val="single" w:sz="8" w:space="0" w:color="FD8209" w:themeColor="accent2"/>
        </w:tcBorders>
      </w:tcPr>
    </w:tblStylePr>
    <w:tblStylePr w:type="firstCol">
      <w:rPr>
        <w:b/>
        <w:bCs/>
      </w:rPr>
    </w:tblStylePr>
    <w:tblStylePr w:type="lastCol">
      <w:rPr>
        <w:b/>
        <w:bCs/>
      </w:rPr>
    </w:tblStylePr>
    <w:tblStylePr w:type="band1Vert">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tblStylePr w:type="band1Horz">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style>
  <w:style w:type="paragraph" w:customStyle="1" w:styleId="ILMcopyright2017">
    <w:name w:val="ILM copyright 2017"/>
    <w:basedOn w:val="Normal"/>
    <w:qFormat/>
    <w:rsid w:val="00385FCF"/>
    <w:pPr>
      <w:spacing w:after="100" w:line="240" w:lineRule="auto"/>
    </w:pPr>
    <w:rPr>
      <w:rFonts w:ascii="Avenir LT Std 35 Light" w:hAnsi="Avenir LT Std 35 Light"/>
      <w:color w:val="161719" w:themeColor="background1" w:themeShade="80"/>
      <w:sz w:val="28"/>
    </w:rPr>
  </w:style>
  <w:style w:type="paragraph" w:customStyle="1" w:styleId="ILMContentsPagebody">
    <w:name w:val="ILM Contents Page body"/>
    <w:basedOn w:val="Normal"/>
    <w:qFormat/>
    <w:rsid w:val="00CE27E3"/>
    <w:pPr>
      <w:spacing w:after="100" w:afterAutospacing="1" w:line="240" w:lineRule="auto"/>
      <w:ind w:left="567" w:hanging="567"/>
      <w:outlineLvl w:val="0"/>
    </w:pPr>
    <w:rPr>
      <w:sz w:val="20"/>
      <w:szCs w:val="20"/>
    </w:rPr>
  </w:style>
  <w:style w:type="paragraph" w:styleId="BalloonText">
    <w:name w:val="Balloon Text"/>
    <w:basedOn w:val="Normal"/>
    <w:link w:val="BalloonTextChar"/>
    <w:uiPriority w:val="99"/>
    <w:unhideWhenUsed/>
    <w:rsid w:val="00CE27E3"/>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rsid w:val="00CE27E3"/>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CE27E3"/>
  </w:style>
  <w:style w:type="paragraph" w:customStyle="1" w:styleId="copyright">
    <w:name w:val="copyright"/>
    <w:basedOn w:val="ILMcopyright2017"/>
    <w:qFormat/>
    <w:rsid w:val="00451A79"/>
    <w:pPr>
      <w:pBdr>
        <w:top w:val="single" w:sz="4" w:space="1" w:color="auto"/>
      </w:pBdr>
      <w:spacing w:after="40"/>
    </w:pPr>
    <w:rPr>
      <w:sz w:val="20"/>
    </w:rPr>
  </w:style>
  <w:style w:type="paragraph" w:customStyle="1" w:styleId="ILMcontents">
    <w:name w:val="ILM contents"/>
    <w:basedOn w:val="Normal"/>
    <w:qFormat/>
    <w:rsid w:val="00451A79"/>
    <w:pPr>
      <w:framePr w:hSpace="180" w:wrap="around" w:vAnchor="page" w:hAnchor="page" w:x="3559" w:y="5225"/>
      <w:spacing w:after="100" w:afterAutospacing="1" w:line="240" w:lineRule="auto"/>
      <w:ind w:right="1791"/>
      <w:outlineLvl w:val="0"/>
    </w:pPr>
    <w:rPr>
      <w:sz w:val="20"/>
      <w:szCs w:val="20"/>
    </w:rPr>
  </w:style>
  <w:style w:type="paragraph" w:customStyle="1" w:styleId="NoteLevel1">
    <w:name w:val="Note Level 1"/>
    <w:basedOn w:val="Normal"/>
    <w:uiPriority w:val="99"/>
    <w:semiHidden/>
    <w:unhideWhenUsed/>
    <w:rsid w:val="00451A79"/>
    <w:pPr>
      <w:keepNext/>
      <w:numPr>
        <w:numId w:val="2"/>
      </w:numPr>
      <w:spacing w:after="0"/>
      <w:contextualSpacing/>
      <w:outlineLvl w:val="0"/>
    </w:pPr>
  </w:style>
  <w:style w:type="paragraph" w:customStyle="1" w:styleId="NoteLevel2">
    <w:name w:val="Note Level 2"/>
    <w:basedOn w:val="Normal"/>
    <w:uiPriority w:val="99"/>
    <w:semiHidden/>
    <w:unhideWhenUsed/>
    <w:rsid w:val="00451A79"/>
    <w:pPr>
      <w:keepNext/>
      <w:numPr>
        <w:ilvl w:val="1"/>
        <w:numId w:val="2"/>
      </w:numPr>
      <w:spacing w:after="0"/>
      <w:contextualSpacing/>
      <w:outlineLvl w:val="1"/>
    </w:pPr>
  </w:style>
  <w:style w:type="paragraph" w:customStyle="1" w:styleId="ILMsubhead17">
    <w:name w:val="ILM subhead 17"/>
    <w:basedOn w:val="ILMbodytext2017"/>
    <w:qFormat/>
    <w:rsid w:val="00451A79"/>
    <w:pPr>
      <w:ind w:left="0"/>
    </w:pPr>
    <w:rPr>
      <w:b/>
      <w:sz w:val="18"/>
      <w:szCs w:val="18"/>
    </w:rPr>
  </w:style>
  <w:style w:type="paragraph" w:customStyle="1" w:styleId="ILMbodytext17">
    <w:name w:val="ILM bodytext 17"/>
    <w:basedOn w:val="ILMbodytext2017"/>
    <w:qFormat/>
    <w:rsid w:val="00451A79"/>
    <w:pPr>
      <w:ind w:left="0"/>
    </w:pPr>
    <w:rPr>
      <w:sz w:val="18"/>
      <w:szCs w:val="18"/>
    </w:rPr>
  </w:style>
  <w:style w:type="paragraph" w:customStyle="1" w:styleId="ILMbullet17">
    <w:name w:val="ILM bullet 17"/>
    <w:basedOn w:val="ILMbullet"/>
    <w:qFormat/>
    <w:rsid w:val="00451A79"/>
  </w:style>
  <w:style w:type="paragraph" w:customStyle="1" w:styleId="ILMletterbullet17">
    <w:name w:val="ILM letterbullet 17"/>
    <w:basedOn w:val="ilmletterline2017"/>
    <w:qFormat/>
    <w:rsid w:val="00451A79"/>
  </w:style>
  <w:style w:type="paragraph" w:customStyle="1" w:styleId="ILMtitle117">
    <w:name w:val="ILM title 1 17"/>
    <w:basedOn w:val="Reporttitle"/>
    <w:qFormat/>
    <w:rsid w:val="00451A79"/>
  </w:style>
  <w:style w:type="paragraph" w:customStyle="1" w:styleId="ILmtitle217">
    <w:name w:val="ILm title 2 17"/>
    <w:basedOn w:val="FPHeader22017"/>
    <w:qFormat/>
    <w:rsid w:val="00451A79"/>
  </w:style>
  <w:style w:type="paragraph" w:customStyle="1" w:styleId="ILMheader217">
    <w:name w:val="ILM header 2 17"/>
    <w:basedOn w:val="FPHeader22017"/>
    <w:qFormat/>
    <w:rsid w:val="00451A79"/>
  </w:style>
  <w:style w:type="paragraph" w:styleId="TOAHeading">
    <w:name w:val="toa heading"/>
    <w:basedOn w:val="Normal"/>
    <w:next w:val="Normal"/>
    <w:uiPriority w:val="99"/>
    <w:unhideWhenUsed/>
    <w:rsid w:val="008D6E01"/>
    <w:rPr>
      <w:rFonts w:asciiTheme="majorHAnsi" w:eastAsiaTheme="majorEastAsia" w:hAnsiTheme="majorHAnsi" w:cstheme="majorBidi"/>
      <w:b/>
      <w:bCs/>
      <w:sz w:val="24"/>
      <w:szCs w:val="24"/>
    </w:rPr>
  </w:style>
  <w:style w:type="paragraph" w:styleId="NoSpacing">
    <w:name w:val="No Spacing"/>
    <w:uiPriority w:val="1"/>
    <w:qFormat/>
    <w:rsid w:val="008D6E01"/>
    <w:rPr>
      <w:rFonts w:asciiTheme="minorHAnsi" w:eastAsiaTheme="minorHAnsi" w:hAnsiTheme="minorHAnsi" w:cstheme="minorBidi"/>
      <w:sz w:val="22"/>
      <w:szCs w:val="22"/>
      <w:lang w:eastAsia="en-US"/>
    </w:rPr>
  </w:style>
  <w:style w:type="paragraph" w:customStyle="1" w:styleId="ILMsecondary2017">
    <w:name w:val="ILM secondary 2017"/>
    <w:basedOn w:val="ILMbodytext2017"/>
    <w:qFormat/>
    <w:rsid w:val="008D6E01"/>
    <w:pPr>
      <w:ind w:left="0"/>
    </w:pPr>
    <w:rPr>
      <w:b/>
      <w:sz w:val="18"/>
      <w:szCs w:val="18"/>
    </w:rPr>
  </w:style>
  <w:style w:type="paragraph" w:customStyle="1" w:styleId="ILMsubhead2017">
    <w:name w:val="ILM subhead 2017"/>
    <w:basedOn w:val="ILMbodytext2017"/>
    <w:qFormat/>
    <w:rsid w:val="00773303"/>
    <w:pPr>
      <w:ind w:left="0"/>
    </w:pPr>
    <w:rPr>
      <w:b/>
      <w:sz w:val="28"/>
      <w:szCs w:val="18"/>
    </w:rPr>
  </w:style>
  <w:style w:type="paragraph" w:customStyle="1" w:styleId="ILMbullet2017">
    <w:name w:val="ILM bullet 2017"/>
    <w:basedOn w:val="ILMbullet"/>
    <w:uiPriority w:val="99"/>
    <w:qFormat/>
    <w:rsid w:val="0094521A"/>
    <w:pPr>
      <w:numPr>
        <w:numId w:val="4"/>
      </w:numPr>
    </w:pPr>
  </w:style>
  <w:style w:type="paragraph" w:customStyle="1" w:styleId="ILMsubbullet">
    <w:name w:val="ILM sub bullet"/>
    <w:basedOn w:val="ilmletterline2017"/>
    <w:qFormat/>
    <w:rsid w:val="00837B70"/>
    <w:pPr>
      <w:numPr>
        <w:numId w:val="5"/>
      </w:numPr>
    </w:pPr>
    <w:rPr>
      <w:rFonts w:ascii="Avenir LT Std 35 Light" w:hAnsi="Avenir LT Std 35 Light"/>
    </w:rPr>
  </w:style>
  <w:style w:type="character" w:styleId="Hyperlink">
    <w:name w:val="Hyperlink"/>
    <w:basedOn w:val="DefaultParagraphFont"/>
    <w:uiPriority w:val="99"/>
    <w:unhideWhenUsed/>
    <w:rsid w:val="006C7F45"/>
    <w:rPr>
      <w:color w:val="0000FF" w:themeColor="hyperlink"/>
      <w:u w:val="single"/>
    </w:r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iPriority w:val="99"/>
    <w:unhideWhenUsed/>
    <w:rsid w:val="0001492C"/>
    <w:pPr>
      <w:tabs>
        <w:tab w:val="clear" w:pos="2694"/>
        <w:tab w:val="center" w:pos="4320"/>
        <w:tab w:val="right" w:pos="8640"/>
      </w:tabs>
      <w:spacing w:before="0" w:after="0" w:line="240" w:lineRule="auto"/>
    </w:pPr>
  </w:style>
  <w:style w:type="character" w:customStyle="1" w:styleId="HeaderChar">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uiPriority w:val="99"/>
    <w:rsid w:val="0001492C"/>
    <w:rPr>
      <w:rFonts w:ascii="Arial" w:eastAsiaTheme="minorHAnsi" w:hAnsi="Arial" w:cs="Arial"/>
      <w:sz w:val="18"/>
      <w:szCs w:val="18"/>
      <w:lang w:eastAsia="en-US"/>
    </w:rPr>
  </w:style>
  <w:style w:type="paragraph" w:styleId="Footer">
    <w:name w:val="footer"/>
    <w:basedOn w:val="Normal"/>
    <w:link w:val="FooterChar"/>
    <w:uiPriority w:val="99"/>
    <w:unhideWhenUsed/>
    <w:rsid w:val="0001492C"/>
    <w:pPr>
      <w:tabs>
        <w:tab w:val="clear" w:pos="2694"/>
        <w:tab w:val="center" w:pos="4320"/>
        <w:tab w:val="right" w:pos="8640"/>
      </w:tabs>
      <w:spacing w:before="0" w:after="0" w:line="240" w:lineRule="auto"/>
    </w:pPr>
  </w:style>
  <w:style w:type="character" w:customStyle="1" w:styleId="FooterChar">
    <w:name w:val="Footer Char"/>
    <w:basedOn w:val="DefaultParagraphFont"/>
    <w:link w:val="Footer"/>
    <w:uiPriority w:val="99"/>
    <w:rsid w:val="0001492C"/>
    <w:rPr>
      <w:rFonts w:ascii="Arial" w:eastAsiaTheme="minorHAnsi" w:hAnsi="Arial" w:cs="Arial"/>
      <w:sz w:val="18"/>
      <w:szCs w:val="18"/>
      <w:lang w:eastAsia="en-US"/>
    </w:rPr>
  </w:style>
  <w:style w:type="table" w:styleId="LightList-Accent6">
    <w:name w:val="Light List Accent 6"/>
    <w:basedOn w:val="TableNormal"/>
    <w:uiPriority w:val="61"/>
    <w:rsid w:val="0001492C"/>
    <w:tblPr>
      <w:tblStyleRowBandSize w:val="1"/>
      <w:tblStyleColBandSize w:val="1"/>
      <w:tblBorders>
        <w:top w:val="single" w:sz="8" w:space="0" w:color="E80047" w:themeColor="accent6"/>
        <w:left w:val="single" w:sz="8" w:space="0" w:color="E80047" w:themeColor="accent6"/>
        <w:bottom w:val="single" w:sz="8" w:space="0" w:color="E80047" w:themeColor="accent6"/>
        <w:right w:val="single" w:sz="8" w:space="0" w:color="E80047" w:themeColor="accent6"/>
      </w:tblBorders>
    </w:tblPr>
    <w:tblStylePr w:type="firstRow">
      <w:pPr>
        <w:spacing w:before="0" w:after="0" w:line="240" w:lineRule="auto"/>
      </w:pPr>
      <w:rPr>
        <w:b/>
        <w:bCs/>
        <w:color w:val="2D2E33" w:themeColor="background1"/>
      </w:rPr>
      <w:tblPr/>
      <w:tcPr>
        <w:shd w:val="clear" w:color="auto" w:fill="E80047" w:themeFill="accent6"/>
      </w:tcPr>
    </w:tblStylePr>
    <w:tblStylePr w:type="lastRow">
      <w:pPr>
        <w:spacing w:before="0" w:after="0" w:line="240" w:lineRule="auto"/>
      </w:pPr>
      <w:rPr>
        <w:b/>
        <w:bCs/>
      </w:rPr>
      <w:tblPr/>
      <w:tcPr>
        <w:tcBorders>
          <w:top w:val="double" w:sz="6" w:space="0" w:color="E80047" w:themeColor="accent6"/>
          <w:left w:val="single" w:sz="8" w:space="0" w:color="E80047" w:themeColor="accent6"/>
          <w:bottom w:val="single" w:sz="8" w:space="0" w:color="E80047" w:themeColor="accent6"/>
          <w:right w:val="single" w:sz="8" w:space="0" w:color="E80047" w:themeColor="accent6"/>
        </w:tcBorders>
      </w:tcPr>
    </w:tblStylePr>
    <w:tblStylePr w:type="firstCol">
      <w:rPr>
        <w:b/>
        <w:bCs/>
      </w:rPr>
    </w:tblStylePr>
    <w:tblStylePr w:type="lastCol">
      <w:rPr>
        <w:b/>
        <w:bCs/>
      </w:rPr>
    </w:tblStylePr>
    <w:tblStylePr w:type="band1Vert">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tblStylePr w:type="band1Horz">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style>
  <w:style w:type="paragraph" w:customStyle="1" w:styleId="ILMtabletext2017">
    <w:name w:val="ILM table text 2017"/>
    <w:basedOn w:val="ILMbodytext2017"/>
    <w:qFormat/>
    <w:rsid w:val="00846953"/>
    <w:pPr>
      <w:spacing w:after="0"/>
    </w:pPr>
    <w:rPr>
      <w:bCs/>
    </w:rPr>
  </w:style>
  <w:style w:type="paragraph" w:customStyle="1" w:styleId="ILMtableheader2017">
    <w:name w:val="ILM table header 2017"/>
    <w:basedOn w:val="ILMbodytext2017"/>
    <w:qFormat/>
    <w:rsid w:val="00C06498"/>
    <w:pPr>
      <w:spacing w:after="0"/>
    </w:pPr>
    <w:rPr>
      <w:rFonts w:asciiTheme="minorHAnsi" w:hAnsiTheme="minorHAnsi"/>
      <w:b/>
      <w:bCs/>
    </w:rPr>
  </w:style>
  <w:style w:type="table" w:styleId="LightList-Accent1">
    <w:name w:val="Light List Accent 1"/>
    <w:basedOn w:val="TableNormal"/>
    <w:uiPriority w:val="61"/>
    <w:rsid w:val="00207A01"/>
    <w:tblPr>
      <w:tblStyleRowBandSize w:val="1"/>
      <w:tblStyleColBandSize w:val="1"/>
      <w:tblBorders>
        <w:top w:val="single" w:sz="8" w:space="0" w:color="FECA0A" w:themeColor="accent1"/>
        <w:left w:val="single" w:sz="8" w:space="0" w:color="FECA0A" w:themeColor="accent1"/>
        <w:bottom w:val="single" w:sz="8" w:space="0" w:color="FECA0A" w:themeColor="accent1"/>
        <w:right w:val="single" w:sz="8" w:space="0" w:color="FECA0A" w:themeColor="accent1"/>
      </w:tblBorders>
    </w:tblPr>
    <w:tblStylePr w:type="firstRow">
      <w:pPr>
        <w:spacing w:before="0" w:after="0" w:line="240" w:lineRule="auto"/>
      </w:pPr>
      <w:rPr>
        <w:b/>
        <w:bCs/>
        <w:color w:val="2D2E33" w:themeColor="background1"/>
      </w:rPr>
      <w:tblPr/>
      <w:tcPr>
        <w:shd w:val="clear" w:color="auto" w:fill="FECA0A" w:themeFill="accent1"/>
      </w:tcPr>
    </w:tblStylePr>
    <w:tblStylePr w:type="lastRow">
      <w:pPr>
        <w:spacing w:before="0" w:after="0" w:line="240" w:lineRule="auto"/>
      </w:pPr>
      <w:rPr>
        <w:b/>
        <w:bCs/>
      </w:rPr>
      <w:tblPr/>
      <w:tcPr>
        <w:tcBorders>
          <w:top w:val="double" w:sz="6" w:space="0" w:color="FECA0A" w:themeColor="accent1"/>
          <w:left w:val="single" w:sz="8" w:space="0" w:color="FECA0A" w:themeColor="accent1"/>
          <w:bottom w:val="single" w:sz="8" w:space="0" w:color="FECA0A" w:themeColor="accent1"/>
          <w:right w:val="single" w:sz="8" w:space="0" w:color="FECA0A" w:themeColor="accent1"/>
        </w:tcBorders>
      </w:tcPr>
    </w:tblStylePr>
    <w:tblStylePr w:type="firstCol">
      <w:rPr>
        <w:b/>
        <w:bCs/>
      </w:rPr>
    </w:tblStylePr>
    <w:tblStylePr w:type="lastCol">
      <w:rPr>
        <w:b/>
        <w:bCs/>
      </w:rPr>
    </w:tblStylePr>
    <w:tblStylePr w:type="band1Vert">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tblStylePr w:type="band1Horz">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style>
  <w:style w:type="paragraph" w:customStyle="1" w:styleId="ILMfooter2017">
    <w:name w:val="ILM footer 2017"/>
    <w:basedOn w:val="Normal"/>
    <w:qFormat/>
    <w:rsid w:val="00837B70"/>
    <w:pPr>
      <w:pBdr>
        <w:top w:val="single" w:sz="4" w:space="1" w:color="auto"/>
      </w:pBdr>
    </w:pPr>
    <w:rPr>
      <w:rFonts w:ascii="Avenir LT Std 35 Light" w:hAnsi="Avenir LT Std 35 Light"/>
      <w:lang w:val="en-US"/>
    </w:rPr>
  </w:style>
  <w:style w:type="paragraph" w:customStyle="1" w:styleId="ContentsHeader">
    <w:name w:val="Contents Header"/>
    <w:rsid w:val="004954DF"/>
    <w:rPr>
      <w:rFonts w:asciiTheme="majorHAnsi" w:eastAsiaTheme="minorHAnsi" w:hAnsiTheme="majorHAnsi" w:cs="Arial"/>
      <w:bCs/>
      <w:color w:val="FD8209" w:themeColor="accent2"/>
      <w:sz w:val="32"/>
      <w:szCs w:val="18"/>
      <w:lang w:eastAsia="en-US"/>
    </w:rPr>
  </w:style>
  <w:style w:type="paragraph" w:styleId="TOC1">
    <w:name w:val="toc 1"/>
    <w:aliases w:val="Subheads"/>
    <w:basedOn w:val="Normal"/>
    <w:next w:val="Normal"/>
    <w:uiPriority w:val="39"/>
    <w:rsid w:val="000642C1"/>
    <w:pPr>
      <w:pBdr>
        <w:bottom w:val="single" w:sz="4" w:space="1" w:color="auto"/>
        <w:between w:val="single" w:sz="4" w:space="1" w:color="auto"/>
      </w:pBdr>
      <w:tabs>
        <w:tab w:val="clear" w:pos="2694"/>
        <w:tab w:val="left" w:pos="426"/>
        <w:tab w:val="right" w:pos="9214"/>
      </w:tabs>
      <w:spacing w:after="0" w:line="240" w:lineRule="auto"/>
      <w:ind w:left="1418" w:hanging="1418"/>
    </w:pPr>
    <w:rPr>
      <w:rFonts w:ascii="Avenir LT Std 35 Light" w:eastAsia="Times New Roman" w:hAnsi="Avenir LT Std 35 Light" w:cs="Times New Roman"/>
      <w:b/>
      <w:noProof/>
      <w:sz w:val="22"/>
      <w:szCs w:val="24"/>
    </w:rPr>
  </w:style>
  <w:style w:type="numbering" w:customStyle="1" w:styleId="ILMBulletPoint">
    <w:name w:val="ILM Bullet Point"/>
    <w:basedOn w:val="NoList"/>
    <w:rsid w:val="0094521A"/>
    <w:pPr>
      <w:numPr>
        <w:numId w:val="3"/>
      </w:numPr>
    </w:pPr>
  </w:style>
  <w:style w:type="paragraph" w:styleId="TOC3">
    <w:name w:val="toc 3"/>
    <w:aliases w:val="Body"/>
    <w:basedOn w:val="Normal"/>
    <w:next w:val="Normal"/>
    <w:autoRedefine/>
    <w:uiPriority w:val="39"/>
    <w:rsid w:val="00A7668C"/>
    <w:pPr>
      <w:tabs>
        <w:tab w:val="clear" w:pos="2694"/>
        <w:tab w:val="left" w:pos="426"/>
        <w:tab w:val="right" w:pos="9214"/>
      </w:tabs>
      <w:spacing w:before="40" w:after="40" w:line="280" w:lineRule="exact"/>
      <w:ind w:left="1418"/>
    </w:pPr>
    <w:rPr>
      <w:rFonts w:asciiTheme="minorHAnsi" w:eastAsia="Times New Roman" w:hAnsiTheme="minorHAnsi" w:cs="Times New Roman"/>
      <w:b/>
      <w:sz w:val="22"/>
      <w:szCs w:val="24"/>
    </w:rPr>
  </w:style>
  <w:style w:type="paragraph" w:styleId="ListParagraph">
    <w:name w:val="List Paragraph"/>
    <w:aliases w:val="Dot pt,No Spacing1,List Paragraph Char Char Char,Indicator Text,Numbered Para 1,F5 List Paragraph,Bullet Points,MAIN CONTENT,List Paragraph12,Bullet Style,Normal numbered,List Paragraph2"/>
    <w:basedOn w:val="Normal"/>
    <w:uiPriority w:val="34"/>
    <w:qFormat/>
    <w:rsid w:val="0094521A"/>
    <w:pPr>
      <w:ind w:left="720"/>
      <w:contextualSpacing/>
    </w:pPr>
  </w:style>
  <w:style w:type="paragraph" w:customStyle="1" w:styleId="Links">
    <w:name w:val="Links"/>
    <w:rsid w:val="006C7F45"/>
    <w:rPr>
      <w:rFonts w:ascii="Avenir LT Std 35 Light" w:eastAsiaTheme="minorHAnsi" w:hAnsi="Avenir LT Std 35 Light" w:cs="Arial"/>
      <w:i/>
      <w:color w:val="5D5F6A" w:themeColor="text2" w:themeTint="BF"/>
      <w:sz w:val="22"/>
      <w:szCs w:val="16"/>
      <w:lang w:eastAsia="en-US"/>
    </w:rPr>
  </w:style>
  <w:style w:type="paragraph" w:customStyle="1" w:styleId="ILMBodyBold2017">
    <w:name w:val="ILM Body Bold 2017"/>
    <w:rsid w:val="006C7F45"/>
    <w:rPr>
      <w:rFonts w:ascii="Avenir LT Std 35 Light" w:eastAsiaTheme="minorHAnsi" w:hAnsi="Avenir LT Std 35 Light" w:cs="Arial"/>
      <w:b/>
      <w:bCs/>
      <w:sz w:val="22"/>
      <w:szCs w:val="16"/>
      <w:lang w:eastAsia="en-US"/>
    </w:rPr>
  </w:style>
  <w:style w:type="paragraph" w:customStyle="1" w:styleId="ILMBodyItalic2017">
    <w:name w:val="ILM Body Italic 2017"/>
    <w:rsid w:val="006C7F45"/>
    <w:rPr>
      <w:rFonts w:ascii="Avenir LT Std 35 Light" w:eastAsiaTheme="minorHAnsi" w:hAnsi="Avenir LT Std 35 Light" w:cs="Arial"/>
      <w:bCs/>
      <w:i/>
      <w:iCs/>
      <w:sz w:val="22"/>
      <w:szCs w:val="16"/>
      <w:lang w:eastAsia="en-US"/>
    </w:rPr>
  </w:style>
  <w:style w:type="paragraph" w:customStyle="1" w:styleId="StyleILMtabletext2017Black">
    <w:name w:val="Style ILM table text 2017 Black"/>
    <w:rsid w:val="00C06498"/>
    <w:rPr>
      <w:rFonts w:ascii="Avenir LT Std 35 Light" w:eastAsiaTheme="minorHAnsi" w:hAnsi="Avenir LT Std 35 Light" w:cs="Arial"/>
      <w:sz w:val="22"/>
      <w:szCs w:val="16"/>
      <w:lang w:eastAsia="en-US"/>
    </w:rPr>
  </w:style>
  <w:style w:type="paragraph" w:customStyle="1" w:styleId="Numberedlist">
    <w:name w:val="Numbered list"/>
    <w:rsid w:val="00E36CAC"/>
    <w:pPr>
      <w:numPr>
        <w:numId w:val="6"/>
      </w:numPr>
    </w:pPr>
    <w:rPr>
      <w:rFonts w:ascii="Avenir LT Std 35 Light" w:eastAsiaTheme="minorHAnsi" w:hAnsi="Avenir LT Std 35 Light" w:cs="Arial"/>
      <w:sz w:val="22"/>
      <w:szCs w:val="16"/>
      <w:lang w:eastAsia="en-US"/>
    </w:rPr>
  </w:style>
  <w:style w:type="paragraph" w:customStyle="1" w:styleId="ILMTableHeader2017White">
    <w:name w:val="ILM Table Header 2017 White"/>
    <w:rsid w:val="00846953"/>
    <w:rPr>
      <w:rFonts w:ascii="Avenir LT Std 35 Light" w:eastAsiaTheme="minorHAnsi" w:hAnsi="Avenir LT Std 35 Light" w:cs="Arial"/>
      <w:b/>
      <w:bCs/>
      <w:color w:val="FFFFFF" w:themeColor="text1"/>
      <w:sz w:val="22"/>
      <w:szCs w:val="16"/>
      <w:lang w:eastAsia="en-US"/>
    </w:rPr>
  </w:style>
  <w:style w:type="paragraph" w:customStyle="1" w:styleId="ILMTableheader2017BoldBlack">
    <w:name w:val="ILM Table header 2017 Bold Black"/>
    <w:rsid w:val="00846953"/>
    <w:rPr>
      <w:rFonts w:ascii="Avenir LT Std 35 Light" w:eastAsiaTheme="minorHAnsi" w:hAnsi="Avenir LT Std 35 Light" w:cs="Arial"/>
      <w:b/>
      <w:bCs/>
      <w:sz w:val="22"/>
      <w:szCs w:val="16"/>
      <w:lang w:eastAsia="en-US"/>
    </w:rPr>
  </w:style>
  <w:style w:type="character" w:styleId="CommentReference">
    <w:name w:val="annotation reference"/>
    <w:basedOn w:val="DefaultParagraphFont"/>
    <w:uiPriority w:val="99"/>
    <w:rsid w:val="00846953"/>
    <w:rPr>
      <w:sz w:val="16"/>
      <w:szCs w:val="16"/>
    </w:rPr>
  </w:style>
  <w:style w:type="paragraph" w:styleId="CommentText">
    <w:name w:val="annotation text"/>
    <w:basedOn w:val="Normal"/>
    <w:link w:val="CommentTextChar"/>
    <w:uiPriority w:val="99"/>
    <w:rsid w:val="00846953"/>
    <w:pPr>
      <w:tabs>
        <w:tab w:val="clear" w:pos="2694"/>
      </w:tabs>
      <w:spacing w:before="40" w:after="40" w:line="240" w:lineRule="auto"/>
    </w:pPr>
    <w:rPr>
      <w:rFonts w:ascii="CongressSans" w:eastAsia="Times New Roman" w:hAnsi="CongressSans" w:cs="Times New Roman"/>
      <w:sz w:val="20"/>
      <w:szCs w:val="20"/>
    </w:rPr>
  </w:style>
  <w:style w:type="character" w:customStyle="1" w:styleId="CommentTextChar">
    <w:name w:val="Comment Text Char"/>
    <w:basedOn w:val="DefaultParagraphFont"/>
    <w:link w:val="CommentText"/>
    <w:uiPriority w:val="99"/>
    <w:rsid w:val="00846953"/>
    <w:rPr>
      <w:rFonts w:ascii="CongressSans" w:eastAsia="Times New Roman" w:hAnsi="CongressSans"/>
      <w:sz w:val="20"/>
      <w:szCs w:val="20"/>
      <w:lang w:eastAsia="en-US"/>
    </w:rPr>
  </w:style>
  <w:style w:type="table" w:customStyle="1" w:styleId="Table-XY">
    <w:name w:val="Table-XY"/>
    <w:basedOn w:val="TableNormal"/>
    <w:uiPriority w:val="99"/>
    <w:rsid w:val="00846953"/>
    <w:rPr>
      <w:rFonts w:asciiTheme="minorHAnsi" w:eastAsiaTheme="minorHAnsi" w:hAnsiTheme="minorHAnsi" w:cstheme="minorBidi"/>
      <w:sz w:val="22"/>
      <w:szCs w:val="22"/>
      <w:lang w:val="ru-RU" w:eastAsia="en-US"/>
    </w:rPr>
    <w:tblPr>
      <w:tblStyleRowBandSize w:val="1"/>
      <w:tblBorders>
        <w:bottom w:val="single" w:sz="6" w:space="0" w:color="auto"/>
        <w:insideV w:val="single" w:sz="48" w:space="0" w:color="2D2E33"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clear" w:color="auto" w:fill="auto"/>
      </w:tcPr>
    </w:tblStylePr>
  </w:style>
  <w:style w:type="table" w:customStyle="1" w:styleId="Table-XY1">
    <w:name w:val="Table-XY1"/>
    <w:basedOn w:val="TableNormal"/>
    <w:uiPriority w:val="99"/>
    <w:rsid w:val="00846953"/>
    <w:rPr>
      <w:rFonts w:ascii="Cambria" w:eastAsia="Cambria" w:hAnsi="Cambria"/>
      <w:sz w:val="22"/>
      <w:szCs w:val="22"/>
      <w:lang w:val="ru-RU" w:eastAsia="en-US"/>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clear" w:color="auto" w:fill="auto"/>
      </w:tcPr>
    </w:tblStylePr>
  </w:style>
  <w:style w:type="paragraph" w:customStyle="1" w:styleId="Tabletext">
    <w:name w:val="Table text"/>
    <w:basedOn w:val="Normal"/>
    <w:rsid w:val="00846953"/>
    <w:pPr>
      <w:tabs>
        <w:tab w:val="clear" w:pos="2694"/>
      </w:tabs>
      <w:spacing w:before="80" w:after="80" w:line="250" w:lineRule="exact"/>
    </w:pPr>
    <w:rPr>
      <w:rFonts w:ascii="CongressSans" w:eastAsia="Times New Roman" w:hAnsi="CongressSans" w:cs="Times New Roman"/>
      <w:sz w:val="22"/>
      <w:szCs w:val="24"/>
    </w:rPr>
  </w:style>
  <w:style w:type="paragraph" w:styleId="CommentSubject">
    <w:name w:val="annotation subject"/>
    <w:basedOn w:val="CommentText"/>
    <w:next w:val="CommentText"/>
    <w:link w:val="CommentSubjectChar"/>
    <w:uiPriority w:val="99"/>
    <w:semiHidden/>
    <w:unhideWhenUsed/>
    <w:rsid w:val="00B5366F"/>
    <w:pPr>
      <w:tabs>
        <w:tab w:val="left" w:pos="2694"/>
      </w:tabs>
      <w:spacing w:before="120" w:after="12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B5366F"/>
    <w:rPr>
      <w:rFonts w:ascii="Arial" w:eastAsiaTheme="minorHAnsi" w:hAnsi="Arial" w:cs="Arial"/>
      <w:b/>
      <w:bCs/>
      <w:sz w:val="20"/>
      <w:szCs w:val="20"/>
      <w:lang w:eastAsia="en-US"/>
    </w:rPr>
  </w:style>
  <w:style w:type="paragraph" w:styleId="Revision">
    <w:name w:val="Revision"/>
    <w:hidden/>
    <w:uiPriority w:val="99"/>
    <w:semiHidden/>
    <w:rsid w:val="00B5366F"/>
    <w:rPr>
      <w:rFonts w:ascii="Arial" w:eastAsiaTheme="minorHAnsi" w:hAnsi="Arial" w:cs="Arial"/>
      <w:sz w:val="18"/>
      <w:szCs w:val="18"/>
      <w:lang w:eastAsia="en-US"/>
    </w:rPr>
  </w:style>
  <w:style w:type="paragraph" w:customStyle="1" w:styleId="Lesson-Title-XY">
    <w:name w:val="Lesson-Title-XY"/>
    <w:qFormat/>
    <w:rsid w:val="00A3788A"/>
    <w:pPr>
      <w:keepNext/>
      <w:keepLines/>
      <w:spacing w:after="480" w:line="259" w:lineRule="auto"/>
      <w:ind w:left="2736" w:hanging="2736"/>
    </w:pPr>
    <w:rPr>
      <w:rFonts w:ascii="Bitter" w:eastAsia="Times New Roman" w:hAnsi="Bitter" w:cs="Arial"/>
      <w:b/>
      <w:bCs/>
      <w:noProof/>
      <w:color w:val="0077C8"/>
      <w:kern w:val="32"/>
      <w:sz w:val="32"/>
      <w:szCs w:val="32"/>
      <w:lang w:val="en-US" w:eastAsia="ru-RU"/>
    </w:rPr>
  </w:style>
  <w:style w:type="paragraph" w:customStyle="1" w:styleId="EducationalObjective-ObjectiveIntro-XY">
    <w:name w:val="EducationalObjective-ObjectiveIntro-XY"/>
    <w:basedOn w:val="BodyText"/>
    <w:rsid w:val="00A3788A"/>
    <w:pPr>
      <w:keepNext/>
      <w:tabs>
        <w:tab w:val="clear" w:pos="2694"/>
      </w:tabs>
      <w:spacing w:before="60" w:after="160" w:line="250" w:lineRule="exact"/>
    </w:pPr>
    <w:rPr>
      <w:rFonts w:eastAsia="Times New Roman" w:cs="Times New Roman"/>
      <w:b/>
      <w:color w:val="3B3C42"/>
      <w:sz w:val="22"/>
      <w:szCs w:val="24"/>
    </w:rPr>
  </w:style>
  <w:style w:type="paragraph" w:customStyle="1" w:styleId="EducationalObjective-TerminalObjective-XY">
    <w:name w:val="EducationalObjective-TerminalObjective-XY"/>
    <w:basedOn w:val="Normal"/>
    <w:next w:val="Normal"/>
    <w:rsid w:val="00A3788A"/>
    <w:pPr>
      <w:tabs>
        <w:tab w:val="clear" w:pos="2694"/>
      </w:tabs>
      <w:spacing w:before="40" w:after="40" w:line="240" w:lineRule="auto"/>
      <w:ind w:left="567" w:hanging="567"/>
    </w:pPr>
    <w:rPr>
      <w:rFonts w:eastAsia="Times New Roman" w:cs="CongressSans"/>
      <w:color w:val="3B3C42"/>
      <w:sz w:val="22"/>
      <w:szCs w:val="22"/>
      <w:lang w:val="en-US"/>
    </w:rPr>
  </w:style>
  <w:style w:type="paragraph" w:styleId="BodyText">
    <w:name w:val="Body Text"/>
    <w:basedOn w:val="Normal"/>
    <w:link w:val="BodyTextChar"/>
    <w:uiPriority w:val="99"/>
    <w:unhideWhenUsed/>
    <w:rsid w:val="00A3788A"/>
  </w:style>
  <w:style w:type="character" w:customStyle="1" w:styleId="BodyTextChar">
    <w:name w:val="Body Text Char"/>
    <w:basedOn w:val="DefaultParagraphFont"/>
    <w:link w:val="BodyText"/>
    <w:uiPriority w:val="99"/>
    <w:rsid w:val="00A3788A"/>
    <w:rPr>
      <w:rFonts w:ascii="Arial" w:eastAsiaTheme="minorHAnsi" w:hAnsi="Arial" w:cs="Arial"/>
      <w:sz w:val="18"/>
      <w:szCs w:val="18"/>
      <w:lang w:eastAsia="en-US"/>
    </w:rPr>
  </w:style>
  <w:style w:type="paragraph" w:customStyle="1" w:styleId="Topic-Introduction-Title-XY">
    <w:name w:val="Topic-Introduction-Title-XY"/>
    <w:basedOn w:val="Normal"/>
    <w:rsid w:val="00A3788A"/>
    <w:pPr>
      <w:keepNext/>
      <w:tabs>
        <w:tab w:val="clear" w:pos="2694"/>
      </w:tabs>
      <w:spacing w:before="240" w:after="80" w:line="240" w:lineRule="auto"/>
      <w:ind w:right="6059"/>
      <w:outlineLvl w:val="3"/>
    </w:pPr>
    <w:rPr>
      <w:rFonts w:ascii="Bitter" w:eastAsia="Times New Roman" w:hAnsi="Bitter" w:cs="Times New Roman"/>
      <w:bCs/>
      <w:color w:val="00B5E2"/>
      <w:sz w:val="24"/>
      <w:szCs w:val="28"/>
    </w:rPr>
  </w:style>
  <w:style w:type="paragraph" w:customStyle="1" w:styleId="EducationalObjective-EnablingObjective-XY">
    <w:name w:val="EducationalObjective-EnablingObjective-XY"/>
    <w:basedOn w:val="EducationalObjective-TerminalObjective-XY"/>
    <w:link w:val="EducationalObjective-EnablingObjective-XYChar"/>
    <w:rsid w:val="00A3788A"/>
    <w:pPr>
      <w:ind w:left="562" w:hanging="562"/>
    </w:pPr>
  </w:style>
  <w:style w:type="character" w:customStyle="1" w:styleId="EducationalObjective-EnablingObjective-XYChar">
    <w:name w:val="EducationalObjective-EnablingObjective-XY Char"/>
    <w:link w:val="EducationalObjective-EnablingObjective-XY"/>
    <w:locked/>
    <w:rsid w:val="00A3788A"/>
    <w:rPr>
      <w:rFonts w:ascii="Arial" w:eastAsia="Times New Roman" w:hAnsi="Arial" w:cs="CongressSans"/>
      <w:color w:val="3B3C42"/>
      <w:sz w:val="22"/>
      <w:szCs w:val="22"/>
      <w:lang w:val="en-US" w:eastAsia="en-US"/>
    </w:rPr>
  </w:style>
  <w:style w:type="paragraph" w:customStyle="1" w:styleId="Lesson-Topic-TitledBlock-ParaBlock-List-ItemPara-XY">
    <w:name w:val="Lesson-Topic-TitledBlock-ParaBlock-List-ItemPara-XY"/>
    <w:basedOn w:val="Normal"/>
    <w:qFormat/>
    <w:rsid w:val="00A3788A"/>
    <w:pPr>
      <w:numPr>
        <w:numId w:val="7"/>
      </w:numPr>
      <w:tabs>
        <w:tab w:val="clear" w:pos="2694"/>
      </w:tabs>
      <w:spacing w:before="40" w:after="40" w:line="260" w:lineRule="exact"/>
    </w:pPr>
    <w:rPr>
      <w:rFonts w:cstheme="minorBidi"/>
      <w:color w:val="3B3C42"/>
      <w:sz w:val="22"/>
      <w:szCs w:val="22"/>
      <w:lang w:val="ru-RU"/>
    </w:rPr>
  </w:style>
  <w:style w:type="paragraph" w:customStyle="1" w:styleId="Lesson-Topic-TitledBlock-ParaBlock-List-Item-SubList-Item-ItemPara-XY">
    <w:name w:val="Lesson-Topic-TitledBlock-ParaBlock-List-Item-SubList-Item-ItemPara-XY"/>
    <w:basedOn w:val="Normal"/>
    <w:qFormat/>
    <w:rsid w:val="00A3788A"/>
    <w:pPr>
      <w:numPr>
        <w:ilvl w:val="1"/>
        <w:numId w:val="7"/>
      </w:numPr>
      <w:tabs>
        <w:tab w:val="clear" w:pos="2694"/>
      </w:tabs>
      <w:spacing w:before="40" w:after="40" w:line="260" w:lineRule="exact"/>
      <w:contextualSpacing/>
    </w:pPr>
    <w:rPr>
      <w:rFonts w:cstheme="minorBidi"/>
      <w:color w:val="3B3C42"/>
      <w:sz w:val="22"/>
      <w:szCs w:val="22"/>
      <w:lang w:val="ru-RU"/>
    </w:rPr>
  </w:style>
  <w:style w:type="paragraph" w:customStyle="1" w:styleId="RichText-XY">
    <w:name w:val="RichText-XY"/>
    <w:basedOn w:val="Normal"/>
    <w:qFormat/>
    <w:rsid w:val="00A3788A"/>
    <w:pPr>
      <w:tabs>
        <w:tab w:val="clear" w:pos="2694"/>
      </w:tabs>
      <w:spacing w:before="0" w:after="160" w:line="259" w:lineRule="auto"/>
    </w:pPr>
    <w:rPr>
      <w:rFonts w:eastAsia="Times New Roman" w:cs="Times New Roman"/>
      <w:color w:val="3B3C42"/>
      <w:sz w:val="22"/>
      <w:szCs w:val="22"/>
      <w:lang w:val="en-US"/>
    </w:rPr>
  </w:style>
  <w:style w:type="paragraph" w:customStyle="1" w:styleId="StyleILMtabletext2017Bold">
    <w:name w:val="Style ILM table text 2017 + Bold"/>
    <w:basedOn w:val="ILMBodyBold2017"/>
    <w:rsid w:val="0012321E"/>
    <w:rPr>
      <w:b w:val="0"/>
    </w:rPr>
  </w:style>
  <w:style w:type="paragraph" w:customStyle="1" w:styleId="ILMTabletextbold2017">
    <w:name w:val="ILM Table text (bold) 2017"/>
    <w:rsid w:val="0012321E"/>
    <w:rPr>
      <w:rFonts w:ascii="Avenir LT Std 35 Light" w:eastAsiaTheme="minorHAnsi" w:hAnsi="Avenir LT Std 35 Light" w:cs="Arial"/>
      <w:b/>
      <w:bCs/>
      <w:sz w:val="22"/>
      <w:szCs w:val="16"/>
      <w:lang w:eastAsia="en-US"/>
    </w:rPr>
  </w:style>
  <w:style w:type="paragraph" w:customStyle="1" w:styleId="ILMSubheadingTextBoldItalic2017">
    <w:name w:val="ILM Subheading Text Bold &amp; Italic 2017"/>
    <w:rsid w:val="008E44CC"/>
    <w:rPr>
      <w:rFonts w:ascii="Avenir LT Std 35 Light" w:eastAsiaTheme="minorHAnsi" w:hAnsi="Avenir LT Std 35 Light" w:cs="Arial"/>
      <w:b/>
      <w:bCs/>
      <w:i/>
      <w:iCs/>
      <w:szCs w:val="16"/>
      <w:lang w:eastAsia="en-US"/>
    </w:rPr>
  </w:style>
  <w:style w:type="paragraph" w:customStyle="1" w:styleId="ILMsubhead2017Orange">
    <w:name w:val="ILM subhead 2017 (Orange)"/>
    <w:basedOn w:val="ILMsubhead2017"/>
    <w:rsid w:val="00D62824"/>
    <w:rPr>
      <w:bCs/>
      <w:color w:val="FD8209" w:themeColor="accent2"/>
    </w:rPr>
  </w:style>
  <w:style w:type="paragraph" w:customStyle="1" w:styleId="ILMTabletextBoldOrange">
    <w:name w:val="ILM Table text (Bold) (Orange)"/>
    <w:basedOn w:val="ILMTabletextbold2017"/>
    <w:rsid w:val="00D62824"/>
    <w:rPr>
      <w:color w:val="FD8209" w:themeColor="accent2"/>
    </w:rPr>
  </w:style>
  <w:style w:type="numbering" w:customStyle="1" w:styleId="StyleBulleted">
    <w:name w:val="Style Bulleted"/>
    <w:basedOn w:val="NoList"/>
    <w:rsid w:val="00764B6C"/>
    <w:pPr>
      <w:numPr>
        <w:numId w:val="8"/>
      </w:numPr>
    </w:pPr>
  </w:style>
  <w:style w:type="paragraph" w:styleId="ListBullet">
    <w:name w:val="List Bullet"/>
    <w:basedOn w:val="Normal"/>
    <w:rsid w:val="00764B6C"/>
    <w:pPr>
      <w:tabs>
        <w:tab w:val="clear" w:pos="2694"/>
      </w:tabs>
      <w:spacing w:before="40" w:after="40" w:line="240" w:lineRule="exact"/>
    </w:pPr>
    <w:rPr>
      <w:rFonts w:ascii="CongressSans" w:eastAsia="Times New Roman" w:hAnsi="CongressSans" w:cs="Times New Roman"/>
      <w:sz w:val="22"/>
      <w:szCs w:val="24"/>
    </w:rPr>
  </w:style>
  <w:style w:type="paragraph" w:customStyle="1" w:styleId="H1Contentspage">
    <w:name w:val="H1 Contents page"/>
    <w:basedOn w:val="Normal"/>
    <w:rsid w:val="00995869"/>
    <w:pPr>
      <w:tabs>
        <w:tab w:val="clear" w:pos="2694"/>
      </w:tabs>
      <w:spacing w:before="0" w:after="1320" w:line="240" w:lineRule="auto"/>
    </w:pPr>
    <w:rPr>
      <w:rFonts w:ascii="CongressSans" w:eastAsia="Times New Roman" w:hAnsi="CongressSans" w:cs="Times New Roman"/>
      <w:b/>
      <w:sz w:val="32"/>
      <w:szCs w:val="24"/>
    </w:rPr>
  </w:style>
  <w:style w:type="paragraph" w:customStyle="1" w:styleId="TabletextboldRED">
    <w:name w:val="Table text bold RED"/>
    <w:basedOn w:val="Normal"/>
    <w:rsid w:val="00995869"/>
    <w:pPr>
      <w:tabs>
        <w:tab w:val="clear" w:pos="2694"/>
      </w:tabs>
      <w:spacing w:before="60" w:after="60" w:line="260" w:lineRule="exact"/>
    </w:pPr>
    <w:rPr>
      <w:rFonts w:ascii="CongressSans" w:eastAsia="Times New Roman" w:hAnsi="CongressSans" w:cs="Times New Roman"/>
      <w:b/>
      <w:color w:val="D81E05"/>
      <w:sz w:val="22"/>
      <w:szCs w:val="24"/>
      <w:lang w:eastAsia="en-GB"/>
    </w:rPr>
  </w:style>
  <w:style w:type="table" w:customStyle="1" w:styleId="Lesson-IntroBlock-ParaBlock-TableUnitSummary-XY">
    <w:name w:val="Lesson-IntroBlock-ParaBlock-Table[UnitSummary]-XY"/>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
    <w:name w:val="Lesson-IntroBlock-ParaBlock-Table[UnitSummary]-XY1"/>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
    <w:name w:val="Lesson-IntroBlock-ParaBlock-Table[UnitSummary]-XY2"/>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
    <w:name w:val="Lesson-IntroBlock-ParaBlock-Table[UnitSummary]-XY3"/>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4">
    <w:name w:val="Lesson-IntroBlock-ParaBlock-Table[UnitSummary]-XY4"/>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5">
    <w:name w:val="Lesson-IntroBlock-ParaBlock-Table[UnitSummary]-XY5"/>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6">
    <w:name w:val="Lesson-IntroBlock-ParaBlock-Table[UnitSummary]-XY6"/>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7">
    <w:name w:val="Lesson-IntroBlock-ParaBlock-Table[UnitSummary]-XY7"/>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8">
    <w:name w:val="Lesson-IntroBlock-ParaBlock-Table[UnitSummary]-XY8"/>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9">
    <w:name w:val="Lesson-IntroBlock-ParaBlock-Table[UnitSummary]-XY9"/>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0">
    <w:name w:val="Lesson-IntroBlock-ParaBlock-Table[UnitSummary]-XY10"/>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1">
    <w:name w:val="Lesson-IntroBlock-ParaBlock-Table[UnitSummary]-XY11"/>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2">
    <w:name w:val="Lesson-IntroBlock-ParaBlock-Table[UnitSummary]-XY12"/>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3">
    <w:name w:val="Lesson-IntroBlock-ParaBlock-Table[UnitSummary]-XY13"/>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4">
    <w:name w:val="Lesson-IntroBlock-ParaBlock-Table[UnitSummary]-XY14"/>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5">
    <w:name w:val="Lesson-IntroBlock-ParaBlock-Table[UnitSummary]-XY15"/>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6">
    <w:name w:val="Lesson-IntroBlock-ParaBlock-Table[UnitSummary]-XY16"/>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s1">
    <w:name w:val="s1"/>
    <w:basedOn w:val="DefaultParagraphFont"/>
    <w:rsid w:val="00952F0E"/>
    <w:rPr>
      <w:rFonts w:ascii=".SFUIText" w:hAnsi=".SFUIText" w:hint="default"/>
      <w:b w:val="0"/>
      <w:bCs w:val="0"/>
      <w:i w:val="0"/>
      <w:iCs w:val="0"/>
      <w:sz w:val="34"/>
      <w:szCs w:val="34"/>
    </w:rPr>
  </w:style>
  <w:style w:type="paragraph" w:customStyle="1" w:styleId="Default">
    <w:name w:val="Default"/>
    <w:rsid w:val="00D20B93"/>
    <w:pPr>
      <w:autoSpaceDE w:val="0"/>
      <w:autoSpaceDN w:val="0"/>
      <w:adjustRightInd w:val="0"/>
    </w:pPr>
    <w:rPr>
      <w:rFonts w:ascii="Verdana" w:eastAsiaTheme="minorHAnsi" w:hAnsi="Verdana" w:cs="Verdana"/>
      <w:color w:val="000000"/>
      <w:lang w:eastAsia="en-US"/>
    </w:rPr>
  </w:style>
  <w:style w:type="paragraph" w:styleId="NormalWeb">
    <w:name w:val="Normal (Web)"/>
    <w:basedOn w:val="Normal"/>
    <w:uiPriority w:val="99"/>
    <w:unhideWhenUsed/>
    <w:rsid w:val="00FD2B88"/>
    <w:pPr>
      <w:tabs>
        <w:tab w:val="clear" w:pos="2694"/>
      </w:tabs>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D2B88"/>
    <w:rPr>
      <w:color w:val="800080" w:themeColor="followedHyperlink"/>
      <w:u w:val="single"/>
    </w:rPr>
  </w:style>
  <w:style w:type="character" w:customStyle="1" w:styleId="apple-converted-space">
    <w:name w:val="apple-converted-space"/>
    <w:basedOn w:val="DefaultParagraphFont"/>
    <w:rsid w:val="007C0E9E"/>
  </w:style>
  <w:style w:type="paragraph" w:customStyle="1" w:styleId="ILMbodytext">
    <w:name w:val="ILM body text"/>
    <w:basedOn w:val="Normal"/>
    <w:qFormat/>
    <w:rsid w:val="00073F6B"/>
    <w:pPr>
      <w:spacing w:before="0" w:after="200"/>
      <w:ind w:left="34"/>
    </w:pPr>
    <w:rPr>
      <w:rFonts w:eastAsia="Times New Roman"/>
      <w:sz w:val="22"/>
      <w:szCs w:val="22"/>
    </w:rPr>
  </w:style>
  <w:style w:type="paragraph" w:customStyle="1" w:styleId="BodyText0">
    <w:name w:val="BodyText"/>
    <w:basedOn w:val="Normal"/>
    <w:link w:val="BodyTextChar0"/>
    <w:rsid w:val="00C60F13"/>
    <w:pPr>
      <w:tabs>
        <w:tab w:val="clear" w:pos="2694"/>
      </w:tabs>
      <w:spacing w:before="200" w:after="200" w:line="260" w:lineRule="atLeast"/>
    </w:pPr>
    <w:rPr>
      <w:rFonts w:eastAsia="Times New Roman" w:cs="Times New Roman"/>
      <w:sz w:val="22"/>
      <w:szCs w:val="22"/>
      <w:lang w:eastAsia="en-GB"/>
    </w:rPr>
  </w:style>
  <w:style w:type="character" w:customStyle="1" w:styleId="BodyTextChar0">
    <w:name w:val="BodyText Char"/>
    <w:link w:val="BodyText0"/>
    <w:rsid w:val="00C60F13"/>
    <w:rPr>
      <w:rFonts w:ascii="Arial" w:eastAsia="Times New Roman" w:hAnsi="Arial"/>
      <w:sz w:val="22"/>
      <w:szCs w:val="22"/>
      <w:lang w:eastAsia="en-GB"/>
    </w:rPr>
  </w:style>
  <w:style w:type="paragraph" w:customStyle="1" w:styleId="TableText0">
    <w:name w:val="TableText"/>
    <w:basedOn w:val="Normal"/>
    <w:link w:val="TableTextChar"/>
    <w:rsid w:val="00C60F13"/>
    <w:pPr>
      <w:tabs>
        <w:tab w:val="clear" w:pos="2694"/>
      </w:tabs>
      <w:spacing w:before="40" w:after="40" w:line="260" w:lineRule="atLeast"/>
      <w:contextualSpacing/>
    </w:pPr>
    <w:rPr>
      <w:rFonts w:eastAsia="Times New Roman" w:cs="Times New Roman"/>
      <w:sz w:val="22"/>
      <w:szCs w:val="22"/>
      <w:lang w:eastAsia="en-GB"/>
    </w:rPr>
  </w:style>
  <w:style w:type="character" w:customStyle="1" w:styleId="TableTextChar">
    <w:name w:val="TableText Char"/>
    <w:link w:val="TableText0"/>
    <w:rsid w:val="00C60F13"/>
    <w:rPr>
      <w:rFonts w:ascii="Arial" w:eastAsia="Times New Roman" w:hAnsi="Arial"/>
      <w:sz w:val="22"/>
      <w:szCs w:val="22"/>
      <w:lang w:eastAsia="en-GB"/>
    </w:rPr>
  </w:style>
  <w:style w:type="table" w:customStyle="1" w:styleId="TableGrid1">
    <w:name w:val="Table Grid1"/>
    <w:basedOn w:val="TableNormal"/>
    <w:next w:val="TableGrid"/>
    <w:uiPriority w:val="39"/>
    <w:rsid w:val="007134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66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47830"/>
    <w:pPr>
      <w:tabs>
        <w:tab w:val="clear" w:pos="2694"/>
        <w:tab w:val="left" w:pos="1418"/>
        <w:tab w:val="right" w:pos="9016"/>
      </w:tabs>
      <w:spacing w:after="100"/>
      <w:ind w:left="180"/>
    </w:pPr>
    <w:rPr>
      <w:rFonts w:asciiTheme="minorHAnsi" w:eastAsia="Times New Roman" w:hAnsiTheme="minorHAnsi" w:cs="Times New Roman"/>
      <w:noProof/>
      <w:sz w:val="22"/>
      <w:szCs w:val="22"/>
    </w:rPr>
  </w:style>
  <w:style w:type="character" w:customStyle="1" w:styleId="Heading3Char">
    <w:name w:val="Heading 3 Char"/>
    <w:basedOn w:val="DefaultParagraphFont"/>
    <w:link w:val="Heading3"/>
    <w:uiPriority w:val="9"/>
    <w:semiHidden/>
    <w:rsid w:val="00CF6FAF"/>
    <w:rPr>
      <w:rFonts w:asciiTheme="majorHAnsi" w:eastAsiaTheme="majorEastAsia" w:hAnsiTheme="majorHAnsi" w:cstheme="majorBidi"/>
      <w:color w:val="826600" w:themeColor="accent1" w:themeShade="7F"/>
      <w:lang w:eastAsia="en-US"/>
    </w:rPr>
  </w:style>
  <w:style w:type="paragraph" w:customStyle="1" w:styleId="Table-RichText-XY">
    <w:name w:val="Table-RichText-XY"/>
    <w:basedOn w:val="Normal"/>
    <w:qFormat/>
    <w:rsid w:val="00164CB9"/>
    <w:pPr>
      <w:tabs>
        <w:tab w:val="clear" w:pos="2694"/>
      </w:tabs>
      <w:spacing w:before="0" w:after="200"/>
      <w:ind w:left="72" w:right="72"/>
    </w:pPr>
    <w:rPr>
      <w:rFonts w:ascii="CongressSans" w:hAnsi="CongressSans" w:cstheme="minorBidi"/>
      <w:sz w:val="22"/>
      <w:szCs w:val="22"/>
      <w:lang w:val="en-US"/>
    </w:rPr>
  </w:style>
  <w:style w:type="table" w:customStyle="1" w:styleId="TableStandardHeaderAlternateRows-XY">
    <w:name w:val="Table[StandardHeaderAlternateRows]-XY"/>
    <w:basedOn w:val="Table-XY"/>
    <w:uiPriority w:val="99"/>
    <w:rsid w:val="00164CB9"/>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pct15" w:color="auto" w:fill="auto"/>
      </w:tcPr>
    </w:tblStylePr>
  </w:style>
  <w:style w:type="table" w:customStyle="1" w:styleId="TableStandardHeaderAlternateRows-XY1">
    <w:name w:val="Table[StandardHeaderAlternateRows]-XY1"/>
    <w:basedOn w:val="Table-XY"/>
    <w:uiPriority w:val="99"/>
    <w:rsid w:val="00164CB9"/>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character" w:customStyle="1" w:styleId="Heading1Char">
    <w:name w:val="Heading 1 Char"/>
    <w:basedOn w:val="DefaultParagraphFont"/>
    <w:link w:val="Heading1"/>
    <w:uiPriority w:val="9"/>
    <w:rsid w:val="006028BE"/>
    <w:rPr>
      <w:rFonts w:asciiTheme="majorHAnsi" w:eastAsiaTheme="majorEastAsia" w:hAnsiTheme="majorHAnsi" w:cstheme="majorBidi"/>
      <w:color w:val="C49A01" w:themeColor="accent1" w:themeShade="BF"/>
      <w:sz w:val="32"/>
      <w:szCs w:val="32"/>
      <w:lang w:eastAsia="en-US"/>
    </w:rPr>
  </w:style>
  <w:style w:type="character" w:customStyle="1" w:styleId="tgc">
    <w:name w:val="_tgc"/>
    <w:basedOn w:val="DefaultParagraphFont"/>
    <w:rsid w:val="003C51FD"/>
  </w:style>
  <w:style w:type="table" w:customStyle="1" w:styleId="TableGrid3">
    <w:name w:val="Table Grid3"/>
    <w:basedOn w:val="TableNormal"/>
    <w:next w:val="TableGrid"/>
    <w:rsid w:val="00E66E21"/>
    <w:rPr>
      <w:rFonts w:ascii="Cambria" w:eastAsia="Times New Roman" w:hAnsi="Cambria"/>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andardHeaderAlternateRows-XY2">
    <w:name w:val="Table[StandardHeaderAlternateRows]-XY2"/>
    <w:basedOn w:val="Table-XY"/>
    <w:uiPriority w:val="99"/>
    <w:rsid w:val="00E66E2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TableStandardHeaderAlternateRows-XY3">
    <w:name w:val="Table[StandardHeaderAlternateRows]-XY3"/>
    <w:basedOn w:val="Table-XY"/>
    <w:uiPriority w:val="99"/>
    <w:rsid w:val="00690898"/>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customStyle="1" w:styleId="H1UnitFake">
    <w:name w:val="H1 Unit Fake"/>
    <w:basedOn w:val="Chapter-Topic-Title-XY"/>
    <w:link w:val="H1UnitFakeChar"/>
    <w:qFormat/>
    <w:rsid w:val="00AC638A"/>
    <w:pPr>
      <w:tabs>
        <w:tab w:val="left" w:pos="2835"/>
      </w:tabs>
      <w:spacing w:before="40" w:after="40" w:line="240" w:lineRule="auto"/>
      <w:ind w:left="2835" w:hanging="2835"/>
    </w:pPr>
    <w:rPr>
      <w:rFonts w:ascii="Arial" w:eastAsia="Times New Roman" w:hAnsi="Arial" w:cs="Arial"/>
      <w:noProof/>
      <w:szCs w:val="24"/>
    </w:rPr>
  </w:style>
  <w:style w:type="character" w:customStyle="1" w:styleId="H1UnitFakeChar">
    <w:name w:val="H1 Unit Fake Char"/>
    <w:basedOn w:val="DefaultParagraphFont"/>
    <w:link w:val="H1UnitFake"/>
    <w:locked/>
    <w:rsid w:val="00AC638A"/>
    <w:rPr>
      <w:rFonts w:ascii="Arial" w:eastAsia="Times New Roman" w:hAnsi="Arial" w:cs="Arial"/>
      <w:b/>
      <w:bCs/>
      <w:noProof/>
      <w:color w:val="F49515"/>
      <w:sz w:val="32"/>
      <w:lang w:val="en-US" w:eastAsia="en-US"/>
    </w:rPr>
  </w:style>
  <w:style w:type="table" w:customStyle="1" w:styleId="TableStandardHeaderAlternateRows-XY4">
    <w:name w:val="Table[StandardHeaderAlternateRows]-XY4"/>
    <w:basedOn w:val="Table-XY"/>
    <w:uiPriority w:val="99"/>
    <w:rsid w:val="00B640C6"/>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CoverPage-Notice-ParaBlock-Table1-XY">
    <w:name w:val="CoverPage-Notice-ParaBlock-Table[1]-XY"/>
    <w:basedOn w:val="TableNormal"/>
    <w:uiPriority w:val="99"/>
    <w:rsid w:val="006D7F74"/>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StandardHeaderAlternateRows-XY5">
    <w:name w:val="Table[StandardHeaderAlternateRows]-XY5"/>
    <w:basedOn w:val="Table-XY"/>
    <w:uiPriority w:val="99"/>
    <w:rsid w:val="0052071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styleId="TOCHeading">
    <w:name w:val="TOC Heading"/>
    <w:basedOn w:val="Heading1"/>
    <w:next w:val="Normal"/>
    <w:uiPriority w:val="39"/>
    <w:unhideWhenUsed/>
    <w:qFormat/>
    <w:rsid w:val="00A9102F"/>
    <w:pPr>
      <w:tabs>
        <w:tab w:val="clear" w:pos="2694"/>
      </w:tabs>
      <w:spacing w:line="259" w:lineRule="auto"/>
      <w:outlineLvl w:val="9"/>
    </w:pPr>
    <w:rPr>
      <w:lang w:val="en-US"/>
    </w:rPr>
  </w:style>
  <w:style w:type="paragraph" w:customStyle="1" w:styleId="Chapter-Topic-Topic-Title-XY">
    <w:name w:val="Chapter-Topic-Topic-Title-XY"/>
    <w:basedOn w:val="Normal"/>
    <w:uiPriority w:val="1"/>
    <w:qFormat/>
    <w:rsid w:val="00A9102F"/>
    <w:pPr>
      <w:keepNext/>
      <w:keepLines/>
      <w:tabs>
        <w:tab w:val="clear" w:pos="2694"/>
      </w:tabs>
      <w:spacing w:before="240" w:after="240"/>
      <w:outlineLvl w:val="2"/>
    </w:pPr>
    <w:rPr>
      <w:rFonts w:ascii="Bitter" w:hAnsi="Bitter" w:cstheme="minorBidi"/>
      <w:b/>
      <w:bCs/>
      <w:color w:val="F49515"/>
      <w:sz w:val="26"/>
      <w:szCs w:val="26"/>
      <w:lang w:val="en-US"/>
    </w:rPr>
  </w:style>
  <w:style w:type="paragraph" w:customStyle="1" w:styleId="Chapter-Topic-Title-XY">
    <w:name w:val="Chapter-Topic-Title-XY"/>
    <w:basedOn w:val="Normal"/>
    <w:qFormat/>
    <w:rsid w:val="00A9102F"/>
    <w:pPr>
      <w:keepNext/>
      <w:keepLines/>
      <w:pageBreakBefore/>
      <w:tabs>
        <w:tab w:val="clear" w:pos="2694"/>
      </w:tabs>
      <w:spacing w:before="0" w:after="240"/>
      <w:ind w:left="567" w:hanging="567"/>
      <w:outlineLvl w:val="0"/>
    </w:pPr>
    <w:rPr>
      <w:rFonts w:ascii="Bitter" w:hAnsi="Bitter" w:cstheme="minorBidi"/>
      <w:b/>
      <w:bCs/>
      <w:color w:val="F49515"/>
      <w:sz w:val="32"/>
      <w:szCs w:val="32"/>
      <w:lang w:val="en-US"/>
    </w:rPr>
  </w:style>
  <w:style w:type="paragraph" w:customStyle="1" w:styleId="Appendixes-Chapter-Topic-Topic-Title-XY">
    <w:name w:val="Appendixes-Chapter-Topic-Topic-Title-XY"/>
    <w:basedOn w:val="Chapter-Topic-Topic-Title-XY"/>
    <w:qFormat/>
    <w:rsid w:val="003D58C6"/>
  </w:style>
  <w:style w:type="table" w:customStyle="1" w:styleId="CoverPage-Notice-ParaBlock-Table1-XY1">
    <w:name w:val="CoverPage-Notice-ParaBlock-Table[1]-XY1"/>
    <w:basedOn w:val="TableNormal"/>
    <w:uiPriority w:val="99"/>
    <w:rsid w:val="001F5C58"/>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XY2">
    <w:name w:val="Table-XY2"/>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Lucida Grande" w:hAnsi="Lucida Grande"/>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paragraph" w:customStyle="1" w:styleId="CoverPage-Notice-Title-XY">
    <w:name w:val="CoverPage-Notice-Title-XY"/>
    <w:basedOn w:val="Normal"/>
    <w:qFormat/>
    <w:rsid w:val="001F5C58"/>
    <w:pPr>
      <w:keepNext/>
      <w:keepLines/>
      <w:pageBreakBefore/>
      <w:tabs>
        <w:tab w:val="clear" w:pos="2694"/>
      </w:tabs>
      <w:spacing w:before="0" w:after="240"/>
      <w:outlineLvl w:val="1"/>
    </w:pPr>
    <w:rPr>
      <w:rFonts w:ascii="Bitter" w:hAnsi="Bitter" w:cstheme="minorBidi"/>
      <w:b/>
      <w:bCs/>
      <w:color w:val="F49515"/>
      <w:sz w:val="32"/>
      <w:szCs w:val="32"/>
      <w:lang w:val="en-US"/>
    </w:rPr>
  </w:style>
  <w:style w:type="paragraph" w:customStyle="1" w:styleId="Table-List-ItemPara-XY">
    <w:name w:val="Table-List-ItemPara-XY"/>
    <w:basedOn w:val="Table-RichText-XY"/>
    <w:qFormat/>
    <w:rsid w:val="001F5C58"/>
    <w:pPr>
      <w:numPr>
        <w:numId w:val="9"/>
      </w:numPr>
      <w:tabs>
        <w:tab w:val="left" w:pos="357"/>
      </w:tabs>
      <w:spacing w:before="40" w:after="120"/>
      <w:ind w:left="720" w:right="74" w:hanging="360"/>
      <w:contextualSpacing/>
    </w:pPr>
    <w:rPr>
      <w:rFonts w:ascii="Avenir LT Std 35 Light" w:hAnsi="Avenir LT Std 35 Light"/>
    </w:rPr>
  </w:style>
  <w:style w:type="table" w:customStyle="1" w:styleId="Table-XY3">
    <w:name w:val="Table-XY3"/>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Lucida Grande" w:hAnsi="Lucida Grande"/>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0">
    <w:name w:val="TableGrid"/>
    <w:rsid w:val="001E3104"/>
    <w:rPr>
      <w:rFonts w:ascii="Bitter" w:hAnsi="Bitter" w:cs="Calibri"/>
      <w:color w:val="FE8306"/>
      <w:sz w:val="28"/>
      <w:szCs w:val="28"/>
      <w:lang w:eastAsia="en-GB"/>
    </w:rPr>
    <w:tblPr>
      <w:tblCellMar>
        <w:top w:w="0" w:type="dxa"/>
        <w:left w:w="0" w:type="dxa"/>
        <w:bottom w:w="0" w:type="dxa"/>
        <w:right w:w="0" w:type="dxa"/>
      </w:tblCellMar>
    </w:tblPr>
  </w:style>
  <w:style w:type="paragraph" w:customStyle="1" w:styleId="List-ItemPara-XY">
    <w:name w:val="List-ItemPara-XY"/>
    <w:basedOn w:val="ListParagraph"/>
    <w:qFormat/>
    <w:rsid w:val="001E3104"/>
    <w:pPr>
      <w:numPr>
        <w:numId w:val="11"/>
      </w:numPr>
      <w:tabs>
        <w:tab w:val="clear" w:pos="2694"/>
      </w:tabs>
      <w:spacing w:before="40" w:after="40" w:line="260" w:lineRule="exact"/>
      <w:contextualSpacing w:val="0"/>
    </w:pPr>
    <w:rPr>
      <w:rFonts w:ascii="Avenir LT Std 35 Light" w:hAnsi="Avenir LT Std 35 Light"/>
      <w:sz w:val="22"/>
      <w:szCs w:val="22"/>
      <w:lang w:val="ru-RU"/>
    </w:rPr>
  </w:style>
  <w:style w:type="table" w:customStyle="1" w:styleId="Table-XY4">
    <w:name w:val="Table-XY4"/>
    <w:basedOn w:val="TableNormal"/>
    <w:uiPriority w:val="99"/>
    <w:rsid w:val="001E3104"/>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Lucida Grande" w:hAnsi="Lucida Grande"/>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5">
    <w:name w:val="Table-XY5"/>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Lucida Grande" w:hAnsi="Lucida Grande"/>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6">
    <w:name w:val="Table-XY6"/>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Lucida Grande" w:hAnsi="Lucida Grande"/>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7">
    <w:name w:val="Table-XY7"/>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Lucida Grande" w:hAnsi="Lucida Grande"/>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8">
    <w:name w:val="Table-XY8"/>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Lucida Grande" w:hAnsi="Lucida Grande"/>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10">
    <w:name w:val="TableGrid1"/>
    <w:rsid w:val="00417F1D"/>
    <w:rPr>
      <w:rFonts w:ascii="Bitter" w:hAnsi="Bitter" w:cs="Calibri"/>
      <w:color w:val="FE8306"/>
      <w:sz w:val="28"/>
      <w:szCs w:val="28"/>
      <w:lang w:eastAsia="en-GB"/>
    </w:rPr>
    <w:tblPr>
      <w:tblCellMar>
        <w:top w:w="0" w:type="dxa"/>
        <w:left w:w="0" w:type="dxa"/>
        <w:bottom w:w="0" w:type="dxa"/>
        <w:right w:w="0" w:type="dxa"/>
      </w:tblCellMar>
    </w:tblPr>
  </w:style>
  <w:style w:type="table" w:customStyle="1" w:styleId="Lesson-IntroBlock-ParaBlock-TableUnitSummary-XY2110">
    <w:name w:val="Lesson-IntroBlock-ParaBlock-Table[UnitSummary]-XY2110"/>
    <w:basedOn w:val="TableNormal"/>
    <w:uiPriority w:val="99"/>
    <w:rsid w:val="00CB5003"/>
    <w:rPr>
      <w:rFonts w:ascii="Calibri" w:eastAsia="Calibri" w:hAnsi="Calibri" w:cs="Calibri"/>
      <w:color w:val="FE8306"/>
      <w:sz w:val="20"/>
      <w:szCs w:val="28"/>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paragraph" w:customStyle="1" w:styleId="Lesson-Topic-Title-XY">
    <w:name w:val="Lesson-Topic-Title-XY"/>
    <w:basedOn w:val="Topic-Introduction-Title-XY"/>
    <w:rsid w:val="0035692B"/>
    <w:pPr>
      <w:pBdr>
        <w:top w:val="single" w:sz="6" w:space="8" w:color="auto"/>
      </w:pBdr>
      <w:spacing w:before="300"/>
      <w:ind w:right="0"/>
    </w:pPr>
    <w:rPr>
      <w:rFonts w:eastAsiaTheme="minorHAnsi" w:cstheme="minorBidi"/>
      <w:b/>
      <w:color w:val="F49515"/>
      <w:sz w:val="26"/>
    </w:rPr>
  </w:style>
  <w:style w:type="paragraph" w:customStyle="1" w:styleId="TitledBlock-ParaBlockindent-RichTextnumbered-XY">
    <w:name w:val="TitledBlock-ParaBlock[indent]-RichText[numbered]-XY"/>
    <w:basedOn w:val="Normal"/>
    <w:qFormat/>
    <w:rsid w:val="00782374"/>
    <w:pPr>
      <w:tabs>
        <w:tab w:val="clear" w:pos="2694"/>
      </w:tabs>
      <w:spacing w:before="60" w:after="60" w:line="250" w:lineRule="exact"/>
      <w:ind w:left="567" w:hanging="567"/>
    </w:pPr>
    <w:rPr>
      <w:rFonts w:asciiTheme="minorHAnsi" w:hAnsiTheme="minorHAnsi" w:cstheme="minorBidi"/>
      <w:color w:val="3B3C42"/>
      <w:sz w:val="22"/>
      <w:szCs w:val="22"/>
      <w:lang w:val="en-US"/>
    </w:rPr>
  </w:style>
  <w:style w:type="table" w:customStyle="1" w:styleId="Lesson-IntroBlock-ParaBlock-TableUnitSummary-XY21101">
    <w:name w:val="Lesson-IntroBlock-ParaBlock-Table[UnitSummary]-XY21101"/>
    <w:basedOn w:val="TableNormal"/>
    <w:uiPriority w:val="99"/>
    <w:rsid w:val="007857C3"/>
    <w:rPr>
      <w:rFonts w:ascii="Calibri" w:eastAsia="Calibri" w:hAnsi="Calibri" w:cs="Calibri"/>
      <w:sz w:val="20"/>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TableGrid4">
    <w:name w:val="Table Grid4"/>
    <w:basedOn w:val="TableNormal"/>
    <w:next w:val="TableGrid"/>
    <w:uiPriority w:val="39"/>
    <w:rsid w:val="004F0000"/>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0819"/>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Msubhead">
    <w:name w:val="ILM subhead"/>
    <w:basedOn w:val="Normal"/>
    <w:qFormat/>
    <w:rsid w:val="001B0819"/>
    <w:pPr>
      <w:tabs>
        <w:tab w:val="clear" w:pos="2694"/>
      </w:tabs>
      <w:spacing w:before="0" w:after="100" w:line="240" w:lineRule="auto"/>
      <w:outlineLvl w:val="0"/>
    </w:pPr>
    <w:rPr>
      <w:color w:val="CD0920"/>
      <w:sz w:val="32"/>
      <w:szCs w:val="28"/>
    </w:rPr>
  </w:style>
  <w:style w:type="paragraph" w:customStyle="1" w:styleId="BodyA">
    <w:name w:val="Body A"/>
    <w:rsid w:val="001B0819"/>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Arial" w:eastAsia="Arial" w:hAnsi="Arial" w:cs="Arial"/>
      <w:b/>
      <w:bCs/>
      <w:color w:val="000000"/>
      <w:sz w:val="32"/>
      <w:szCs w:val="32"/>
      <w:u w:color="000000"/>
      <w:bdr w:val="nil"/>
      <w:lang w:val="en-US" w:eastAsia="en-GB"/>
    </w:rPr>
  </w:style>
  <w:style w:type="table" w:customStyle="1" w:styleId="TableGrid6">
    <w:name w:val="Table Grid6"/>
    <w:basedOn w:val="TableNormal"/>
    <w:next w:val="TableGrid"/>
    <w:uiPriority w:val="39"/>
    <w:rsid w:val="00B27E8A"/>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3E6"/>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7758B"/>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E1EC0"/>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365028"/>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65028"/>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LMlearnermodtable1">
    <w:name w:val="ILM learner mod table 1"/>
    <w:basedOn w:val="TableNormal"/>
    <w:uiPriority w:val="99"/>
    <w:rsid w:val="00FB2158"/>
    <w:rPr>
      <w:color w:val="FE8306"/>
      <w:sz w:val="20"/>
      <w:szCs w:val="20"/>
    </w:rPr>
    <w:tblPr>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CellMar>
        <w:top w:w="113" w:type="dxa"/>
        <w:bottom w:w="113" w:type="dxa"/>
      </w:tblCellMar>
    </w:tblPr>
    <w:trPr>
      <w:cantSplit/>
    </w:trPr>
    <w:tcPr>
      <w:shd w:val="clear" w:color="auto" w:fill="auto"/>
    </w:tcPr>
    <w:tblStylePr w:type="firstRow">
      <w:tblPr/>
      <w:tcPr>
        <w:shd w:val="clear" w:color="auto" w:fill="B6D8A0"/>
      </w:tcPr>
    </w:tblStylePr>
  </w:style>
  <w:style w:type="table" w:customStyle="1" w:styleId="ILMlearnermodtable11">
    <w:name w:val="ILM learner mod table 11"/>
    <w:basedOn w:val="TableNormal"/>
    <w:uiPriority w:val="99"/>
    <w:rsid w:val="004B109B"/>
    <w:rPr>
      <w:color w:val="FE8306"/>
      <w:sz w:val="20"/>
      <w:szCs w:val="20"/>
    </w:rPr>
    <w:tblPr>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CellMar>
        <w:top w:w="113" w:type="dxa"/>
        <w:bottom w:w="113" w:type="dxa"/>
      </w:tblCellMar>
    </w:tblPr>
    <w:trPr>
      <w:cantSplit/>
    </w:trPr>
    <w:tcPr>
      <w:shd w:val="clear" w:color="auto" w:fill="auto"/>
    </w:tcPr>
    <w:tblStylePr w:type="firstRow">
      <w:tblPr/>
      <w:tcPr>
        <w:shd w:val="clear" w:color="auto" w:fill="B6D8A0"/>
      </w:tcPr>
    </w:tblStylePr>
  </w:style>
  <w:style w:type="paragraph" w:styleId="FootnoteText">
    <w:name w:val="footnote text"/>
    <w:basedOn w:val="Normal"/>
    <w:link w:val="FootnoteTextChar"/>
    <w:uiPriority w:val="99"/>
    <w:semiHidden/>
    <w:unhideWhenUsed/>
    <w:rsid w:val="009048F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048FB"/>
    <w:rPr>
      <w:rFonts w:ascii="Arial" w:eastAsiaTheme="minorHAnsi" w:hAnsi="Arial" w:cs="Arial"/>
      <w:sz w:val="20"/>
      <w:szCs w:val="20"/>
      <w:lang w:eastAsia="en-US"/>
    </w:rPr>
  </w:style>
  <w:style w:type="character" w:styleId="FootnoteReference">
    <w:name w:val="footnote reference"/>
    <w:basedOn w:val="DefaultParagraphFont"/>
    <w:uiPriority w:val="99"/>
    <w:semiHidden/>
    <w:unhideWhenUsed/>
    <w:rsid w:val="009048FB"/>
    <w:rPr>
      <w:vertAlign w:val="superscript"/>
    </w:rPr>
  </w:style>
  <w:style w:type="paragraph" w:customStyle="1" w:styleId="ColorfulList-Accent11">
    <w:name w:val="Colorful List - Accent 11"/>
    <w:basedOn w:val="Normal"/>
    <w:uiPriority w:val="34"/>
    <w:qFormat/>
    <w:rsid w:val="00FA4BFD"/>
    <w:pPr>
      <w:tabs>
        <w:tab w:val="clear" w:pos="2694"/>
      </w:tabs>
      <w:spacing w:before="0" w:after="200"/>
      <w:ind w:left="720"/>
      <w:contextualSpacing/>
    </w:pPr>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B05678"/>
    <w:rPr>
      <w:color w:val="605E5C"/>
      <w:shd w:val="clear" w:color="auto" w:fill="E1DFDD"/>
    </w:rPr>
  </w:style>
  <w:style w:type="character" w:customStyle="1" w:styleId="normaltextrun">
    <w:name w:val="normaltextrun"/>
    <w:basedOn w:val="DefaultParagraphFont"/>
    <w:rsid w:val="00085485"/>
  </w:style>
  <w:style w:type="character" w:customStyle="1" w:styleId="eop">
    <w:name w:val="eop"/>
    <w:basedOn w:val="DefaultParagraphFont"/>
    <w:rsid w:val="00085485"/>
  </w:style>
  <w:style w:type="paragraph" w:customStyle="1" w:styleId="paragraph">
    <w:name w:val="paragraph"/>
    <w:basedOn w:val="Normal"/>
    <w:rsid w:val="00085485"/>
    <w:pPr>
      <w:tabs>
        <w:tab w:val="clear" w:pos="2694"/>
      </w:tabs>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1">
    <w:name w:val="Bullet 1"/>
    <w:basedOn w:val="Normal"/>
    <w:link w:val="Bullet1Char"/>
    <w:qFormat/>
    <w:rsid w:val="00B6472F"/>
    <w:pPr>
      <w:tabs>
        <w:tab w:val="clear" w:pos="2694"/>
      </w:tabs>
      <w:spacing w:before="40" w:after="40" w:line="240" w:lineRule="auto"/>
    </w:pPr>
    <w:rPr>
      <w:rFonts w:eastAsia="Times New Roman"/>
      <w:sz w:val="22"/>
      <w:szCs w:val="24"/>
    </w:rPr>
  </w:style>
  <w:style w:type="character" w:customStyle="1" w:styleId="Bullet1Char">
    <w:name w:val="Bullet 1 Char"/>
    <w:aliases w:val="List Paragraph Char,Dot pt Char,No Spacing1 Char,List Paragraph Char Char Char Char,Indicator Text Char,Numbered Para 1 Char,F5 List Paragraph Char,Bullet Points Char,MAIN CONTENT Char,List Paragraph12 Char,Bullet Style Char"/>
    <w:basedOn w:val="DefaultParagraphFont"/>
    <w:link w:val="Bullet1"/>
    <w:uiPriority w:val="34"/>
    <w:qFormat/>
    <w:rsid w:val="00B6472F"/>
    <w:rPr>
      <w:rFonts w:ascii="Arial" w:eastAsia="Times New Roman" w:hAnsi="Arial" w:cs="Arial"/>
      <w:sz w:val="22"/>
      <w:lang w:eastAsia="en-US"/>
    </w:rPr>
  </w:style>
  <w:style w:type="paragraph" w:customStyle="1" w:styleId="Sub-headingILM">
    <w:name w:val="Sub-heading (ILM)"/>
    <w:basedOn w:val="Heading3"/>
    <w:link w:val="Sub-headingILMChar"/>
    <w:qFormat/>
    <w:rsid w:val="0080177B"/>
    <w:pPr>
      <w:keepLines w:val="0"/>
      <w:tabs>
        <w:tab w:val="clear" w:pos="2694"/>
      </w:tabs>
      <w:spacing w:before="320" w:line="240" w:lineRule="auto"/>
      <w:outlineLvl w:val="1"/>
    </w:pPr>
    <w:rPr>
      <w:rFonts w:ascii="Arial" w:eastAsia="Times New Roman" w:hAnsi="Arial" w:cs="Arial"/>
      <w:b/>
      <w:bCs/>
      <w:color w:val="F49515"/>
      <w:sz w:val="26"/>
      <w:szCs w:val="26"/>
    </w:rPr>
  </w:style>
  <w:style w:type="character" w:customStyle="1" w:styleId="Sub-headingILMChar">
    <w:name w:val="Sub-heading (ILM) Char"/>
    <w:basedOn w:val="Heading3Char"/>
    <w:link w:val="Sub-headingILM"/>
    <w:rsid w:val="0080177B"/>
    <w:rPr>
      <w:rFonts w:ascii="Arial" w:eastAsia="Times New Roman" w:hAnsi="Arial" w:cs="Arial"/>
      <w:b/>
      <w:bCs/>
      <w:color w:val="F49515"/>
      <w:sz w:val="26"/>
      <w:szCs w:val="26"/>
      <w:lang w:eastAsia="en-US"/>
    </w:rPr>
  </w:style>
  <w:style w:type="paragraph" w:customStyle="1" w:styleId="NormalILM">
    <w:name w:val="Normal (ILM)"/>
    <w:basedOn w:val="Normal"/>
    <w:link w:val="NormalILMChar"/>
    <w:qFormat/>
    <w:rsid w:val="0051327F"/>
    <w:pPr>
      <w:tabs>
        <w:tab w:val="clear" w:pos="2694"/>
      </w:tabs>
      <w:spacing w:before="40" w:after="40" w:line="240" w:lineRule="auto"/>
    </w:pPr>
    <w:rPr>
      <w:rFonts w:eastAsia="Times New Roman"/>
      <w:sz w:val="22"/>
      <w:szCs w:val="24"/>
    </w:rPr>
  </w:style>
  <w:style w:type="character" w:customStyle="1" w:styleId="NormalILMChar">
    <w:name w:val="Normal (ILM) Char"/>
    <w:basedOn w:val="DefaultParagraphFont"/>
    <w:link w:val="NormalILM"/>
    <w:rsid w:val="0051327F"/>
    <w:rPr>
      <w:rFonts w:ascii="Arial" w:eastAsia="Times New Roman" w:hAnsi="Arial" w:cs="Arial"/>
      <w:sz w:val="22"/>
      <w:lang w:eastAsia="en-US"/>
    </w:rPr>
  </w:style>
  <w:style w:type="character" w:customStyle="1" w:styleId="scxw238789365">
    <w:name w:val="scxw238789365"/>
    <w:basedOn w:val="DefaultParagraphFont"/>
    <w:rsid w:val="0051327F"/>
  </w:style>
  <w:style w:type="paragraph" w:customStyle="1" w:styleId="SectionTitle0">
    <w:name w:val="Section Title"/>
    <w:basedOn w:val="Normal"/>
    <w:next w:val="NormalILM"/>
    <w:link w:val="SectionTitleChar"/>
    <w:qFormat/>
    <w:rsid w:val="00A81333"/>
    <w:pPr>
      <w:pageBreakBefore/>
      <w:tabs>
        <w:tab w:val="clear" w:pos="2694"/>
      </w:tabs>
      <w:spacing w:before="0" w:after="1320" w:line="240" w:lineRule="auto"/>
      <w:ind w:left="567" w:hanging="567"/>
      <w:outlineLvl w:val="0"/>
    </w:pPr>
    <w:rPr>
      <w:rFonts w:eastAsia="Times New Roman"/>
      <w:b/>
      <w:sz w:val="32"/>
      <w:szCs w:val="24"/>
    </w:rPr>
  </w:style>
  <w:style w:type="paragraph" w:customStyle="1" w:styleId="Sub-heading-notincontents">
    <w:name w:val="Sub-heading - not in contents"/>
    <w:basedOn w:val="Sub-headingILM"/>
    <w:link w:val="Sub-heading-notincontentsChar"/>
    <w:qFormat/>
    <w:rsid w:val="00A81333"/>
    <w:pPr>
      <w:outlineLvl w:val="9"/>
    </w:pPr>
  </w:style>
  <w:style w:type="character" w:customStyle="1" w:styleId="SectionTitleChar">
    <w:name w:val="Section Title Char"/>
    <w:basedOn w:val="DefaultParagraphFont"/>
    <w:link w:val="SectionTitle0"/>
    <w:rsid w:val="00A81333"/>
    <w:rPr>
      <w:rFonts w:ascii="Arial" w:eastAsia="Times New Roman" w:hAnsi="Arial" w:cs="Arial"/>
      <w:b/>
      <w:sz w:val="32"/>
      <w:lang w:eastAsia="en-US"/>
    </w:rPr>
  </w:style>
  <w:style w:type="character" w:customStyle="1" w:styleId="Sub-heading-notincontentsChar">
    <w:name w:val="Sub-heading - not in contents Char"/>
    <w:basedOn w:val="Sub-headingILMChar"/>
    <w:link w:val="Sub-heading-notincontents"/>
    <w:rsid w:val="00A81333"/>
    <w:rPr>
      <w:rFonts w:ascii="Arial" w:eastAsia="Times New Roman" w:hAnsi="Arial" w:cs="Arial"/>
      <w:b/>
      <w:bCs/>
      <w:color w:val="F49515"/>
      <w:sz w:val="26"/>
      <w:szCs w:val="26"/>
      <w:lang w:eastAsia="en-US"/>
    </w:rPr>
  </w:style>
  <w:style w:type="paragraph" w:styleId="ListBullet2">
    <w:name w:val="List Bullet 2"/>
    <w:basedOn w:val="Normal"/>
    <w:uiPriority w:val="99"/>
    <w:semiHidden/>
    <w:unhideWhenUsed/>
    <w:rsid w:val="001429E0"/>
    <w:pPr>
      <w:numPr>
        <w:numId w:val="41"/>
      </w:numPr>
      <w:tabs>
        <w:tab w:val="clear" w:pos="2694"/>
      </w:tabs>
      <w:spacing w:before="40" w:after="40" w:line="240" w:lineRule="auto"/>
      <w:contextualSpacing/>
    </w:pPr>
    <w:rPr>
      <w:rFonts w:ascii="CongressSans" w:eastAsia="Times New Roman" w:hAnsi="CongressSans"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68580">
      <w:bodyDiv w:val="1"/>
      <w:marLeft w:val="0"/>
      <w:marRight w:val="0"/>
      <w:marTop w:val="0"/>
      <w:marBottom w:val="0"/>
      <w:divBdr>
        <w:top w:val="none" w:sz="0" w:space="0" w:color="auto"/>
        <w:left w:val="none" w:sz="0" w:space="0" w:color="auto"/>
        <w:bottom w:val="none" w:sz="0" w:space="0" w:color="auto"/>
        <w:right w:val="none" w:sz="0" w:space="0" w:color="auto"/>
      </w:divBdr>
    </w:div>
    <w:div w:id="236867500">
      <w:bodyDiv w:val="1"/>
      <w:marLeft w:val="0"/>
      <w:marRight w:val="0"/>
      <w:marTop w:val="0"/>
      <w:marBottom w:val="0"/>
      <w:divBdr>
        <w:top w:val="none" w:sz="0" w:space="0" w:color="auto"/>
        <w:left w:val="none" w:sz="0" w:space="0" w:color="auto"/>
        <w:bottom w:val="none" w:sz="0" w:space="0" w:color="auto"/>
        <w:right w:val="none" w:sz="0" w:space="0" w:color="auto"/>
      </w:divBdr>
    </w:div>
    <w:div w:id="313871712">
      <w:bodyDiv w:val="1"/>
      <w:marLeft w:val="0"/>
      <w:marRight w:val="0"/>
      <w:marTop w:val="0"/>
      <w:marBottom w:val="0"/>
      <w:divBdr>
        <w:top w:val="none" w:sz="0" w:space="0" w:color="auto"/>
        <w:left w:val="none" w:sz="0" w:space="0" w:color="auto"/>
        <w:bottom w:val="none" w:sz="0" w:space="0" w:color="auto"/>
        <w:right w:val="none" w:sz="0" w:space="0" w:color="auto"/>
      </w:divBdr>
    </w:div>
    <w:div w:id="325599918">
      <w:bodyDiv w:val="1"/>
      <w:marLeft w:val="0"/>
      <w:marRight w:val="0"/>
      <w:marTop w:val="0"/>
      <w:marBottom w:val="0"/>
      <w:divBdr>
        <w:top w:val="none" w:sz="0" w:space="0" w:color="auto"/>
        <w:left w:val="none" w:sz="0" w:space="0" w:color="auto"/>
        <w:bottom w:val="none" w:sz="0" w:space="0" w:color="auto"/>
        <w:right w:val="none" w:sz="0" w:space="0" w:color="auto"/>
      </w:divBdr>
    </w:div>
    <w:div w:id="519701822">
      <w:bodyDiv w:val="1"/>
      <w:marLeft w:val="0"/>
      <w:marRight w:val="0"/>
      <w:marTop w:val="0"/>
      <w:marBottom w:val="0"/>
      <w:divBdr>
        <w:top w:val="none" w:sz="0" w:space="0" w:color="auto"/>
        <w:left w:val="none" w:sz="0" w:space="0" w:color="auto"/>
        <w:bottom w:val="none" w:sz="0" w:space="0" w:color="auto"/>
        <w:right w:val="none" w:sz="0" w:space="0" w:color="auto"/>
      </w:divBdr>
    </w:div>
    <w:div w:id="646858653">
      <w:bodyDiv w:val="1"/>
      <w:marLeft w:val="0"/>
      <w:marRight w:val="0"/>
      <w:marTop w:val="0"/>
      <w:marBottom w:val="0"/>
      <w:divBdr>
        <w:top w:val="none" w:sz="0" w:space="0" w:color="auto"/>
        <w:left w:val="none" w:sz="0" w:space="0" w:color="auto"/>
        <w:bottom w:val="none" w:sz="0" w:space="0" w:color="auto"/>
        <w:right w:val="none" w:sz="0" w:space="0" w:color="auto"/>
      </w:divBdr>
      <w:divsChild>
        <w:div w:id="1619949365">
          <w:marLeft w:val="0"/>
          <w:marRight w:val="0"/>
          <w:marTop w:val="0"/>
          <w:marBottom w:val="0"/>
          <w:divBdr>
            <w:top w:val="none" w:sz="0" w:space="0" w:color="auto"/>
            <w:left w:val="none" w:sz="0" w:space="0" w:color="auto"/>
            <w:bottom w:val="none" w:sz="0" w:space="0" w:color="auto"/>
            <w:right w:val="none" w:sz="0" w:space="0" w:color="auto"/>
          </w:divBdr>
          <w:divsChild>
            <w:div w:id="5237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5984">
      <w:bodyDiv w:val="1"/>
      <w:marLeft w:val="0"/>
      <w:marRight w:val="0"/>
      <w:marTop w:val="0"/>
      <w:marBottom w:val="0"/>
      <w:divBdr>
        <w:top w:val="none" w:sz="0" w:space="0" w:color="auto"/>
        <w:left w:val="none" w:sz="0" w:space="0" w:color="auto"/>
        <w:bottom w:val="none" w:sz="0" w:space="0" w:color="auto"/>
        <w:right w:val="none" w:sz="0" w:space="0" w:color="auto"/>
      </w:divBdr>
    </w:div>
    <w:div w:id="744957226">
      <w:bodyDiv w:val="1"/>
      <w:marLeft w:val="0"/>
      <w:marRight w:val="0"/>
      <w:marTop w:val="0"/>
      <w:marBottom w:val="0"/>
      <w:divBdr>
        <w:top w:val="none" w:sz="0" w:space="0" w:color="auto"/>
        <w:left w:val="none" w:sz="0" w:space="0" w:color="auto"/>
        <w:bottom w:val="none" w:sz="0" w:space="0" w:color="auto"/>
        <w:right w:val="none" w:sz="0" w:space="0" w:color="auto"/>
      </w:divBdr>
    </w:div>
    <w:div w:id="872571830">
      <w:bodyDiv w:val="1"/>
      <w:marLeft w:val="0"/>
      <w:marRight w:val="0"/>
      <w:marTop w:val="0"/>
      <w:marBottom w:val="0"/>
      <w:divBdr>
        <w:top w:val="none" w:sz="0" w:space="0" w:color="auto"/>
        <w:left w:val="none" w:sz="0" w:space="0" w:color="auto"/>
        <w:bottom w:val="none" w:sz="0" w:space="0" w:color="auto"/>
        <w:right w:val="none" w:sz="0" w:space="0" w:color="auto"/>
      </w:divBdr>
    </w:div>
    <w:div w:id="955646637">
      <w:bodyDiv w:val="1"/>
      <w:marLeft w:val="0"/>
      <w:marRight w:val="0"/>
      <w:marTop w:val="0"/>
      <w:marBottom w:val="0"/>
      <w:divBdr>
        <w:top w:val="none" w:sz="0" w:space="0" w:color="auto"/>
        <w:left w:val="none" w:sz="0" w:space="0" w:color="auto"/>
        <w:bottom w:val="none" w:sz="0" w:space="0" w:color="auto"/>
        <w:right w:val="none" w:sz="0" w:space="0" w:color="auto"/>
      </w:divBdr>
    </w:div>
    <w:div w:id="1151364016">
      <w:bodyDiv w:val="1"/>
      <w:marLeft w:val="0"/>
      <w:marRight w:val="0"/>
      <w:marTop w:val="0"/>
      <w:marBottom w:val="0"/>
      <w:divBdr>
        <w:top w:val="none" w:sz="0" w:space="0" w:color="auto"/>
        <w:left w:val="none" w:sz="0" w:space="0" w:color="auto"/>
        <w:bottom w:val="none" w:sz="0" w:space="0" w:color="auto"/>
        <w:right w:val="none" w:sz="0" w:space="0" w:color="auto"/>
      </w:divBdr>
    </w:div>
    <w:div w:id="1168326074">
      <w:bodyDiv w:val="1"/>
      <w:marLeft w:val="0"/>
      <w:marRight w:val="0"/>
      <w:marTop w:val="0"/>
      <w:marBottom w:val="0"/>
      <w:divBdr>
        <w:top w:val="none" w:sz="0" w:space="0" w:color="auto"/>
        <w:left w:val="none" w:sz="0" w:space="0" w:color="auto"/>
        <w:bottom w:val="none" w:sz="0" w:space="0" w:color="auto"/>
        <w:right w:val="none" w:sz="0" w:space="0" w:color="auto"/>
      </w:divBdr>
    </w:div>
    <w:div w:id="1245264572">
      <w:bodyDiv w:val="1"/>
      <w:marLeft w:val="0"/>
      <w:marRight w:val="0"/>
      <w:marTop w:val="0"/>
      <w:marBottom w:val="0"/>
      <w:divBdr>
        <w:top w:val="none" w:sz="0" w:space="0" w:color="auto"/>
        <w:left w:val="none" w:sz="0" w:space="0" w:color="auto"/>
        <w:bottom w:val="none" w:sz="0" w:space="0" w:color="auto"/>
        <w:right w:val="none" w:sz="0" w:space="0" w:color="auto"/>
      </w:divBdr>
    </w:div>
    <w:div w:id="1434472802">
      <w:bodyDiv w:val="1"/>
      <w:marLeft w:val="0"/>
      <w:marRight w:val="0"/>
      <w:marTop w:val="0"/>
      <w:marBottom w:val="0"/>
      <w:divBdr>
        <w:top w:val="none" w:sz="0" w:space="0" w:color="auto"/>
        <w:left w:val="none" w:sz="0" w:space="0" w:color="auto"/>
        <w:bottom w:val="none" w:sz="0" w:space="0" w:color="auto"/>
        <w:right w:val="none" w:sz="0" w:space="0" w:color="auto"/>
      </w:divBdr>
    </w:div>
    <w:div w:id="1795633366">
      <w:bodyDiv w:val="1"/>
      <w:marLeft w:val="0"/>
      <w:marRight w:val="0"/>
      <w:marTop w:val="0"/>
      <w:marBottom w:val="0"/>
      <w:divBdr>
        <w:top w:val="none" w:sz="0" w:space="0" w:color="auto"/>
        <w:left w:val="none" w:sz="0" w:space="0" w:color="auto"/>
        <w:bottom w:val="none" w:sz="0" w:space="0" w:color="auto"/>
        <w:right w:val="none" w:sz="0" w:space="0" w:color="auto"/>
      </w:divBdr>
    </w:div>
    <w:div w:id="1999915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yandguilds.com/delivering-our-qualifications/centre-development/quality-assurance" TargetMode="External"/><Relationship Id="rId18" Type="http://schemas.openxmlformats.org/officeDocument/2006/relationships/hyperlink" Target="https://www.credly.com/org/ilm/badge/level-7-certificate-for-executive-and-senior-level-coaches-and-mentors-8589-21" TargetMode="External"/><Relationship Id="rId26" Type="http://schemas.openxmlformats.org/officeDocument/2006/relationships/hyperlink" Target="https://www.i-l-m.com/assessment-and-resources/assessment-guidance"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hyperlink" Target="https://www.cityandguildsgroup.com/" TargetMode="External"/><Relationship Id="rId7" Type="http://schemas.openxmlformats.org/officeDocument/2006/relationships/settings" Target="settings.xml"/><Relationship Id="rId12" Type="http://schemas.openxmlformats.org/officeDocument/2006/relationships/hyperlink" Target="https://www.i-l-m.com/trainers-and-centres/customer-handbook" TargetMode="External"/><Relationship Id="rId17" Type="http://schemas.openxmlformats.org/officeDocument/2006/relationships/hyperlink" Target="https://www.cityandguilds.com/delivering-our-qualifications/position-statement-on-ai" TargetMode="External"/><Relationship Id="rId25" Type="http://schemas.openxmlformats.org/officeDocument/2006/relationships/header" Target="header2.xml"/><Relationship Id="rId33" Type="http://schemas.openxmlformats.org/officeDocument/2006/relationships/hyperlink" Target="http://www.i-l-m.com" TargetMode="External"/><Relationship Id="rId2" Type="http://schemas.openxmlformats.org/officeDocument/2006/relationships/customXml" Target="../customXml/item2.xml"/><Relationship Id="rId16" Type="http://schemas.openxmlformats.org/officeDocument/2006/relationships/hyperlink" Target="https://www.cityandguilds.com/about-us/net-zero" TargetMode="External"/><Relationship Id="rId20" Type="http://schemas.openxmlformats.org/officeDocument/2006/relationships/hyperlink" Target="https://www.credly.com/org/ilm/badge/level-7-diploma-for-executive-and-senior-level-coaches-and-mentors-8589-31" TargetMode="External"/><Relationship Id="rId29" Type="http://schemas.openxmlformats.org/officeDocument/2006/relationships/hyperlink" Target="mailto:investigationandcompliance@cityandguild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http://www.cityandguilds.com/delivering-our-qualifications/centre-development/centre-document-library/policies-and-procedures/access-arrangements-reasonable-adjustments" TargetMode="External"/><Relationship Id="rId23" Type="http://schemas.openxmlformats.org/officeDocument/2006/relationships/header" Target="header1.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yandguilds.com/delivering-our-qualifications/centre-development/centre-document-library/policies-and-procedures/access-arrangements-reasonable-adjustments" TargetMode="External"/><Relationship Id="rId22" Type="http://schemas.openxmlformats.org/officeDocument/2006/relationships/hyperlink" Target="https://www.institutelm.com/"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IlM new new">
  <a:themeElements>
    <a:clrScheme name="BU">
      <a:dk1>
        <a:srgbClr val="FFFFFF"/>
      </a:dk1>
      <a:lt1>
        <a:srgbClr val="2D2E33"/>
      </a:lt1>
      <a:dk2>
        <a:srgbClr val="2D2E33"/>
      </a:dk2>
      <a:lt2>
        <a:srgbClr val="FFFFFF"/>
      </a:lt2>
      <a:accent1>
        <a:srgbClr val="FECA0A"/>
      </a:accent1>
      <a:accent2>
        <a:srgbClr val="FD8209"/>
      </a:accent2>
      <a:accent3>
        <a:srgbClr val="FC262A"/>
      </a:accent3>
      <a:accent4>
        <a:srgbClr val="15A8DC"/>
      </a:accent4>
      <a:accent5>
        <a:srgbClr val="0C62BF"/>
      </a:accent5>
      <a:accent6>
        <a:srgbClr val="E80047"/>
      </a:accent6>
      <a:hlink>
        <a:srgbClr val="0000FF"/>
      </a:hlink>
      <a:folHlink>
        <a:srgbClr val="800080"/>
      </a:folHlink>
    </a:clrScheme>
    <a:fontScheme name="Custom 4">
      <a:majorFont>
        <a:latin typeface="Bitter"/>
        <a:ea typeface=""/>
        <a:cs typeface=""/>
      </a:majorFont>
      <a:minorFont>
        <a:latin typeface="Avenir LT Std 3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accent1">
            <a:lumMod val="20000"/>
            <a:lumOff val="80000"/>
          </a:schemeClr>
        </a:solidFill>
        <a:ln w="9525">
          <a:noFill/>
          <a:miter lim="800000"/>
          <a:headEnd/>
          <a:tailEnd/>
        </a:ln>
      </a:spPr>
      <a:bodyPr rot="0" vert="horz" wrap="square" lIns="91440" tIns="45720" rIns="91440" bIns="45720" anchor="t" anchorCtr="0">
        <a:spAutoFit/>
      </a:bodyPr>
      <a:lstStyle/>
    </a:txDef>
  </a:objectDefaults>
  <a:extraClrSchemeLst>
    <a:extraClrScheme>
      <a:clrScheme name="Arial Academic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rial Academic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rial Academic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rial Academic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rial Academic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rial Academic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rial Academic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rial Academic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rial Academic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rial Academic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rial Academic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rial Academic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IlM new new" id="{B230A684-403B-465B-A7BC-19235E81D7A1}" vid="{E29351D7-5045-4498-830C-E5C419CBE6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9a5f9c-83af-4950-a693-7ccdaf2b77b5">
      <Terms xmlns="http://schemas.microsoft.com/office/infopath/2007/PartnerControls"/>
    </lcf76f155ced4ddcb4097134ff3c332f>
    <TaxCatchAll xmlns="679b8d4d-bbdc-4a95-a362-2493a5f4036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F52942DE11B345BF411CE52AFCF682" ma:contentTypeVersion="11" ma:contentTypeDescription="Create a new document." ma:contentTypeScope="" ma:versionID="58576811bf9ec2f03deba2d2d093ba57">
  <xsd:schema xmlns:xsd="http://www.w3.org/2001/XMLSchema" xmlns:xs="http://www.w3.org/2001/XMLSchema" xmlns:p="http://schemas.microsoft.com/office/2006/metadata/properties" xmlns:ns2="589a5f9c-83af-4950-a693-7ccdaf2b77b5" xmlns:ns3="679b8d4d-bbdc-4a95-a362-2493a5f4036c" targetNamespace="http://schemas.microsoft.com/office/2006/metadata/properties" ma:root="true" ma:fieldsID="4979a89d7c399ca11676adbcb19a11b9" ns2:_="" ns3:_="">
    <xsd:import namespace="589a5f9c-83af-4950-a693-7ccdaf2b77b5"/>
    <xsd:import namespace="679b8d4d-bbdc-4a95-a362-2493a5f403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a5f9c-83af-4950-a693-7ccdaf2b7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719a6c-9fc0-4287-adae-59b7713c0f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b8d4d-bbdc-4a95-a362-2493a5f403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25e713-5218-4a25-9a07-00affba3e357}" ma:internalName="TaxCatchAll" ma:showField="CatchAllData" ma:web="679b8d4d-bbdc-4a95-a362-2493a5f403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3B6A6-16AE-451A-B63F-31D9C5BD2265}">
  <ds:schemaRefs>
    <ds:schemaRef ds:uri="http://schemas.microsoft.com/sharepoint/v3/contenttype/forms"/>
  </ds:schemaRefs>
</ds:datastoreItem>
</file>

<file path=customXml/itemProps2.xml><?xml version="1.0" encoding="utf-8"?>
<ds:datastoreItem xmlns:ds="http://schemas.openxmlformats.org/officeDocument/2006/customXml" ds:itemID="{B0660D2B-789C-4238-89DB-6B9320AF9D0D}">
  <ds:schemaRefs>
    <ds:schemaRef ds:uri="http://www.w3.org/XML/1998/namespace"/>
    <ds:schemaRef ds:uri="http://purl.org/dc/elements/1.1/"/>
    <ds:schemaRef ds:uri="http://purl.org/dc/terms/"/>
    <ds:schemaRef ds:uri="679b8d4d-bbdc-4a95-a362-2493a5f4036c"/>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589a5f9c-83af-4950-a693-7ccdaf2b77b5"/>
  </ds:schemaRefs>
</ds:datastoreItem>
</file>

<file path=customXml/itemProps3.xml><?xml version="1.0" encoding="utf-8"?>
<ds:datastoreItem xmlns:ds="http://schemas.openxmlformats.org/officeDocument/2006/customXml" ds:itemID="{6443BEF1-004B-4B62-9188-033A9357B5DF}">
  <ds:schemaRefs>
    <ds:schemaRef ds:uri="http://schemas.openxmlformats.org/officeDocument/2006/bibliography"/>
  </ds:schemaRefs>
</ds:datastoreItem>
</file>

<file path=customXml/itemProps4.xml><?xml version="1.0" encoding="utf-8"?>
<ds:datastoreItem xmlns:ds="http://schemas.openxmlformats.org/officeDocument/2006/customXml" ds:itemID="{ED6E67EF-8913-4159-B4C9-3CA772D90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a5f9c-83af-4950-a693-7ccdaf2b77b5"/>
    <ds:schemaRef ds:uri="679b8d4d-bbdc-4a95-a362-2493a5f40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109</Pages>
  <Words>23651</Words>
  <Characters>134811</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158146</CharactersWithSpaces>
  <SharedDoc>false</SharedDoc>
  <HLinks>
    <vt:vector size="348" baseType="variant">
      <vt:variant>
        <vt:i4>7929951</vt:i4>
      </vt:variant>
      <vt:variant>
        <vt:i4>324</vt:i4>
      </vt:variant>
      <vt:variant>
        <vt:i4>0</vt:i4>
      </vt:variant>
      <vt:variant>
        <vt:i4>5</vt:i4>
      </vt:variant>
      <vt:variant>
        <vt:lpwstr>mailto:customer@i-l-m.com</vt:lpwstr>
      </vt:variant>
      <vt:variant>
        <vt:lpwstr/>
      </vt:variant>
      <vt:variant>
        <vt:i4>1703978</vt:i4>
      </vt:variant>
      <vt:variant>
        <vt:i4>321</vt:i4>
      </vt:variant>
      <vt:variant>
        <vt:i4>0</vt:i4>
      </vt:variant>
      <vt:variant>
        <vt:i4>5</vt:i4>
      </vt:variant>
      <vt:variant>
        <vt:lpwstr>mailto:investigationandcompliance@cityandguilds.com</vt:lpwstr>
      </vt:variant>
      <vt:variant>
        <vt:lpwstr/>
      </vt:variant>
      <vt:variant>
        <vt:i4>6684768</vt:i4>
      </vt:variant>
      <vt:variant>
        <vt:i4>318</vt:i4>
      </vt:variant>
      <vt:variant>
        <vt:i4>0</vt:i4>
      </vt:variant>
      <vt:variant>
        <vt:i4>5</vt:i4>
      </vt:variant>
      <vt:variant>
        <vt:lpwstr>https://www.i-l-m.com/assessment-and-resources/assessment-guidance</vt:lpwstr>
      </vt:variant>
      <vt:variant>
        <vt:lpwstr/>
      </vt:variant>
      <vt:variant>
        <vt:i4>5242944</vt:i4>
      </vt:variant>
      <vt:variant>
        <vt:i4>315</vt:i4>
      </vt:variant>
      <vt:variant>
        <vt:i4>0</vt:i4>
      </vt:variant>
      <vt:variant>
        <vt:i4>5</vt:i4>
      </vt:variant>
      <vt:variant>
        <vt:lpwstr>https://www.institutelm.com/</vt:lpwstr>
      </vt:variant>
      <vt:variant>
        <vt:lpwstr/>
      </vt:variant>
      <vt:variant>
        <vt:i4>7405605</vt:i4>
      </vt:variant>
      <vt:variant>
        <vt:i4>312</vt:i4>
      </vt:variant>
      <vt:variant>
        <vt:i4>0</vt:i4>
      </vt:variant>
      <vt:variant>
        <vt:i4>5</vt:i4>
      </vt:variant>
      <vt:variant>
        <vt:lpwstr>https://www.credly.com/org/ilm/badge/level-7-diploma-for-executive-and-senior-level-coaches-and-mentors-8589-31</vt:lpwstr>
      </vt:variant>
      <vt:variant>
        <vt:lpwstr/>
      </vt:variant>
      <vt:variant>
        <vt:i4>8323117</vt:i4>
      </vt:variant>
      <vt:variant>
        <vt:i4>309</vt:i4>
      </vt:variant>
      <vt:variant>
        <vt:i4>0</vt:i4>
      </vt:variant>
      <vt:variant>
        <vt:i4>5</vt:i4>
      </vt:variant>
      <vt:variant>
        <vt:lpwstr>https://www.credly.com/org/ilm/badge/level-7-certificate-for-executive-and-senior-level-coaches-and-mentors-8589-21</vt:lpwstr>
      </vt:variant>
      <vt:variant>
        <vt:lpwstr/>
      </vt:variant>
      <vt:variant>
        <vt:i4>1441854</vt:i4>
      </vt:variant>
      <vt:variant>
        <vt:i4>302</vt:i4>
      </vt:variant>
      <vt:variant>
        <vt:i4>0</vt:i4>
      </vt:variant>
      <vt:variant>
        <vt:i4>5</vt:i4>
      </vt:variant>
      <vt:variant>
        <vt:lpwstr/>
      </vt:variant>
      <vt:variant>
        <vt:lpwstr>_Toc89776679</vt:lpwstr>
      </vt:variant>
      <vt:variant>
        <vt:i4>1507390</vt:i4>
      </vt:variant>
      <vt:variant>
        <vt:i4>296</vt:i4>
      </vt:variant>
      <vt:variant>
        <vt:i4>0</vt:i4>
      </vt:variant>
      <vt:variant>
        <vt:i4>5</vt:i4>
      </vt:variant>
      <vt:variant>
        <vt:lpwstr/>
      </vt:variant>
      <vt:variant>
        <vt:lpwstr>_Toc89776678</vt:lpwstr>
      </vt:variant>
      <vt:variant>
        <vt:i4>1572926</vt:i4>
      </vt:variant>
      <vt:variant>
        <vt:i4>290</vt:i4>
      </vt:variant>
      <vt:variant>
        <vt:i4>0</vt:i4>
      </vt:variant>
      <vt:variant>
        <vt:i4>5</vt:i4>
      </vt:variant>
      <vt:variant>
        <vt:lpwstr/>
      </vt:variant>
      <vt:variant>
        <vt:lpwstr>_Toc89776677</vt:lpwstr>
      </vt:variant>
      <vt:variant>
        <vt:i4>1638462</vt:i4>
      </vt:variant>
      <vt:variant>
        <vt:i4>284</vt:i4>
      </vt:variant>
      <vt:variant>
        <vt:i4>0</vt:i4>
      </vt:variant>
      <vt:variant>
        <vt:i4>5</vt:i4>
      </vt:variant>
      <vt:variant>
        <vt:lpwstr/>
      </vt:variant>
      <vt:variant>
        <vt:lpwstr>_Toc89776676</vt:lpwstr>
      </vt:variant>
      <vt:variant>
        <vt:i4>1703998</vt:i4>
      </vt:variant>
      <vt:variant>
        <vt:i4>278</vt:i4>
      </vt:variant>
      <vt:variant>
        <vt:i4>0</vt:i4>
      </vt:variant>
      <vt:variant>
        <vt:i4>5</vt:i4>
      </vt:variant>
      <vt:variant>
        <vt:lpwstr/>
      </vt:variant>
      <vt:variant>
        <vt:lpwstr>_Toc89776675</vt:lpwstr>
      </vt:variant>
      <vt:variant>
        <vt:i4>1769534</vt:i4>
      </vt:variant>
      <vt:variant>
        <vt:i4>272</vt:i4>
      </vt:variant>
      <vt:variant>
        <vt:i4>0</vt:i4>
      </vt:variant>
      <vt:variant>
        <vt:i4>5</vt:i4>
      </vt:variant>
      <vt:variant>
        <vt:lpwstr/>
      </vt:variant>
      <vt:variant>
        <vt:lpwstr>_Toc89776674</vt:lpwstr>
      </vt:variant>
      <vt:variant>
        <vt:i4>1835070</vt:i4>
      </vt:variant>
      <vt:variant>
        <vt:i4>266</vt:i4>
      </vt:variant>
      <vt:variant>
        <vt:i4>0</vt:i4>
      </vt:variant>
      <vt:variant>
        <vt:i4>5</vt:i4>
      </vt:variant>
      <vt:variant>
        <vt:lpwstr/>
      </vt:variant>
      <vt:variant>
        <vt:lpwstr>_Toc89776673</vt:lpwstr>
      </vt:variant>
      <vt:variant>
        <vt:i4>1900606</vt:i4>
      </vt:variant>
      <vt:variant>
        <vt:i4>260</vt:i4>
      </vt:variant>
      <vt:variant>
        <vt:i4>0</vt:i4>
      </vt:variant>
      <vt:variant>
        <vt:i4>5</vt:i4>
      </vt:variant>
      <vt:variant>
        <vt:lpwstr/>
      </vt:variant>
      <vt:variant>
        <vt:lpwstr>_Toc89776672</vt:lpwstr>
      </vt:variant>
      <vt:variant>
        <vt:i4>1966142</vt:i4>
      </vt:variant>
      <vt:variant>
        <vt:i4>254</vt:i4>
      </vt:variant>
      <vt:variant>
        <vt:i4>0</vt:i4>
      </vt:variant>
      <vt:variant>
        <vt:i4>5</vt:i4>
      </vt:variant>
      <vt:variant>
        <vt:lpwstr/>
      </vt:variant>
      <vt:variant>
        <vt:lpwstr>_Toc89776671</vt:lpwstr>
      </vt:variant>
      <vt:variant>
        <vt:i4>2031678</vt:i4>
      </vt:variant>
      <vt:variant>
        <vt:i4>248</vt:i4>
      </vt:variant>
      <vt:variant>
        <vt:i4>0</vt:i4>
      </vt:variant>
      <vt:variant>
        <vt:i4>5</vt:i4>
      </vt:variant>
      <vt:variant>
        <vt:lpwstr/>
      </vt:variant>
      <vt:variant>
        <vt:lpwstr>_Toc89776670</vt:lpwstr>
      </vt:variant>
      <vt:variant>
        <vt:i4>1441855</vt:i4>
      </vt:variant>
      <vt:variant>
        <vt:i4>242</vt:i4>
      </vt:variant>
      <vt:variant>
        <vt:i4>0</vt:i4>
      </vt:variant>
      <vt:variant>
        <vt:i4>5</vt:i4>
      </vt:variant>
      <vt:variant>
        <vt:lpwstr/>
      </vt:variant>
      <vt:variant>
        <vt:lpwstr>_Toc89776669</vt:lpwstr>
      </vt:variant>
      <vt:variant>
        <vt:i4>1507391</vt:i4>
      </vt:variant>
      <vt:variant>
        <vt:i4>236</vt:i4>
      </vt:variant>
      <vt:variant>
        <vt:i4>0</vt:i4>
      </vt:variant>
      <vt:variant>
        <vt:i4>5</vt:i4>
      </vt:variant>
      <vt:variant>
        <vt:lpwstr/>
      </vt:variant>
      <vt:variant>
        <vt:lpwstr>_Toc89776668</vt:lpwstr>
      </vt:variant>
      <vt:variant>
        <vt:i4>1572927</vt:i4>
      </vt:variant>
      <vt:variant>
        <vt:i4>230</vt:i4>
      </vt:variant>
      <vt:variant>
        <vt:i4>0</vt:i4>
      </vt:variant>
      <vt:variant>
        <vt:i4>5</vt:i4>
      </vt:variant>
      <vt:variant>
        <vt:lpwstr/>
      </vt:variant>
      <vt:variant>
        <vt:lpwstr>_Toc89776667</vt:lpwstr>
      </vt:variant>
      <vt:variant>
        <vt:i4>1638463</vt:i4>
      </vt:variant>
      <vt:variant>
        <vt:i4>224</vt:i4>
      </vt:variant>
      <vt:variant>
        <vt:i4>0</vt:i4>
      </vt:variant>
      <vt:variant>
        <vt:i4>5</vt:i4>
      </vt:variant>
      <vt:variant>
        <vt:lpwstr/>
      </vt:variant>
      <vt:variant>
        <vt:lpwstr>_Toc89776666</vt:lpwstr>
      </vt:variant>
      <vt:variant>
        <vt:i4>1703999</vt:i4>
      </vt:variant>
      <vt:variant>
        <vt:i4>218</vt:i4>
      </vt:variant>
      <vt:variant>
        <vt:i4>0</vt:i4>
      </vt:variant>
      <vt:variant>
        <vt:i4>5</vt:i4>
      </vt:variant>
      <vt:variant>
        <vt:lpwstr/>
      </vt:variant>
      <vt:variant>
        <vt:lpwstr>_Toc89776665</vt:lpwstr>
      </vt:variant>
      <vt:variant>
        <vt:i4>1769535</vt:i4>
      </vt:variant>
      <vt:variant>
        <vt:i4>212</vt:i4>
      </vt:variant>
      <vt:variant>
        <vt:i4>0</vt:i4>
      </vt:variant>
      <vt:variant>
        <vt:i4>5</vt:i4>
      </vt:variant>
      <vt:variant>
        <vt:lpwstr/>
      </vt:variant>
      <vt:variant>
        <vt:lpwstr>_Toc89776664</vt:lpwstr>
      </vt:variant>
      <vt:variant>
        <vt:i4>1835071</vt:i4>
      </vt:variant>
      <vt:variant>
        <vt:i4>206</vt:i4>
      </vt:variant>
      <vt:variant>
        <vt:i4>0</vt:i4>
      </vt:variant>
      <vt:variant>
        <vt:i4>5</vt:i4>
      </vt:variant>
      <vt:variant>
        <vt:lpwstr/>
      </vt:variant>
      <vt:variant>
        <vt:lpwstr>_Toc89776663</vt:lpwstr>
      </vt:variant>
      <vt:variant>
        <vt:i4>1900607</vt:i4>
      </vt:variant>
      <vt:variant>
        <vt:i4>200</vt:i4>
      </vt:variant>
      <vt:variant>
        <vt:i4>0</vt:i4>
      </vt:variant>
      <vt:variant>
        <vt:i4>5</vt:i4>
      </vt:variant>
      <vt:variant>
        <vt:lpwstr/>
      </vt:variant>
      <vt:variant>
        <vt:lpwstr>_Toc89776662</vt:lpwstr>
      </vt:variant>
      <vt:variant>
        <vt:i4>1966143</vt:i4>
      </vt:variant>
      <vt:variant>
        <vt:i4>194</vt:i4>
      </vt:variant>
      <vt:variant>
        <vt:i4>0</vt:i4>
      </vt:variant>
      <vt:variant>
        <vt:i4>5</vt:i4>
      </vt:variant>
      <vt:variant>
        <vt:lpwstr/>
      </vt:variant>
      <vt:variant>
        <vt:lpwstr>_Toc89776661</vt:lpwstr>
      </vt:variant>
      <vt:variant>
        <vt:i4>2031679</vt:i4>
      </vt:variant>
      <vt:variant>
        <vt:i4>188</vt:i4>
      </vt:variant>
      <vt:variant>
        <vt:i4>0</vt:i4>
      </vt:variant>
      <vt:variant>
        <vt:i4>5</vt:i4>
      </vt:variant>
      <vt:variant>
        <vt:lpwstr/>
      </vt:variant>
      <vt:variant>
        <vt:lpwstr>_Toc89776660</vt:lpwstr>
      </vt:variant>
      <vt:variant>
        <vt:i4>1441852</vt:i4>
      </vt:variant>
      <vt:variant>
        <vt:i4>182</vt:i4>
      </vt:variant>
      <vt:variant>
        <vt:i4>0</vt:i4>
      </vt:variant>
      <vt:variant>
        <vt:i4>5</vt:i4>
      </vt:variant>
      <vt:variant>
        <vt:lpwstr/>
      </vt:variant>
      <vt:variant>
        <vt:lpwstr>_Toc89776659</vt:lpwstr>
      </vt:variant>
      <vt:variant>
        <vt:i4>1507388</vt:i4>
      </vt:variant>
      <vt:variant>
        <vt:i4>176</vt:i4>
      </vt:variant>
      <vt:variant>
        <vt:i4>0</vt:i4>
      </vt:variant>
      <vt:variant>
        <vt:i4>5</vt:i4>
      </vt:variant>
      <vt:variant>
        <vt:lpwstr/>
      </vt:variant>
      <vt:variant>
        <vt:lpwstr>_Toc89776658</vt:lpwstr>
      </vt:variant>
      <vt:variant>
        <vt:i4>1572924</vt:i4>
      </vt:variant>
      <vt:variant>
        <vt:i4>170</vt:i4>
      </vt:variant>
      <vt:variant>
        <vt:i4>0</vt:i4>
      </vt:variant>
      <vt:variant>
        <vt:i4>5</vt:i4>
      </vt:variant>
      <vt:variant>
        <vt:lpwstr/>
      </vt:variant>
      <vt:variant>
        <vt:lpwstr>_Toc89776657</vt:lpwstr>
      </vt:variant>
      <vt:variant>
        <vt:i4>1638460</vt:i4>
      </vt:variant>
      <vt:variant>
        <vt:i4>164</vt:i4>
      </vt:variant>
      <vt:variant>
        <vt:i4>0</vt:i4>
      </vt:variant>
      <vt:variant>
        <vt:i4>5</vt:i4>
      </vt:variant>
      <vt:variant>
        <vt:lpwstr/>
      </vt:variant>
      <vt:variant>
        <vt:lpwstr>_Toc89776656</vt:lpwstr>
      </vt:variant>
      <vt:variant>
        <vt:i4>1703996</vt:i4>
      </vt:variant>
      <vt:variant>
        <vt:i4>158</vt:i4>
      </vt:variant>
      <vt:variant>
        <vt:i4>0</vt:i4>
      </vt:variant>
      <vt:variant>
        <vt:i4>5</vt:i4>
      </vt:variant>
      <vt:variant>
        <vt:lpwstr/>
      </vt:variant>
      <vt:variant>
        <vt:lpwstr>_Toc89776655</vt:lpwstr>
      </vt:variant>
      <vt:variant>
        <vt:i4>1769532</vt:i4>
      </vt:variant>
      <vt:variant>
        <vt:i4>152</vt:i4>
      </vt:variant>
      <vt:variant>
        <vt:i4>0</vt:i4>
      </vt:variant>
      <vt:variant>
        <vt:i4>5</vt:i4>
      </vt:variant>
      <vt:variant>
        <vt:lpwstr/>
      </vt:variant>
      <vt:variant>
        <vt:lpwstr>_Toc89776654</vt:lpwstr>
      </vt:variant>
      <vt:variant>
        <vt:i4>1835068</vt:i4>
      </vt:variant>
      <vt:variant>
        <vt:i4>146</vt:i4>
      </vt:variant>
      <vt:variant>
        <vt:i4>0</vt:i4>
      </vt:variant>
      <vt:variant>
        <vt:i4>5</vt:i4>
      </vt:variant>
      <vt:variant>
        <vt:lpwstr/>
      </vt:variant>
      <vt:variant>
        <vt:lpwstr>_Toc89776653</vt:lpwstr>
      </vt:variant>
      <vt:variant>
        <vt:i4>1900604</vt:i4>
      </vt:variant>
      <vt:variant>
        <vt:i4>140</vt:i4>
      </vt:variant>
      <vt:variant>
        <vt:i4>0</vt:i4>
      </vt:variant>
      <vt:variant>
        <vt:i4>5</vt:i4>
      </vt:variant>
      <vt:variant>
        <vt:lpwstr/>
      </vt:variant>
      <vt:variant>
        <vt:lpwstr>_Toc89776652</vt:lpwstr>
      </vt:variant>
      <vt:variant>
        <vt:i4>1966140</vt:i4>
      </vt:variant>
      <vt:variant>
        <vt:i4>134</vt:i4>
      </vt:variant>
      <vt:variant>
        <vt:i4>0</vt:i4>
      </vt:variant>
      <vt:variant>
        <vt:i4>5</vt:i4>
      </vt:variant>
      <vt:variant>
        <vt:lpwstr/>
      </vt:variant>
      <vt:variant>
        <vt:lpwstr>_Toc89776651</vt:lpwstr>
      </vt:variant>
      <vt:variant>
        <vt:i4>2031676</vt:i4>
      </vt:variant>
      <vt:variant>
        <vt:i4>128</vt:i4>
      </vt:variant>
      <vt:variant>
        <vt:i4>0</vt:i4>
      </vt:variant>
      <vt:variant>
        <vt:i4>5</vt:i4>
      </vt:variant>
      <vt:variant>
        <vt:lpwstr/>
      </vt:variant>
      <vt:variant>
        <vt:lpwstr>_Toc89776650</vt:lpwstr>
      </vt:variant>
      <vt:variant>
        <vt:i4>1441853</vt:i4>
      </vt:variant>
      <vt:variant>
        <vt:i4>122</vt:i4>
      </vt:variant>
      <vt:variant>
        <vt:i4>0</vt:i4>
      </vt:variant>
      <vt:variant>
        <vt:i4>5</vt:i4>
      </vt:variant>
      <vt:variant>
        <vt:lpwstr/>
      </vt:variant>
      <vt:variant>
        <vt:lpwstr>_Toc89776649</vt:lpwstr>
      </vt:variant>
      <vt:variant>
        <vt:i4>1507389</vt:i4>
      </vt:variant>
      <vt:variant>
        <vt:i4>116</vt:i4>
      </vt:variant>
      <vt:variant>
        <vt:i4>0</vt:i4>
      </vt:variant>
      <vt:variant>
        <vt:i4>5</vt:i4>
      </vt:variant>
      <vt:variant>
        <vt:lpwstr/>
      </vt:variant>
      <vt:variant>
        <vt:lpwstr>_Toc89776648</vt:lpwstr>
      </vt:variant>
      <vt:variant>
        <vt:i4>1572925</vt:i4>
      </vt:variant>
      <vt:variant>
        <vt:i4>110</vt:i4>
      </vt:variant>
      <vt:variant>
        <vt:i4>0</vt:i4>
      </vt:variant>
      <vt:variant>
        <vt:i4>5</vt:i4>
      </vt:variant>
      <vt:variant>
        <vt:lpwstr/>
      </vt:variant>
      <vt:variant>
        <vt:lpwstr>_Toc89776647</vt:lpwstr>
      </vt:variant>
      <vt:variant>
        <vt:i4>1638461</vt:i4>
      </vt:variant>
      <vt:variant>
        <vt:i4>104</vt:i4>
      </vt:variant>
      <vt:variant>
        <vt:i4>0</vt:i4>
      </vt:variant>
      <vt:variant>
        <vt:i4>5</vt:i4>
      </vt:variant>
      <vt:variant>
        <vt:lpwstr/>
      </vt:variant>
      <vt:variant>
        <vt:lpwstr>_Toc89776646</vt:lpwstr>
      </vt:variant>
      <vt:variant>
        <vt:i4>1703997</vt:i4>
      </vt:variant>
      <vt:variant>
        <vt:i4>98</vt:i4>
      </vt:variant>
      <vt:variant>
        <vt:i4>0</vt:i4>
      </vt:variant>
      <vt:variant>
        <vt:i4>5</vt:i4>
      </vt:variant>
      <vt:variant>
        <vt:lpwstr/>
      </vt:variant>
      <vt:variant>
        <vt:lpwstr>_Toc89776645</vt:lpwstr>
      </vt:variant>
      <vt:variant>
        <vt:i4>1769533</vt:i4>
      </vt:variant>
      <vt:variant>
        <vt:i4>92</vt:i4>
      </vt:variant>
      <vt:variant>
        <vt:i4>0</vt:i4>
      </vt:variant>
      <vt:variant>
        <vt:i4>5</vt:i4>
      </vt:variant>
      <vt:variant>
        <vt:lpwstr/>
      </vt:variant>
      <vt:variant>
        <vt:lpwstr>_Toc89776644</vt:lpwstr>
      </vt:variant>
      <vt:variant>
        <vt:i4>1835069</vt:i4>
      </vt:variant>
      <vt:variant>
        <vt:i4>86</vt:i4>
      </vt:variant>
      <vt:variant>
        <vt:i4>0</vt:i4>
      </vt:variant>
      <vt:variant>
        <vt:i4>5</vt:i4>
      </vt:variant>
      <vt:variant>
        <vt:lpwstr/>
      </vt:variant>
      <vt:variant>
        <vt:lpwstr>_Toc89776643</vt:lpwstr>
      </vt:variant>
      <vt:variant>
        <vt:i4>1900605</vt:i4>
      </vt:variant>
      <vt:variant>
        <vt:i4>80</vt:i4>
      </vt:variant>
      <vt:variant>
        <vt:i4>0</vt:i4>
      </vt:variant>
      <vt:variant>
        <vt:i4>5</vt:i4>
      </vt:variant>
      <vt:variant>
        <vt:lpwstr/>
      </vt:variant>
      <vt:variant>
        <vt:lpwstr>_Toc89776642</vt:lpwstr>
      </vt:variant>
      <vt:variant>
        <vt:i4>1966141</vt:i4>
      </vt:variant>
      <vt:variant>
        <vt:i4>74</vt:i4>
      </vt:variant>
      <vt:variant>
        <vt:i4>0</vt:i4>
      </vt:variant>
      <vt:variant>
        <vt:i4>5</vt:i4>
      </vt:variant>
      <vt:variant>
        <vt:lpwstr/>
      </vt:variant>
      <vt:variant>
        <vt:lpwstr>_Toc89776641</vt:lpwstr>
      </vt:variant>
      <vt:variant>
        <vt:i4>2031677</vt:i4>
      </vt:variant>
      <vt:variant>
        <vt:i4>68</vt:i4>
      </vt:variant>
      <vt:variant>
        <vt:i4>0</vt:i4>
      </vt:variant>
      <vt:variant>
        <vt:i4>5</vt:i4>
      </vt:variant>
      <vt:variant>
        <vt:lpwstr/>
      </vt:variant>
      <vt:variant>
        <vt:lpwstr>_Toc89776640</vt:lpwstr>
      </vt:variant>
      <vt:variant>
        <vt:i4>1441850</vt:i4>
      </vt:variant>
      <vt:variant>
        <vt:i4>62</vt:i4>
      </vt:variant>
      <vt:variant>
        <vt:i4>0</vt:i4>
      </vt:variant>
      <vt:variant>
        <vt:i4>5</vt:i4>
      </vt:variant>
      <vt:variant>
        <vt:lpwstr/>
      </vt:variant>
      <vt:variant>
        <vt:lpwstr>_Toc89776639</vt:lpwstr>
      </vt:variant>
      <vt:variant>
        <vt:i4>1507386</vt:i4>
      </vt:variant>
      <vt:variant>
        <vt:i4>56</vt:i4>
      </vt:variant>
      <vt:variant>
        <vt:i4>0</vt:i4>
      </vt:variant>
      <vt:variant>
        <vt:i4>5</vt:i4>
      </vt:variant>
      <vt:variant>
        <vt:lpwstr/>
      </vt:variant>
      <vt:variant>
        <vt:lpwstr>_Toc89776638</vt:lpwstr>
      </vt:variant>
      <vt:variant>
        <vt:i4>1572922</vt:i4>
      </vt:variant>
      <vt:variant>
        <vt:i4>50</vt:i4>
      </vt:variant>
      <vt:variant>
        <vt:i4>0</vt:i4>
      </vt:variant>
      <vt:variant>
        <vt:i4>5</vt:i4>
      </vt:variant>
      <vt:variant>
        <vt:lpwstr/>
      </vt:variant>
      <vt:variant>
        <vt:lpwstr>_Toc89776637</vt:lpwstr>
      </vt:variant>
      <vt:variant>
        <vt:i4>1638458</vt:i4>
      </vt:variant>
      <vt:variant>
        <vt:i4>44</vt:i4>
      </vt:variant>
      <vt:variant>
        <vt:i4>0</vt:i4>
      </vt:variant>
      <vt:variant>
        <vt:i4>5</vt:i4>
      </vt:variant>
      <vt:variant>
        <vt:lpwstr/>
      </vt:variant>
      <vt:variant>
        <vt:lpwstr>_Toc89776636</vt:lpwstr>
      </vt:variant>
      <vt:variant>
        <vt:i4>1703994</vt:i4>
      </vt:variant>
      <vt:variant>
        <vt:i4>38</vt:i4>
      </vt:variant>
      <vt:variant>
        <vt:i4>0</vt:i4>
      </vt:variant>
      <vt:variant>
        <vt:i4>5</vt:i4>
      </vt:variant>
      <vt:variant>
        <vt:lpwstr/>
      </vt:variant>
      <vt:variant>
        <vt:lpwstr>_Toc89776635</vt:lpwstr>
      </vt:variant>
      <vt:variant>
        <vt:i4>1769530</vt:i4>
      </vt:variant>
      <vt:variant>
        <vt:i4>32</vt:i4>
      </vt:variant>
      <vt:variant>
        <vt:i4>0</vt:i4>
      </vt:variant>
      <vt:variant>
        <vt:i4>5</vt:i4>
      </vt:variant>
      <vt:variant>
        <vt:lpwstr/>
      </vt:variant>
      <vt:variant>
        <vt:lpwstr>_Toc89776634</vt:lpwstr>
      </vt:variant>
      <vt:variant>
        <vt:i4>1835066</vt:i4>
      </vt:variant>
      <vt:variant>
        <vt:i4>26</vt:i4>
      </vt:variant>
      <vt:variant>
        <vt:i4>0</vt:i4>
      </vt:variant>
      <vt:variant>
        <vt:i4>5</vt:i4>
      </vt:variant>
      <vt:variant>
        <vt:lpwstr/>
      </vt:variant>
      <vt:variant>
        <vt:lpwstr>_Toc89776633</vt:lpwstr>
      </vt:variant>
      <vt:variant>
        <vt:i4>1900602</vt:i4>
      </vt:variant>
      <vt:variant>
        <vt:i4>20</vt:i4>
      </vt:variant>
      <vt:variant>
        <vt:i4>0</vt:i4>
      </vt:variant>
      <vt:variant>
        <vt:i4>5</vt:i4>
      </vt:variant>
      <vt:variant>
        <vt:lpwstr/>
      </vt:variant>
      <vt:variant>
        <vt:lpwstr>_Toc89776632</vt:lpwstr>
      </vt:variant>
      <vt:variant>
        <vt:i4>1966138</vt:i4>
      </vt:variant>
      <vt:variant>
        <vt:i4>14</vt:i4>
      </vt:variant>
      <vt:variant>
        <vt:i4>0</vt:i4>
      </vt:variant>
      <vt:variant>
        <vt:i4>5</vt:i4>
      </vt:variant>
      <vt:variant>
        <vt:lpwstr/>
      </vt:variant>
      <vt:variant>
        <vt:lpwstr>_Toc89776631</vt:lpwstr>
      </vt:variant>
      <vt:variant>
        <vt:i4>2031674</vt:i4>
      </vt:variant>
      <vt:variant>
        <vt:i4>8</vt:i4>
      </vt:variant>
      <vt:variant>
        <vt:i4>0</vt:i4>
      </vt:variant>
      <vt:variant>
        <vt:i4>5</vt:i4>
      </vt:variant>
      <vt:variant>
        <vt:lpwstr/>
      </vt:variant>
      <vt:variant>
        <vt:lpwstr>_Toc89776630</vt:lpwstr>
      </vt:variant>
      <vt:variant>
        <vt:i4>1310735</vt:i4>
      </vt:variant>
      <vt:variant>
        <vt:i4>3</vt:i4>
      </vt:variant>
      <vt:variant>
        <vt:i4>0</vt:i4>
      </vt:variant>
      <vt:variant>
        <vt:i4>5</vt:i4>
      </vt:variant>
      <vt:variant>
        <vt:lpwstr>https://www.i-l-m.com/trainers-and-centres/customer-handbook</vt:lpwstr>
      </vt:variant>
      <vt:variant>
        <vt:lpwstr/>
      </vt:variant>
      <vt:variant>
        <vt:i4>6553718</vt:i4>
      </vt:variant>
      <vt:variant>
        <vt:i4>0</vt:i4>
      </vt:variant>
      <vt:variant>
        <vt:i4>0</vt:i4>
      </vt:variant>
      <vt:variant>
        <vt:i4>5</vt:i4>
      </vt:variant>
      <vt:variant>
        <vt:lpwstr>https://www.i-l-m.com/trainers-and-centres/WalledGarden-New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Cathy Brown</cp:lastModifiedBy>
  <cp:revision>3</cp:revision>
  <cp:lastPrinted>2025-02-21T16:29:00Z</cp:lastPrinted>
  <dcterms:created xsi:type="dcterms:W3CDTF">2025-02-21T16:29:00Z</dcterms:created>
  <dcterms:modified xsi:type="dcterms:W3CDTF">2025-02-21T16:30:00Z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0x0101009DF52942DE11B345BF411CE52AFCF682</vt:lpwstr>
  </property>
  <property fmtid="{D5CDD505-2E9C-101B-9397-08002B2CF9AE}" pid="3" name="MediaServiceImageTags">
    <vt:lpwstr/>
  </property>
</Properties>
</file>